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 xml:space="preserve">              </w:t>
      </w:r>
    </w:p>
    <w:p>
      <w:pPr>
        <w:pStyle w:val="Normal"/>
        <w:jc w:val="center"/>
        <w:rPr/>
      </w:pPr>
      <w:r>
        <w:rPr/>
        <w:t xml:space="preserve">       </w:t>
      </w:r>
      <w:r>
        <w:rPr/>
        <w:t>Проект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</w:t>
      </w:r>
      <w:r>
        <w:rPr>
          <w:b/>
          <w:sz w:val="24"/>
          <w:szCs w:val="24"/>
        </w:rPr>
        <w:t xml:space="preserve">СОВЕТ МУНИЦИПАЛЬНОГО  ОБРАЗОВАНИЯ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от                                №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19.12.2016 № 51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2017 год и плановый период 2018 и 2019 годов 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Совет муниципального образования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19.12.2016 № 51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2017 год и плановый период на 2018 и 2019 годов 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1.3) пункта 1 изложить в новой редакции: «1.1) общий объем доходов в сумме 11983,3 тыс. рублей; 1.2) общий объем расходов в сумме 11983,3 тыс. рублей;1.3) Дефицит бюджета муниципального образования равный нулю.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1,2,7,8,9 к решению изложить в новой редакции согласно приложениям №1, №2, №3, №4,№5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Ростиловское                                                                                 Н.Г.Острякова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года  №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19.12.2016 № 51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2017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2018 и 2019 годов»</w:t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2017 год и плановый период 2018 и 2019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2017 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3287"/>
        <w:gridCol w:w="3288"/>
        <w:gridCol w:w="3298"/>
      </w:tblGrid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83,7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-11983,3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Изменение прочих остатков денежных средств бюджетов 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11983,3</w:t>
            </w:r>
          </w:p>
        </w:tc>
      </w:tr>
      <w:tr>
        <w:trPr/>
        <w:tc>
          <w:tcPr>
            <w:tcW w:w="3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0,0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года  №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19.12.2016 № 51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2017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2018 и 2019 годов»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2017 год и плановый период 2018 и 2019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 на 2017 год</w:t>
      </w:r>
    </w:p>
    <w:tbl>
      <w:tblPr>
        <w:tblpPr w:bottomFromText="0" w:horzAnchor="margin" w:leftFromText="180" w:rightFromText="180" w:tblpX="98" w:tblpY="157" w:topFromText="0" w:vertAnchor="text"/>
        <w:tblW w:w="963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038"/>
        <w:gridCol w:w="4781"/>
        <w:gridCol w:w="1818"/>
      </w:tblGrid>
      <w:tr>
        <w:trPr/>
        <w:tc>
          <w:tcPr>
            <w:tcW w:w="303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78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81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1879,0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1879,0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577,0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1980,0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182 1 06 06033 10 0000 110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720,6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1259,4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5,2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31,7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04011406025100000430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 от продажи земельных участков 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1554,3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040 113 02995 10 0000 130  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Прочие доходы от компенсации затрат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3,9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67,9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6099,0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5884,3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199,9</w:t>
            </w:r>
          </w:p>
        </w:tc>
      </w:tr>
      <w:tr>
        <w:trPr>
          <w:trHeight w:val="876" w:hRule="atLeast"/>
        </w:trPr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04020230024100000151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04020215001100000151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выравнивание  бюджетной  обеспеченности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1158,5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2374,2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282,4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04020249999100000151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04020240014100000151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1716,9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04020705030100000180</w:t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52,0</w:t>
            </w:r>
          </w:p>
        </w:tc>
      </w:tr>
      <w:tr>
        <w:trPr/>
        <w:tc>
          <w:tcPr>
            <w:tcW w:w="3038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78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1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11983,3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года  №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19.12.2016 № 51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2017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2018 и 2019 годов»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</w:t>
      </w:r>
      <w:r>
        <w:rPr/>
        <w:t>Приложение 7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2017 год  и плановый период 2018 и 2019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2017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869"/>
        <w:gridCol w:w="900"/>
        <w:gridCol w:w="1261"/>
        <w:gridCol w:w="1787"/>
      </w:tblGrid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ind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743,0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 xml:space="preserve">275,0    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</w:tr>
      <w:tr>
        <w:trPr>
          <w:trHeight w:val="395" w:hRule="atLeast"/>
        </w:trPr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2010,4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09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1716,9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293,5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02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1556,0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07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 xml:space="preserve">               </w:t>
            </w:r>
            <w:r>
              <w:rPr/>
              <w:t>8,2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267,8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 xml:space="preserve">           </w:t>
            </w:r>
            <w:r>
              <w:rPr/>
              <w:t>186,2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Социальное обеспечение 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03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81,6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 xml:space="preserve"> </w:t>
            </w: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00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 xml:space="preserve">            </w:t>
            </w:r>
            <w:r>
              <w:rPr/>
              <w:t>128,7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01</w:t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128,7</w:t>
            </w:r>
          </w:p>
        </w:tc>
      </w:tr>
      <w:tr>
        <w:trPr/>
        <w:tc>
          <w:tcPr>
            <w:tcW w:w="5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11983,3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года  №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19.12.2016 № 51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2017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2018 и 2019 годов»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</w:t>
      </w:r>
      <w:r>
        <w:rPr>
          <w:sz w:val="19"/>
          <w:szCs w:val="19"/>
        </w:rPr>
        <w:t xml:space="preserve">                              </w:t>
      </w:r>
      <w:r>
        <w:rPr/>
        <w:t xml:space="preserve">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2017 год и плановый период 2018 и 2019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2017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903" w:type="dxa"/>
        <w:jc w:val="left"/>
        <w:tblInd w:w="-4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044"/>
        <w:gridCol w:w="882"/>
        <w:gridCol w:w="1111"/>
        <w:gridCol w:w="1604"/>
        <w:gridCol w:w="980"/>
        <w:gridCol w:w="1281"/>
      </w:tblGrid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деятельности органов государственной власти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деятельности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743,0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743,0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деятельности органов  государственной власти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и референдумов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в представительные органы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главы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органов государственной власти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>
        <w:trPr>
          <w:trHeight w:val="350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Расходы на погашение кредиторской задолженности за разработку критериев безопасности ГТС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13 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91 0 00 20320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91 0 00 60040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910 00 60040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последствий ЧС пожарная безопасность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2010,4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>
          <w:trHeight w:val="557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293,5</w:t>
            </w:r>
          </w:p>
        </w:tc>
      </w:tr>
      <w:tr>
        <w:trPr>
          <w:trHeight w:val="467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  <w:p>
            <w:pPr>
              <w:pStyle w:val="Normal"/>
              <w:snapToGrid w:val="false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S1500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S1500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70.4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района по осуществлению расходов на развитие мобильной торговли в малонаселенных и труднодоступных населенных пунктах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 xml:space="preserve"> S1250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S1250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Коммунальное хозяйство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S</w:t>
            </w:r>
            <w:r>
              <w:rPr/>
              <w:t>2270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S2270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129.9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Мероприятия по оздоровлению детей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>
          <w:trHeight w:val="389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КУЛЬТУРА,  КИНЕМАТОГРАФИЯ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просвятительских, творческих мероприятий, клубных формирований»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поддержку муниципальных  учреждений культуры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L5191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L5191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>
        <w:trPr>
          <w:trHeight w:val="295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267,8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>
          <w:trHeight w:val="753" w:hRule="atLeast"/>
        </w:trPr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4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11983,3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23"/>
          <w:szCs w:val="23"/>
        </w:rPr>
        <w:tab/>
      </w: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 xml:space="preserve">от   года  №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19.12.2016 № 51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2017 год и плановый </w:t>
      </w:r>
    </w:p>
    <w:p>
      <w:pPr>
        <w:pStyle w:val="Normal"/>
        <w:ind w:left="4956" w:firstLine="639"/>
        <w:jc w:val="right"/>
        <w:rPr/>
      </w:pPr>
      <w:r>
        <w:rPr>
          <w:sz w:val="19"/>
          <w:szCs w:val="19"/>
        </w:rPr>
        <w:t>период 2018 и 2019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2017 год и плановый период 2018 и 2019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2017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3818"/>
        <w:gridCol w:w="1077"/>
        <w:gridCol w:w="828"/>
        <w:gridCol w:w="1111"/>
        <w:gridCol w:w="1453"/>
        <w:gridCol w:w="980"/>
        <w:gridCol w:w="1253"/>
      </w:tblGrid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8577,6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4309,5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743,0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743,0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91 0 00 72140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Обеспечение проведения выборов и референдумов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и референдумов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390,2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в представительные органы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 xml:space="preserve">       </w:t>
            </w:r>
            <w:r>
              <w:rPr/>
              <w:t>195,1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Проведение выборов главы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91 0 00 20402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880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195,1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275,0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275,0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>
        <w:trPr>
          <w:trHeight w:val="350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Расходы на погашение кредиторской задолженности за разработку критериев безопасности ГТС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9100020320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9100020320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Bookman Old Style" w:hAnsi="Bookman Old Style" w:cs="Bookman Old Style"/>
                <w:bCs/>
              </w:rPr>
            </w:pPr>
            <w:r>
              <w:rPr>
                <w:rFonts w:cs="Bookman Old Style" w:ascii="Bookman Old Style" w:hAnsi="Bookman Old Style"/>
                <w:bCs/>
              </w:rPr>
              <w:t>Материальная помощь пострадавшим в результате чрезвычайных ситуаций за счет средств резервного фонда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91 0 00 20701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910 00 20701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360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91 0 00 60040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91 0 00 60040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>
        <w:trPr>
          <w:trHeight w:val="1740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199,9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192,1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Реализация государственных функций связанных с обеспечением национальной  безопасности и правоохранительной деятельности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96,3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/>
            </w:pPr>
            <w:r>
              <w:rPr/>
              <w:t>Мероприятия по предупреждению и ликвидации последствий ЧС пожарная безопасность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2010,4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1716,9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945,0</w:t>
            </w:r>
          </w:p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границах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293,5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оформление земельных участков из земель сельскохозяйственного назначения, находящихся в общей долевой собственности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района по осуществлению расходов на развитие мобильной торговли в малонаселенных и труднодоступных населенных пунктах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S1250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S1250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Коммунальное хозяйство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Поддержка коммунального хозяйства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20240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1556,0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Иные мероприятия в области благоустройства  по озеленению территории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698,3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S2270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129.9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S2270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129.9</w:t>
            </w:r>
          </w:p>
        </w:tc>
      </w:tr>
      <w:tr>
        <w:trPr>
          <w:trHeight w:val="434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        </w:t>
            </w:r>
            <w:r>
              <w:rPr/>
              <w:t>5,0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Мероприятия по оздоровлению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>
          <w:trHeight w:val="499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91 0 00 20262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267,8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186,2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 населения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81,6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Физкультурно  оздоровительная работа и спортивные мероприятия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Мероприятия в области спорта и физической культуры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128,7</w:t>
            </w:r>
          </w:p>
        </w:tc>
      </w:tr>
      <w:tr>
        <w:trPr>
          <w:trHeight w:val="251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БУК «Ростиловский СДК»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3405,7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«Развитие сферы культуры муниципального образования Ростиловское на 2016-2018 годы»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проведение культурно-массовых, культурно-досуговых, просвятительских) творческих мероприятий, клубных формирований»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Расходы на обеспечение деятельности бюджетных учреждений  культуры (дома культуры)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01 1 01 00590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3180,0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610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125,7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государственную поддержку муниципальных  учреждений культуры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L</w:t>
            </w:r>
            <w:r>
              <w:rPr/>
              <w:t>5191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>
          <w:trHeight w:val="453" w:hRule="atLeast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91 0 00 </w:t>
            </w:r>
            <w:r>
              <w:rPr>
                <w:lang w:val="en-US"/>
              </w:rPr>
              <w:t>L</w:t>
            </w:r>
            <w:r>
              <w:rPr/>
              <w:t>5191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610</w:t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11983,3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0645"/>
    <w:pPr>
      <w:widowControl/>
      <w:suppressAutoHyphens w:val="true"/>
      <w:overflowPunct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ru-RU" w:bidi="ar-SA"/>
    </w:rPr>
  </w:style>
  <w:style w:type="paragraph" w:styleId="2">
    <w:name w:val="Heading 2"/>
    <w:basedOn w:val="Normal"/>
    <w:link w:val="20"/>
    <w:qFormat/>
    <w:rsid w:val="00990645"/>
    <w:pPr>
      <w:keepNext w:val="true"/>
      <w:tabs>
        <w:tab w:val="left" w:pos="576" w:leader="none"/>
      </w:tabs>
      <w:overflowPunct w:val="false"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990645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22" w:customStyle="1">
    <w:name w:val="Основной шрифт абзаца2"/>
    <w:qFormat/>
    <w:rsid w:val="00990645"/>
    <w:rPr/>
  </w:style>
  <w:style w:type="character" w:styleId="WW8Num1z0" w:customStyle="1">
    <w:name w:val="WW8Num1z0"/>
    <w:qFormat/>
    <w:rsid w:val="00990645"/>
    <w:rPr/>
  </w:style>
  <w:style w:type="character" w:styleId="WW8Num1z1" w:customStyle="1">
    <w:name w:val="WW8Num1z1"/>
    <w:qFormat/>
    <w:rsid w:val="00990645"/>
    <w:rPr/>
  </w:style>
  <w:style w:type="character" w:styleId="WW8Num1z2" w:customStyle="1">
    <w:name w:val="WW8Num1z2"/>
    <w:qFormat/>
    <w:rsid w:val="00990645"/>
    <w:rPr/>
  </w:style>
  <w:style w:type="character" w:styleId="WW8Num1z3" w:customStyle="1">
    <w:name w:val="WW8Num1z3"/>
    <w:qFormat/>
    <w:rsid w:val="00990645"/>
    <w:rPr/>
  </w:style>
  <w:style w:type="character" w:styleId="WW8Num1z4" w:customStyle="1">
    <w:name w:val="WW8Num1z4"/>
    <w:qFormat/>
    <w:rsid w:val="00990645"/>
    <w:rPr/>
  </w:style>
  <w:style w:type="character" w:styleId="WW8Num1z5" w:customStyle="1">
    <w:name w:val="WW8Num1z5"/>
    <w:qFormat/>
    <w:rsid w:val="00990645"/>
    <w:rPr/>
  </w:style>
  <w:style w:type="character" w:styleId="WW8Num1z6" w:customStyle="1">
    <w:name w:val="WW8Num1z6"/>
    <w:qFormat/>
    <w:rsid w:val="00990645"/>
    <w:rPr/>
  </w:style>
  <w:style w:type="character" w:styleId="WW8Num1z7" w:customStyle="1">
    <w:name w:val="WW8Num1z7"/>
    <w:qFormat/>
    <w:rsid w:val="00990645"/>
    <w:rPr/>
  </w:style>
  <w:style w:type="character" w:styleId="WW8Num1z8" w:customStyle="1">
    <w:name w:val="WW8Num1z8"/>
    <w:qFormat/>
    <w:rsid w:val="00990645"/>
    <w:rPr/>
  </w:style>
  <w:style w:type="character" w:styleId="WW8Num2z0" w:customStyle="1">
    <w:name w:val="WW8Num2z0"/>
    <w:qFormat/>
    <w:rsid w:val="00990645"/>
    <w:rPr/>
  </w:style>
  <w:style w:type="character" w:styleId="WW8Num2z1" w:customStyle="1">
    <w:name w:val="WW8Num2z1"/>
    <w:qFormat/>
    <w:rsid w:val="00990645"/>
    <w:rPr/>
  </w:style>
  <w:style w:type="character" w:styleId="WW8Num2z2" w:customStyle="1">
    <w:name w:val="WW8Num2z2"/>
    <w:qFormat/>
    <w:rsid w:val="00990645"/>
    <w:rPr/>
  </w:style>
  <w:style w:type="character" w:styleId="WW8Num2z3" w:customStyle="1">
    <w:name w:val="WW8Num2z3"/>
    <w:qFormat/>
    <w:rsid w:val="00990645"/>
    <w:rPr/>
  </w:style>
  <w:style w:type="character" w:styleId="WW8Num2z4" w:customStyle="1">
    <w:name w:val="WW8Num2z4"/>
    <w:qFormat/>
    <w:rsid w:val="00990645"/>
    <w:rPr/>
  </w:style>
  <w:style w:type="character" w:styleId="WW8Num2z5" w:customStyle="1">
    <w:name w:val="WW8Num2z5"/>
    <w:qFormat/>
    <w:rsid w:val="00990645"/>
    <w:rPr/>
  </w:style>
  <w:style w:type="character" w:styleId="WW8Num2z6" w:customStyle="1">
    <w:name w:val="WW8Num2z6"/>
    <w:qFormat/>
    <w:rsid w:val="00990645"/>
    <w:rPr/>
  </w:style>
  <w:style w:type="character" w:styleId="WW8Num2z7" w:customStyle="1">
    <w:name w:val="WW8Num2z7"/>
    <w:qFormat/>
    <w:rsid w:val="00990645"/>
    <w:rPr/>
  </w:style>
  <w:style w:type="character" w:styleId="WW8Num2z8" w:customStyle="1">
    <w:name w:val="WW8Num2z8"/>
    <w:qFormat/>
    <w:rsid w:val="00990645"/>
    <w:rPr/>
  </w:style>
  <w:style w:type="character" w:styleId="WW8Num3z0" w:customStyle="1">
    <w:name w:val="WW8Num3z0"/>
    <w:qFormat/>
    <w:rsid w:val="00990645"/>
    <w:rPr/>
  </w:style>
  <w:style w:type="character" w:styleId="WW8Num3z1" w:customStyle="1">
    <w:name w:val="WW8Num3z1"/>
    <w:qFormat/>
    <w:rsid w:val="00990645"/>
    <w:rPr/>
  </w:style>
  <w:style w:type="character" w:styleId="WW8Num3z2" w:customStyle="1">
    <w:name w:val="WW8Num3z2"/>
    <w:qFormat/>
    <w:rsid w:val="00990645"/>
    <w:rPr/>
  </w:style>
  <w:style w:type="character" w:styleId="WW8Num3z3" w:customStyle="1">
    <w:name w:val="WW8Num3z3"/>
    <w:qFormat/>
    <w:rsid w:val="00990645"/>
    <w:rPr/>
  </w:style>
  <w:style w:type="character" w:styleId="WW8Num3z4" w:customStyle="1">
    <w:name w:val="WW8Num3z4"/>
    <w:qFormat/>
    <w:rsid w:val="00990645"/>
    <w:rPr/>
  </w:style>
  <w:style w:type="character" w:styleId="WW8Num3z5" w:customStyle="1">
    <w:name w:val="WW8Num3z5"/>
    <w:qFormat/>
    <w:rsid w:val="00990645"/>
    <w:rPr/>
  </w:style>
  <w:style w:type="character" w:styleId="WW8Num3z6" w:customStyle="1">
    <w:name w:val="WW8Num3z6"/>
    <w:qFormat/>
    <w:rsid w:val="00990645"/>
    <w:rPr/>
  </w:style>
  <w:style w:type="character" w:styleId="WW8Num3z7" w:customStyle="1">
    <w:name w:val="WW8Num3z7"/>
    <w:qFormat/>
    <w:rsid w:val="00990645"/>
    <w:rPr/>
  </w:style>
  <w:style w:type="character" w:styleId="WW8Num3z8" w:customStyle="1">
    <w:name w:val="WW8Num3z8"/>
    <w:qFormat/>
    <w:rsid w:val="00990645"/>
    <w:rPr/>
  </w:style>
  <w:style w:type="character" w:styleId="WW8Num4z0" w:customStyle="1">
    <w:name w:val="WW8Num4z0"/>
    <w:qFormat/>
    <w:rsid w:val="00990645"/>
    <w:rPr>
      <w:rFonts w:ascii="Wingdings" w:hAnsi="Wingdings" w:cs="Wingdings"/>
    </w:rPr>
  </w:style>
  <w:style w:type="character" w:styleId="WW8Num4z1" w:customStyle="1">
    <w:name w:val="WW8Num4z1"/>
    <w:qFormat/>
    <w:rsid w:val="00990645"/>
    <w:rPr>
      <w:rFonts w:ascii="Courier New" w:hAnsi="Courier New" w:cs="Courier New"/>
    </w:rPr>
  </w:style>
  <w:style w:type="character" w:styleId="WW8Num4z3" w:customStyle="1">
    <w:name w:val="WW8Num4z3"/>
    <w:qFormat/>
    <w:rsid w:val="00990645"/>
    <w:rPr>
      <w:rFonts w:ascii="Symbol" w:hAnsi="Symbol" w:cs="Symbol"/>
    </w:rPr>
  </w:style>
  <w:style w:type="character" w:styleId="WW8Num5z0" w:customStyle="1">
    <w:name w:val="WW8Num5z0"/>
    <w:qFormat/>
    <w:rsid w:val="00990645"/>
    <w:rPr>
      <w:rFonts w:ascii="Symbol" w:hAnsi="Symbol" w:cs="Symbol"/>
    </w:rPr>
  </w:style>
  <w:style w:type="character" w:styleId="WW8Num5z1" w:customStyle="1">
    <w:name w:val="WW8Num5z1"/>
    <w:qFormat/>
    <w:rsid w:val="00990645"/>
    <w:rPr>
      <w:rFonts w:ascii="Courier New" w:hAnsi="Courier New" w:cs="Courier New"/>
    </w:rPr>
  </w:style>
  <w:style w:type="character" w:styleId="WW8Num5z2" w:customStyle="1">
    <w:name w:val="WW8Num5z2"/>
    <w:qFormat/>
    <w:rsid w:val="00990645"/>
    <w:rPr>
      <w:rFonts w:ascii="Wingdings" w:hAnsi="Wingdings" w:cs="Wingdings"/>
    </w:rPr>
  </w:style>
  <w:style w:type="character" w:styleId="WW8Num6z0" w:customStyle="1">
    <w:name w:val="WW8Num6z0"/>
    <w:qFormat/>
    <w:rsid w:val="00990645"/>
    <w:rPr/>
  </w:style>
  <w:style w:type="character" w:styleId="WW8Num6z1" w:customStyle="1">
    <w:name w:val="WW8Num6z1"/>
    <w:qFormat/>
    <w:rsid w:val="00990645"/>
    <w:rPr/>
  </w:style>
  <w:style w:type="character" w:styleId="WW8Num6z2" w:customStyle="1">
    <w:name w:val="WW8Num6z2"/>
    <w:qFormat/>
    <w:rsid w:val="00990645"/>
    <w:rPr/>
  </w:style>
  <w:style w:type="character" w:styleId="WW8Num6z3" w:customStyle="1">
    <w:name w:val="WW8Num6z3"/>
    <w:qFormat/>
    <w:rsid w:val="00990645"/>
    <w:rPr/>
  </w:style>
  <w:style w:type="character" w:styleId="WW8Num6z4" w:customStyle="1">
    <w:name w:val="WW8Num6z4"/>
    <w:qFormat/>
    <w:rsid w:val="00990645"/>
    <w:rPr/>
  </w:style>
  <w:style w:type="character" w:styleId="WW8Num6z5" w:customStyle="1">
    <w:name w:val="WW8Num6z5"/>
    <w:qFormat/>
    <w:rsid w:val="00990645"/>
    <w:rPr/>
  </w:style>
  <w:style w:type="character" w:styleId="WW8Num6z6" w:customStyle="1">
    <w:name w:val="WW8Num6z6"/>
    <w:qFormat/>
    <w:rsid w:val="00990645"/>
    <w:rPr/>
  </w:style>
  <w:style w:type="character" w:styleId="WW8Num6z7" w:customStyle="1">
    <w:name w:val="WW8Num6z7"/>
    <w:qFormat/>
    <w:rsid w:val="00990645"/>
    <w:rPr/>
  </w:style>
  <w:style w:type="character" w:styleId="WW8Num6z8" w:customStyle="1">
    <w:name w:val="WW8Num6z8"/>
    <w:qFormat/>
    <w:rsid w:val="00990645"/>
    <w:rPr/>
  </w:style>
  <w:style w:type="character" w:styleId="WW8Num7z0" w:customStyle="1">
    <w:name w:val="WW8Num7z0"/>
    <w:qFormat/>
    <w:rsid w:val="00990645"/>
    <w:rPr/>
  </w:style>
  <w:style w:type="character" w:styleId="WW8Num7z1" w:customStyle="1">
    <w:name w:val="WW8Num7z1"/>
    <w:qFormat/>
    <w:rsid w:val="00990645"/>
    <w:rPr/>
  </w:style>
  <w:style w:type="character" w:styleId="WW8Num7z2" w:customStyle="1">
    <w:name w:val="WW8Num7z2"/>
    <w:qFormat/>
    <w:rsid w:val="00990645"/>
    <w:rPr/>
  </w:style>
  <w:style w:type="character" w:styleId="WW8Num7z3" w:customStyle="1">
    <w:name w:val="WW8Num7z3"/>
    <w:qFormat/>
    <w:rsid w:val="00990645"/>
    <w:rPr/>
  </w:style>
  <w:style w:type="character" w:styleId="WW8Num7z4" w:customStyle="1">
    <w:name w:val="WW8Num7z4"/>
    <w:qFormat/>
    <w:rsid w:val="00990645"/>
    <w:rPr/>
  </w:style>
  <w:style w:type="character" w:styleId="WW8Num7z5" w:customStyle="1">
    <w:name w:val="WW8Num7z5"/>
    <w:qFormat/>
    <w:rsid w:val="00990645"/>
    <w:rPr/>
  </w:style>
  <w:style w:type="character" w:styleId="WW8Num7z6" w:customStyle="1">
    <w:name w:val="WW8Num7z6"/>
    <w:qFormat/>
    <w:rsid w:val="00990645"/>
    <w:rPr/>
  </w:style>
  <w:style w:type="character" w:styleId="WW8Num7z7" w:customStyle="1">
    <w:name w:val="WW8Num7z7"/>
    <w:qFormat/>
    <w:rsid w:val="00990645"/>
    <w:rPr/>
  </w:style>
  <w:style w:type="character" w:styleId="WW8Num7z8" w:customStyle="1">
    <w:name w:val="WW8Num7z8"/>
    <w:qFormat/>
    <w:rsid w:val="00990645"/>
    <w:rPr/>
  </w:style>
  <w:style w:type="character" w:styleId="WW8Num8z0" w:customStyle="1">
    <w:name w:val="WW8Num8z0"/>
    <w:qFormat/>
    <w:rsid w:val="00990645"/>
    <w:rPr/>
  </w:style>
  <w:style w:type="character" w:styleId="WW8Num8z1" w:customStyle="1">
    <w:name w:val="WW8Num8z1"/>
    <w:qFormat/>
    <w:rsid w:val="00990645"/>
    <w:rPr/>
  </w:style>
  <w:style w:type="character" w:styleId="WW8Num8z2" w:customStyle="1">
    <w:name w:val="WW8Num8z2"/>
    <w:qFormat/>
    <w:rsid w:val="00990645"/>
    <w:rPr/>
  </w:style>
  <w:style w:type="character" w:styleId="WW8Num8z3" w:customStyle="1">
    <w:name w:val="WW8Num8z3"/>
    <w:qFormat/>
    <w:rsid w:val="00990645"/>
    <w:rPr/>
  </w:style>
  <w:style w:type="character" w:styleId="WW8Num8z4" w:customStyle="1">
    <w:name w:val="WW8Num8z4"/>
    <w:qFormat/>
    <w:rsid w:val="00990645"/>
    <w:rPr/>
  </w:style>
  <w:style w:type="character" w:styleId="WW8Num8z5" w:customStyle="1">
    <w:name w:val="WW8Num8z5"/>
    <w:qFormat/>
    <w:rsid w:val="00990645"/>
    <w:rPr/>
  </w:style>
  <w:style w:type="character" w:styleId="WW8Num8z6" w:customStyle="1">
    <w:name w:val="WW8Num8z6"/>
    <w:qFormat/>
    <w:rsid w:val="00990645"/>
    <w:rPr/>
  </w:style>
  <w:style w:type="character" w:styleId="WW8Num8z7" w:customStyle="1">
    <w:name w:val="WW8Num8z7"/>
    <w:qFormat/>
    <w:rsid w:val="00990645"/>
    <w:rPr/>
  </w:style>
  <w:style w:type="character" w:styleId="WW8Num8z8" w:customStyle="1">
    <w:name w:val="WW8Num8z8"/>
    <w:qFormat/>
    <w:rsid w:val="00990645"/>
    <w:rPr/>
  </w:style>
  <w:style w:type="character" w:styleId="WW8Num9z0" w:customStyle="1">
    <w:name w:val="WW8Num9z0"/>
    <w:qFormat/>
    <w:rsid w:val="00990645"/>
    <w:rPr/>
  </w:style>
  <w:style w:type="character" w:styleId="WW8Num9z1" w:customStyle="1">
    <w:name w:val="WW8Num9z1"/>
    <w:qFormat/>
    <w:rsid w:val="00990645"/>
    <w:rPr/>
  </w:style>
  <w:style w:type="character" w:styleId="WW8Num9z2" w:customStyle="1">
    <w:name w:val="WW8Num9z2"/>
    <w:qFormat/>
    <w:rsid w:val="00990645"/>
    <w:rPr/>
  </w:style>
  <w:style w:type="character" w:styleId="WW8Num9z3" w:customStyle="1">
    <w:name w:val="WW8Num9z3"/>
    <w:qFormat/>
    <w:rsid w:val="00990645"/>
    <w:rPr/>
  </w:style>
  <w:style w:type="character" w:styleId="WW8Num9z4" w:customStyle="1">
    <w:name w:val="WW8Num9z4"/>
    <w:qFormat/>
    <w:rsid w:val="00990645"/>
    <w:rPr/>
  </w:style>
  <w:style w:type="character" w:styleId="WW8Num9z5" w:customStyle="1">
    <w:name w:val="WW8Num9z5"/>
    <w:qFormat/>
    <w:rsid w:val="00990645"/>
    <w:rPr/>
  </w:style>
  <w:style w:type="character" w:styleId="WW8Num9z6" w:customStyle="1">
    <w:name w:val="WW8Num9z6"/>
    <w:qFormat/>
    <w:rsid w:val="00990645"/>
    <w:rPr/>
  </w:style>
  <w:style w:type="character" w:styleId="WW8Num9z7" w:customStyle="1">
    <w:name w:val="WW8Num9z7"/>
    <w:qFormat/>
    <w:rsid w:val="00990645"/>
    <w:rPr/>
  </w:style>
  <w:style w:type="character" w:styleId="WW8Num9z8" w:customStyle="1">
    <w:name w:val="WW8Num9z8"/>
    <w:qFormat/>
    <w:rsid w:val="00990645"/>
    <w:rPr/>
  </w:style>
  <w:style w:type="character" w:styleId="WW8Num10z0" w:customStyle="1">
    <w:name w:val="WW8Num10z0"/>
    <w:qFormat/>
    <w:rsid w:val="00990645"/>
    <w:rPr/>
  </w:style>
  <w:style w:type="character" w:styleId="WW8Num10z1" w:customStyle="1">
    <w:name w:val="WW8Num10z1"/>
    <w:qFormat/>
    <w:rsid w:val="00990645"/>
    <w:rPr/>
  </w:style>
  <w:style w:type="character" w:styleId="WW8Num10z2" w:customStyle="1">
    <w:name w:val="WW8Num10z2"/>
    <w:qFormat/>
    <w:rsid w:val="00990645"/>
    <w:rPr/>
  </w:style>
  <w:style w:type="character" w:styleId="WW8Num10z3" w:customStyle="1">
    <w:name w:val="WW8Num10z3"/>
    <w:qFormat/>
    <w:rsid w:val="00990645"/>
    <w:rPr/>
  </w:style>
  <w:style w:type="character" w:styleId="WW8Num10z4" w:customStyle="1">
    <w:name w:val="WW8Num10z4"/>
    <w:qFormat/>
    <w:rsid w:val="00990645"/>
    <w:rPr/>
  </w:style>
  <w:style w:type="character" w:styleId="WW8Num10z5" w:customStyle="1">
    <w:name w:val="WW8Num10z5"/>
    <w:qFormat/>
    <w:rsid w:val="00990645"/>
    <w:rPr/>
  </w:style>
  <w:style w:type="character" w:styleId="WW8Num10z6" w:customStyle="1">
    <w:name w:val="WW8Num10z6"/>
    <w:qFormat/>
    <w:rsid w:val="00990645"/>
    <w:rPr/>
  </w:style>
  <w:style w:type="character" w:styleId="WW8Num10z7" w:customStyle="1">
    <w:name w:val="WW8Num10z7"/>
    <w:qFormat/>
    <w:rsid w:val="00990645"/>
    <w:rPr/>
  </w:style>
  <w:style w:type="character" w:styleId="WW8Num10z8" w:customStyle="1">
    <w:name w:val="WW8Num10z8"/>
    <w:qFormat/>
    <w:rsid w:val="00990645"/>
    <w:rPr/>
  </w:style>
  <w:style w:type="character" w:styleId="WW8Num11z0" w:customStyle="1">
    <w:name w:val="WW8Num11z0"/>
    <w:qFormat/>
    <w:rsid w:val="00990645"/>
    <w:rPr>
      <w:rFonts w:ascii="Wingdings" w:hAnsi="Wingdings" w:cs="Wingdings"/>
    </w:rPr>
  </w:style>
  <w:style w:type="character" w:styleId="WW8Num11z1" w:customStyle="1">
    <w:name w:val="WW8Num11z1"/>
    <w:qFormat/>
    <w:rsid w:val="00990645"/>
    <w:rPr>
      <w:rFonts w:ascii="Courier New" w:hAnsi="Courier New" w:cs="Courier New"/>
    </w:rPr>
  </w:style>
  <w:style w:type="character" w:styleId="WW8Num11z3" w:customStyle="1">
    <w:name w:val="WW8Num11z3"/>
    <w:qFormat/>
    <w:rsid w:val="00990645"/>
    <w:rPr>
      <w:rFonts w:ascii="Symbol" w:hAnsi="Symbol" w:cs="Symbol"/>
    </w:rPr>
  </w:style>
  <w:style w:type="character" w:styleId="WW8Num12z0" w:customStyle="1">
    <w:name w:val="WW8Num12z0"/>
    <w:qFormat/>
    <w:rsid w:val="00990645"/>
    <w:rPr/>
  </w:style>
  <w:style w:type="character" w:styleId="WW8Num12z1" w:customStyle="1">
    <w:name w:val="WW8Num12z1"/>
    <w:qFormat/>
    <w:rsid w:val="00990645"/>
    <w:rPr/>
  </w:style>
  <w:style w:type="character" w:styleId="WW8Num12z2" w:customStyle="1">
    <w:name w:val="WW8Num12z2"/>
    <w:qFormat/>
    <w:rsid w:val="00990645"/>
    <w:rPr/>
  </w:style>
  <w:style w:type="character" w:styleId="WW8Num12z3" w:customStyle="1">
    <w:name w:val="WW8Num12z3"/>
    <w:qFormat/>
    <w:rsid w:val="00990645"/>
    <w:rPr/>
  </w:style>
  <w:style w:type="character" w:styleId="WW8Num12z4" w:customStyle="1">
    <w:name w:val="WW8Num12z4"/>
    <w:qFormat/>
    <w:rsid w:val="00990645"/>
    <w:rPr/>
  </w:style>
  <w:style w:type="character" w:styleId="WW8Num12z5" w:customStyle="1">
    <w:name w:val="WW8Num12z5"/>
    <w:qFormat/>
    <w:rsid w:val="00990645"/>
    <w:rPr/>
  </w:style>
  <w:style w:type="character" w:styleId="WW8Num12z6" w:customStyle="1">
    <w:name w:val="WW8Num12z6"/>
    <w:qFormat/>
    <w:rsid w:val="00990645"/>
    <w:rPr/>
  </w:style>
  <w:style w:type="character" w:styleId="WW8Num12z7" w:customStyle="1">
    <w:name w:val="WW8Num12z7"/>
    <w:qFormat/>
    <w:rsid w:val="00990645"/>
    <w:rPr/>
  </w:style>
  <w:style w:type="character" w:styleId="WW8Num12z8" w:customStyle="1">
    <w:name w:val="WW8Num12z8"/>
    <w:qFormat/>
    <w:rsid w:val="00990645"/>
    <w:rPr/>
  </w:style>
  <w:style w:type="character" w:styleId="WW8Num13z0" w:customStyle="1">
    <w:name w:val="WW8Num13z0"/>
    <w:qFormat/>
    <w:rsid w:val="00990645"/>
    <w:rPr/>
  </w:style>
  <w:style w:type="character" w:styleId="WW8Num13z1" w:customStyle="1">
    <w:name w:val="WW8Num13z1"/>
    <w:qFormat/>
    <w:rsid w:val="00990645"/>
    <w:rPr/>
  </w:style>
  <w:style w:type="character" w:styleId="WW8Num13z2" w:customStyle="1">
    <w:name w:val="WW8Num13z2"/>
    <w:qFormat/>
    <w:rsid w:val="00990645"/>
    <w:rPr/>
  </w:style>
  <w:style w:type="character" w:styleId="WW8Num13z3" w:customStyle="1">
    <w:name w:val="WW8Num13z3"/>
    <w:qFormat/>
    <w:rsid w:val="00990645"/>
    <w:rPr/>
  </w:style>
  <w:style w:type="character" w:styleId="WW8Num13z4" w:customStyle="1">
    <w:name w:val="WW8Num13z4"/>
    <w:qFormat/>
    <w:rsid w:val="00990645"/>
    <w:rPr/>
  </w:style>
  <w:style w:type="character" w:styleId="WW8Num13z5" w:customStyle="1">
    <w:name w:val="WW8Num13z5"/>
    <w:qFormat/>
    <w:rsid w:val="00990645"/>
    <w:rPr/>
  </w:style>
  <w:style w:type="character" w:styleId="WW8Num13z6" w:customStyle="1">
    <w:name w:val="WW8Num13z6"/>
    <w:qFormat/>
    <w:rsid w:val="00990645"/>
    <w:rPr/>
  </w:style>
  <w:style w:type="character" w:styleId="WW8Num13z7" w:customStyle="1">
    <w:name w:val="WW8Num13z7"/>
    <w:qFormat/>
    <w:rsid w:val="00990645"/>
    <w:rPr/>
  </w:style>
  <w:style w:type="character" w:styleId="WW8Num13z8" w:customStyle="1">
    <w:name w:val="WW8Num13z8"/>
    <w:qFormat/>
    <w:rsid w:val="00990645"/>
    <w:rPr/>
  </w:style>
  <w:style w:type="character" w:styleId="WW8Num14z0" w:customStyle="1">
    <w:name w:val="WW8Num14z0"/>
    <w:qFormat/>
    <w:rsid w:val="00990645"/>
    <w:rPr/>
  </w:style>
  <w:style w:type="character" w:styleId="WW8Num14z1" w:customStyle="1">
    <w:name w:val="WW8Num14z1"/>
    <w:qFormat/>
    <w:rsid w:val="00990645"/>
    <w:rPr/>
  </w:style>
  <w:style w:type="character" w:styleId="WW8Num14z2" w:customStyle="1">
    <w:name w:val="WW8Num14z2"/>
    <w:qFormat/>
    <w:rsid w:val="00990645"/>
    <w:rPr/>
  </w:style>
  <w:style w:type="character" w:styleId="WW8Num14z3" w:customStyle="1">
    <w:name w:val="WW8Num14z3"/>
    <w:qFormat/>
    <w:rsid w:val="00990645"/>
    <w:rPr/>
  </w:style>
  <w:style w:type="character" w:styleId="WW8Num14z4" w:customStyle="1">
    <w:name w:val="WW8Num14z4"/>
    <w:qFormat/>
    <w:rsid w:val="00990645"/>
    <w:rPr/>
  </w:style>
  <w:style w:type="character" w:styleId="WW8Num14z5" w:customStyle="1">
    <w:name w:val="WW8Num14z5"/>
    <w:qFormat/>
    <w:rsid w:val="00990645"/>
    <w:rPr/>
  </w:style>
  <w:style w:type="character" w:styleId="WW8Num14z6" w:customStyle="1">
    <w:name w:val="WW8Num14z6"/>
    <w:qFormat/>
    <w:rsid w:val="00990645"/>
    <w:rPr/>
  </w:style>
  <w:style w:type="character" w:styleId="WW8Num14z7" w:customStyle="1">
    <w:name w:val="WW8Num14z7"/>
    <w:qFormat/>
    <w:rsid w:val="00990645"/>
    <w:rPr/>
  </w:style>
  <w:style w:type="character" w:styleId="WW8Num14z8" w:customStyle="1">
    <w:name w:val="WW8Num14z8"/>
    <w:qFormat/>
    <w:rsid w:val="00990645"/>
    <w:rPr/>
  </w:style>
  <w:style w:type="character" w:styleId="WW8Num15z0" w:customStyle="1">
    <w:name w:val="WW8Num15z0"/>
    <w:qFormat/>
    <w:rsid w:val="00990645"/>
    <w:rPr/>
  </w:style>
  <w:style w:type="character" w:styleId="WW8Num15z1" w:customStyle="1">
    <w:name w:val="WW8Num15z1"/>
    <w:qFormat/>
    <w:rsid w:val="00990645"/>
    <w:rPr/>
  </w:style>
  <w:style w:type="character" w:styleId="WW8Num15z2" w:customStyle="1">
    <w:name w:val="WW8Num15z2"/>
    <w:qFormat/>
    <w:rsid w:val="00990645"/>
    <w:rPr/>
  </w:style>
  <w:style w:type="character" w:styleId="WW8Num15z3" w:customStyle="1">
    <w:name w:val="WW8Num15z3"/>
    <w:qFormat/>
    <w:rsid w:val="00990645"/>
    <w:rPr/>
  </w:style>
  <w:style w:type="character" w:styleId="WW8Num15z4" w:customStyle="1">
    <w:name w:val="WW8Num15z4"/>
    <w:qFormat/>
    <w:rsid w:val="00990645"/>
    <w:rPr/>
  </w:style>
  <w:style w:type="character" w:styleId="WW8Num15z5" w:customStyle="1">
    <w:name w:val="WW8Num15z5"/>
    <w:qFormat/>
    <w:rsid w:val="00990645"/>
    <w:rPr/>
  </w:style>
  <w:style w:type="character" w:styleId="WW8Num15z6" w:customStyle="1">
    <w:name w:val="WW8Num15z6"/>
    <w:qFormat/>
    <w:rsid w:val="00990645"/>
    <w:rPr/>
  </w:style>
  <w:style w:type="character" w:styleId="WW8Num15z7" w:customStyle="1">
    <w:name w:val="WW8Num15z7"/>
    <w:qFormat/>
    <w:rsid w:val="00990645"/>
    <w:rPr/>
  </w:style>
  <w:style w:type="character" w:styleId="WW8Num15z8" w:customStyle="1">
    <w:name w:val="WW8Num15z8"/>
    <w:qFormat/>
    <w:rsid w:val="00990645"/>
    <w:rPr/>
  </w:style>
  <w:style w:type="character" w:styleId="WW8Num16z0" w:customStyle="1">
    <w:name w:val="WW8Num16z0"/>
    <w:qFormat/>
    <w:rsid w:val="00990645"/>
    <w:rPr/>
  </w:style>
  <w:style w:type="character" w:styleId="WW8Num16z1" w:customStyle="1">
    <w:name w:val="WW8Num16z1"/>
    <w:qFormat/>
    <w:rsid w:val="00990645"/>
    <w:rPr/>
  </w:style>
  <w:style w:type="character" w:styleId="WW8Num16z2" w:customStyle="1">
    <w:name w:val="WW8Num16z2"/>
    <w:qFormat/>
    <w:rsid w:val="00990645"/>
    <w:rPr/>
  </w:style>
  <w:style w:type="character" w:styleId="WW8Num16z3" w:customStyle="1">
    <w:name w:val="WW8Num16z3"/>
    <w:qFormat/>
    <w:rsid w:val="00990645"/>
    <w:rPr/>
  </w:style>
  <w:style w:type="character" w:styleId="WW8Num16z4" w:customStyle="1">
    <w:name w:val="WW8Num16z4"/>
    <w:qFormat/>
    <w:rsid w:val="00990645"/>
    <w:rPr/>
  </w:style>
  <w:style w:type="character" w:styleId="WW8Num16z5" w:customStyle="1">
    <w:name w:val="WW8Num16z5"/>
    <w:qFormat/>
    <w:rsid w:val="00990645"/>
    <w:rPr/>
  </w:style>
  <w:style w:type="character" w:styleId="WW8Num16z6" w:customStyle="1">
    <w:name w:val="WW8Num16z6"/>
    <w:qFormat/>
    <w:rsid w:val="00990645"/>
    <w:rPr/>
  </w:style>
  <w:style w:type="character" w:styleId="WW8Num16z7" w:customStyle="1">
    <w:name w:val="WW8Num16z7"/>
    <w:qFormat/>
    <w:rsid w:val="00990645"/>
    <w:rPr/>
  </w:style>
  <w:style w:type="character" w:styleId="WW8Num16z8" w:customStyle="1">
    <w:name w:val="WW8Num16z8"/>
    <w:qFormat/>
    <w:rsid w:val="00990645"/>
    <w:rPr/>
  </w:style>
  <w:style w:type="character" w:styleId="1" w:customStyle="1">
    <w:name w:val="Основной шрифт абзаца1"/>
    <w:qFormat/>
    <w:rsid w:val="00990645"/>
    <w:rPr/>
  </w:style>
  <w:style w:type="character" w:styleId="4" w:customStyle="1">
    <w:name w:val="Знак Знак4"/>
    <w:qFormat/>
    <w:rsid w:val="00990645"/>
    <w:rPr>
      <w:sz w:val="28"/>
      <w:lang w:val="ru-RU" w:eastAsia="ar-SA" w:bidi="ar-SA"/>
    </w:rPr>
  </w:style>
  <w:style w:type="character" w:styleId="5" w:customStyle="1">
    <w:name w:val="Знак Знак5"/>
    <w:qFormat/>
    <w:rsid w:val="0099064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3" w:customStyle="1">
    <w:name w:val="Знак Знак3"/>
    <w:qFormat/>
    <w:rsid w:val="00990645"/>
    <w:rPr>
      <w:sz w:val="24"/>
      <w:lang w:val="ru-RU" w:eastAsia="ar-SA" w:bidi="ar-SA"/>
    </w:rPr>
  </w:style>
  <w:style w:type="character" w:styleId="23" w:customStyle="1">
    <w:name w:val="Знак Знак2"/>
    <w:qFormat/>
    <w:rsid w:val="00990645"/>
    <w:rPr>
      <w:sz w:val="16"/>
      <w:szCs w:val="16"/>
      <w:lang w:val="ru-RU" w:eastAsia="ar-SA" w:bidi="ar-SA"/>
    </w:rPr>
  </w:style>
  <w:style w:type="character" w:styleId="24" w:customStyle="1">
    <w:name w:val="Основной текст Знак2"/>
    <w:link w:val="a3"/>
    <w:qFormat/>
    <w:rsid w:val="00990645"/>
    <w:rPr>
      <w:lang w:val="ru-RU" w:eastAsia="ar-SA" w:bidi="ar-SA"/>
    </w:rPr>
  </w:style>
  <w:style w:type="character" w:styleId="Style13" w:customStyle="1">
    <w:name w:val="Знак Знак"/>
    <w:qFormat/>
    <w:rsid w:val="00990645"/>
    <w:rPr>
      <w:lang w:val="ru-RU" w:eastAsia="ar-SA" w:bidi="ar-SA"/>
    </w:rPr>
  </w:style>
  <w:style w:type="character" w:styleId="Style14" w:customStyle="1">
    <w:name w:val="Основной текст Знак"/>
    <w:qFormat/>
    <w:rsid w:val="00990645"/>
    <w:rPr>
      <w:rFonts w:ascii="Times New Roman" w:hAnsi="Times New Roman" w:eastAsia="Times New Roman" w:cs="Times New Roman"/>
      <w:sz w:val="28"/>
      <w:szCs w:val="20"/>
    </w:rPr>
  </w:style>
  <w:style w:type="character" w:styleId="Style15" w:customStyle="1">
    <w:name w:val="Текст выноски Знак"/>
    <w:qFormat/>
    <w:rsid w:val="00990645"/>
    <w:rPr>
      <w:rFonts w:ascii="Tahoma" w:hAnsi="Tahoma" w:eastAsia="Times New Roman" w:cs="Tahoma"/>
      <w:sz w:val="16"/>
      <w:szCs w:val="16"/>
    </w:rPr>
  </w:style>
  <w:style w:type="character" w:styleId="Style16" w:customStyle="1">
    <w:name w:val="Подзаголовок Знак"/>
    <w:qFormat/>
    <w:rsid w:val="00990645"/>
    <w:rPr>
      <w:rFonts w:ascii="Times New Roman" w:hAnsi="Times New Roman" w:eastAsia="Times New Roman" w:cs="Times New Roman"/>
      <w:sz w:val="24"/>
      <w:szCs w:val="20"/>
    </w:rPr>
  </w:style>
  <w:style w:type="character" w:styleId="Style17" w:customStyle="1">
    <w:name w:val="Основной текст с отступом Знак"/>
    <w:qFormat/>
    <w:rsid w:val="00990645"/>
    <w:rPr>
      <w:rFonts w:ascii="Times New Roman" w:hAnsi="Times New Roman" w:eastAsia="Times New Roman" w:cs="Times New Roman"/>
      <w:sz w:val="20"/>
      <w:szCs w:val="20"/>
    </w:rPr>
  </w:style>
  <w:style w:type="character" w:styleId="11" w:customStyle="1">
    <w:name w:val="Основной текст Знак1"/>
    <w:basedOn w:val="DefaultParagraphFont"/>
    <w:qFormat/>
    <w:rsid w:val="00990645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2" w:customStyle="1">
    <w:name w:val="Текст выноски Знак1"/>
    <w:basedOn w:val="DefaultParagraphFont"/>
    <w:link w:val="a9"/>
    <w:qFormat/>
    <w:rsid w:val="00990645"/>
    <w:rPr>
      <w:rFonts w:ascii="Tahoma" w:hAnsi="Tahoma" w:eastAsia="Times New Roman" w:cs="Tahoma"/>
      <w:sz w:val="16"/>
      <w:szCs w:val="16"/>
      <w:lang w:eastAsia="ar-SA"/>
    </w:rPr>
  </w:style>
  <w:style w:type="character" w:styleId="13" w:customStyle="1">
    <w:name w:val="Подзаголовок Знак1"/>
    <w:basedOn w:val="DefaultParagraphFont"/>
    <w:link w:val="aa"/>
    <w:qFormat/>
    <w:rsid w:val="00990645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4" w:customStyle="1">
    <w:name w:val="Основной текст с отступом Знак1"/>
    <w:basedOn w:val="DefaultParagraphFont"/>
    <w:link w:val="ab"/>
    <w:qFormat/>
    <w:rsid w:val="00990645"/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tyle18" w:customStyle="1">
    <w:name w:val="Заголовок"/>
    <w:basedOn w:val="Normal"/>
    <w:next w:val="Style19"/>
    <w:qFormat/>
    <w:rsid w:val="00990645"/>
    <w:pPr>
      <w:keepNext w:val="true"/>
      <w:widowControl w:val="false"/>
      <w:overflowPunct w:val="false"/>
      <w:spacing w:before="240" w:after="120"/>
    </w:pPr>
    <w:rPr>
      <w:rFonts w:ascii="Arial" w:hAnsi="Arial" w:eastAsia="Lucida Sans Unicode" w:cs="Mangal"/>
      <w:sz w:val="28"/>
      <w:szCs w:val="28"/>
      <w:lang w:eastAsia="hi-IN" w:bidi="hi-IN"/>
    </w:rPr>
  </w:style>
  <w:style w:type="paragraph" w:styleId="Style19">
    <w:name w:val="Body Text"/>
    <w:basedOn w:val="Normal"/>
    <w:link w:val="23"/>
    <w:rsid w:val="00990645"/>
    <w:pPr>
      <w:overflowPunct w:val="false"/>
      <w:jc w:val="both"/>
    </w:pPr>
    <w:rPr>
      <w:rFonts w:cs="Calibri"/>
      <w:sz w:val="28"/>
      <w:lang w:eastAsia="ar-SA"/>
    </w:rPr>
  </w:style>
  <w:style w:type="paragraph" w:styleId="Style20">
    <w:name w:val="List"/>
    <w:basedOn w:val="Style19"/>
    <w:rsid w:val="00990645"/>
    <w:pPr>
      <w:widowControl w:val="false"/>
      <w:spacing w:before="0" w:after="120"/>
      <w:jc w:val="left"/>
    </w:pPr>
    <w:rPr>
      <w:rFonts w:eastAsia="Lucida Sans Unicode" w:cs="Mangal"/>
      <w:sz w:val="24"/>
      <w:szCs w:val="24"/>
      <w:lang w:eastAsia="hi-IN" w:bidi="hi-IN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Title"/>
    <w:basedOn w:val="Normal"/>
    <w:qFormat/>
    <w:rsid w:val="00222f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222f21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990645"/>
    <w:pPr>
      <w:widowControl/>
      <w:suppressAutoHyphens w:val="true"/>
      <w:bidi w:val="0"/>
      <w:spacing w:lineRule="auto" w:line="24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eastAsia="zh-CN" w:val="ru-RU" w:bidi="ar-SA"/>
    </w:rPr>
  </w:style>
  <w:style w:type="paragraph" w:styleId="25" w:customStyle="1">
    <w:name w:val="Название2"/>
    <w:basedOn w:val="Normal"/>
    <w:qFormat/>
    <w:rsid w:val="00990645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31" w:customStyle="1">
    <w:name w:val="Указатель3"/>
    <w:basedOn w:val="Normal"/>
    <w:qFormat/>
    <w:rsid w:val="00990645"/>
    <w:pPr>
      <w:suppressLineNumbers/>
    </w:pPr>
    <w:rPr>
      <w:rFonts w:cs="Mangal"/>
      <w:lang w:eastAsia="ar-SA"/>
    </w:rPr>
  </w:style>
  <w:style w:type="paragraph" w:styleId="15" w:customStyle="1">
    <w:name w:val="Название объекта1"/>
    <w:basedOn w:val="Normal"/>
    <w:qFormat/>
    <w:rsid w:val="00990645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26" w:customStyle="1">
    <w:name w:val="Указатель2"/>
    <w:basedOn w:val="Normal"/>
    <w:qFormat/>
    <w:rsid w:val="00990645"/>
    <w:pPr>
      <w:suppressLineNumbers/>
    </w:pPr>
    <w:rPr>
      <w:rFonts w:cs="Mangal"/>
      <w:lang w:eastAsia="ar-SA"/>
    </w:rPr>
  </w:style>
  <w:style w:type="paragraph" w:styleId="ConsPlusNonformat" w:customStyle="1">
    <w:name w:val="ConsPlusNonformat"/>
    <w:qFormat/>
    <w:rsid w:val="00990645"/>
    <w:pPr>
      <w:widowControl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eastAsia="ar-SA" w:val="ru-RU" w:bidi="ar-SA"/>
    </w:rPr>
  </w:style>
  <w:style w:type="paragraph" w:styleId="ConsPlusTitle" w:customStyle="1">
    <w:name w:val="ConsPlusTitle"/>
    <w:qFormat/>
    <w:rsid w:val="00990645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Times New Roman" w:cs="Calibri"/>
      <w:b/>
      <w:bCs/>
      <w:color w:val="00000A"/>
      <w:kern w:val="0"/>
      <w:sz w:val="24"/>
      <w:szCs w:val="24"/>
      <w:lang w:eastAsia="ar-SA" w:val="ru-RU" w:bidi="ar-SA"/>
    </w:rPr>
  </w:style>
  <w:style w:type="paragraph" w:styleId="BalloonText">
    <w:name w:val="Balloon Text"/>
    <w:basedOn w:val="Normal"/>
    <w:link w:val="11"/>
    <w:qFormat/>
    <w:rsid w:val="00990645"/>
    <w:pPr/>
    <w:rPr>
      <w:rFonts w:ascii="Tahoma" w:hAnsi="Tahoma" w:cs="Tahoma"/>
      <w:sz w:val="16"/>
      <w:szCs w:val="16"/>
      <w:lang w:eastAsia="ar-SA"/>
    </w:rPr>
  </w:style>
  <w:style w:type="paragraph" w:styleId="ConsTitle" w:customStyle="1">
    <w:name w:val="ConsTitle"/>
    <w:qFormat/>
    <w:rsid w:val="00990645"/>
    <w:pPr>
      <w:widowControl/>
      <w:suppressAutoHyphens w:val="true"/>
      <w:bidi w:val="0"/>
      <w:spacing w:lineRule="auto" w:line="24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eastAsia="ar-SA" w:val="ru-RU" w:bidi="ar-SA"/>
    </w:rPr>
  </w:style>
  <w:style w:type="paragraph" w:styleId="Style24" w:customStyle="1">
    <w:name w:val="Нормальный (таблица)"/>
    <w:qFormat/>
    <w:rsid w:val="00990645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8"/>
      <w:szCs w:val="20"/>
      <w:lang w:eastAsia="ar-SA" w:val="ru-RU" w:bidi="ar-SA"/>
    </w:rPr>
  </w:style>
  <w:style w:type="paragraph" w:styleId="Style25" w:customStyle="1">
    <w:name w:val="Нормальный"/>
    <w:qFormat/>
    <w:rsid w:val="00990645"/>
    <w:pPr>
      <w:widowControl w:val="false"/>
      <w:suppressAutoHyphens w:val="true"/>
      <w:bidi w:val="0"/>
      <w:spacing w:lineRule="auto" w:line="24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eastAsia="ar-SA" w:val="ru-RU" w:bidi="ar-SA"/>
    </w:rPr>
  </w:style>
  <w:style w:type="paragraph" w:styleId="Style26">
    <w:name w:val="Subtitle"/>
    <w:basedOn w:val="Normal"/>
    <w:link w:val="12"/>
    <w:qFormat/>
    <w:rsid w:val="00990645"/>
    <w:pPr>
      <w:overflowPunct w:val="false"/>
    </w:pPr>
    <w:rPr>
      <w:rFonts w:cs="Calibri"/>
      <w:sz w:val="24"/>
      <w:lang w:eastAsia="ar-SA"/>
    </w:rPr>
  </w:style>
  <w:style w:type="paragraph" w:styleId="311" w:customStyle="1">
    <w:name w:val="Основной текст с отступом 31"/>
    <w:basedOn w:val="Normal"/>
    <w:qFormat/>
    <w:rsid w:val="00990645"/>
    <w:pPr>
      <w:overflowPunct w:val="false"/>
      <w:spacing w:before="0" w:after="120"/>
      <w:ind w:left="283" w:hanging="0"/>
    </w:pPr>
    <w:rPr>
      <w:rFonts w:cs="Calibri"/>
      <w:sz w:val="16"/>
      <w:szCs w:val="16"/>
      <w:lang w:eastAsia="ar-SA"/>
    </w:rPr>
  </w:style>
  <w:style w:type="paragraph" w:styleId="Style27">
    <w:name w:val="Body Text Indent"/>
    <w:basedOn w:val="Normal"/>
    <w:link w:val="13"/>
    <w:rsid w:val="00990645"/>
    <w:pPr>
      <w:overflowPunct w:val="false"/>
      <w:spacing w:before="0" w:after="120"/>
      <w:ind w:left="283" w:hanging="0"/>
    </w:pPr>
    <w:rPr>
      <w:rFonts w:cs="Calibri"/>
      <w:lang w:eastAsia="ar-SA"/>
    </w:rPr>
  </w:style>
  <w:style w:type="paragraph" w:styleId="211" w:customStyle="1">
    <w:name w:val="Основной текст с отступом 21"/>
    <w:basedOn w:val="Normal"/>
    <w:qFormat/>
    <w:rsid w:val="00990645"/>
    <w:pPr>
      <w:overflowPunct w:val="false"/>
      <w:spacing w:lineRule="auto" w:line="480" w:before="0" w:after="120"/>
      <w:ind w:left="283" w:hanging="0"/>
    </w:pPr>
    <w:rPr>
      <w:rFonts w:cs="Calibri"/>
      <w:lang w:eastAsia="ar-SA"/>
    </w:rPr>
  </w:style>
  <w:style w:type="paragraph" w:styleId="Style28" w:customStyle="1">
    <w:name w:val="Знак"/>
    <w:basedOn w:val="Normal"/>
    <w:qFormat/>
    <w:rsid w:val="00990645"/>
    <w:pPr>
      <w:overflowPunct w:val="false"/>
      <w:spacing w:lineRule="exact" w:line="240" w:before="0" w:after="160"/>
    </w:pPr>
    <w:rPr>
      <w:rFonts w:ascii="Verdana" w:hAnsi="Verdana" w:cs="Verdana"/>
      <w:lang w:val="en-US" w:eastAsia="ar-SA"/>
    </w:rPr>
  </w:style>
  <w:style w:type="paragraph" w:styleId="16" w:customStyle="1">
    <w:name w:val="Название1"/>
    <w:basedOn w:val="Normal"/>
    <w:qFormat/>
    <w:rsid w:val="00990645"/>
    <w:pPr>
      <w:widowControl w:val="false"/>
      <w:suppressLineNumbers/>
      <w:overflowPunct w:val="false"/>
      <w:spacing w:before="120" w:after="120"/>
    </w:pPr>
    <w:rPr>
      <w:rFonts w:eastAsia="Lucida Sans Unicode" w:cs="Mangal"/>
      <w:i/>
      <w:iCs/>
      <w:sz w:val="24"/>
      <w:szCs w:val="24"/>
      <w:lang w:eastAsia="hi-IN" w:bidi="hi-IN"/>
    </w:rPr>
  </w:style>
  <w:style w:type="paragraph" w:styleId="17" w:customStyle="1">
    <w:name w:val="Указатель1"/>
    <w:basedOn w:val="Normal"/>
    <w:qFormat/>
    <w:rsid w:val="00990645"/>
    <w:pPr>
      <w:widowControl w:val="false"/>
      <w:suppressLineNumbers/>
      <w:overflowPunct w:val="false"/>
    </w:pPr>
    <w:rPr>
      <w:rFonts w:eastAsia="Lucida Sans Unicode" w:cs="Mangal"/>
      <w:sz w:val="24"/>
      <w:szCs w:val="24"/>
      <w:lang w:eastAsia="hi-IN" w:bidi="hi-IN"/>
    </w:rPr>
  </w:style>
  <w:style w:type="paragraph" w:styleId="CharCharCharChar" w:customStyle="1">
    <w:name w:val="Char Char Char Char"/>
    <w:basedOn w:val="Normal"/>
    <w:qFormat/>
    <w:rsid w:val="00990645"/>
    <w:pPr>
      <w:overflowPunct w:val="false"/>
      <w:spacing w:lineRule="exact" w:line="240" w:before="0" w:after="160"/>
    </w:pPr>
    <w:rPr>
      <w:rFonts w:ascii="Arial" w:hAnsi="Arial" w:cs="Arial"/>
      <w:lang w:val="en-US" w:eastAsia="ar-SA"/>
    </w:rPr>
  </w:style>
  <w:style w:type="paragraph" w:styleId="Style29" w:customStyle="1">
    <w:name w:val="Содержимое таблицы"/>
    <w:basedOn w:val="Normal"/>
    <w:qFormat/>
    <w:rsid w:val="00990645"/>
    <w:pPr>
      <w:suppressLineNumbers/>
    </w:pPr>
    <w:rPr>
      <w:rFonts w:cs="Calibri"/>
      <w:lang w:eastAsia="ar-SA"/>
    </w:rPr>
  </w:style>
  <w:style w:type="paragraph" w:styleId="Style30" w:customStyle="1">
    <w:name w:val="Заголовок таблицы"/>
    <w:basedOn w:val="Style29"/>
    <w:qFormat/>
    <w:rsid w:val="00990645"/>
    <w:pPr>
      <w:jc w:val="center"/>
    </w:pPr>
    <w:rPr>
      <w:b/>
      <w:bCs/>
    </w:rPr>
  </w:style>
  <w:style w:type="paragraph" w:styleId="Caption">
    <w:name w:val="caption"/>
    <w:basedOn w:val="Normal"/>
    <w:qFormat/>
    <w:rsid w:val="00990645"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Application>LibreOffice/5.4.3.2$Windows_x86 LibreOffice_project/92a7159f7e4af62137622921e809f8546db437e5</Application>
  <Pages>18</Pages>
  <Words>4707</Words>
  <Characters>27765</Characters>
  <CharactersWithSpaces>34178</CharactersWithSpaces>
  <Paragraphs>1575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2017-06-09T12:24:00Z</dcterms:created>
  <dc:creator>zam</dc:creator>
  <dc:description/>
  <dc:language>ru-RU</dc:language>
  <cp:lastModifiedBy/>
  <cp:lastPrinted>2017-12-28T10:50:00Z</cp:lastPrinted>
  <dcterms:modified xsi:type="dcterms:W3CDTF">2017-12-29T08:35:01Z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