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61" w:rsidRPr="005A0461" w:rsidRDefault="007A03D8" w:rsidP="005A0461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1E1E1E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E1E1E"/>
          <w:sz w:val="26"/>
          <w:szCs w:val="26"/>
          <w:lang w:eastAsia="ru-RU"/>
        </w:rPr>
        <w:drawing>
          <wp:inline distT="0" distB="0" distL="0" distR="0" wp14:anchorId="083B6C89">
            <wp:extent cx="7048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61" w:rsidRPr="005A0461" w:rsidRDefault="005A0461" w:rsidP="005A0461">
      <w:pPr>
        <w:tabs>
          <w:tab w:val="left" w:pos="709"/>
        </w:tabs>
        <w:spacing w:after="0" w:line="240" w:lineRule="auto"/>
        <w:ind w:left="14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0461" w:rsidRPr="005A0461" w:rsidRDefault="005A0461" w:rsidP="005A046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5A0461" w:rsidRPr="005A0461" w:rsidRDefault="005A0461" w:rsidP="005A046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ШАНИНСКОГО СЕЛЬСКОГО ПОСЕЛЕНИЯ</w:t>
      </w:r>
    </w:p>
    <w:p w:rsidR="005A0461" w:rsidRPr="005A0461" w:rsidRDefault="005A0461" w:rsidP="005A046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ТАЛОВСКОГО МУНИЦИПАЛЬНОГО РАЙОНА</w:t>
      </w:r>
    </w:p>
    <w:p w:rsidR="005A0461" w:rsidRPr="005A0461" w:rsidRDefault="005A0461" w:rsidP="005A046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</w:p>
    <w:p w:rsidR="005A0461" w:rsidRPr="005A0461" w:rsidRDefault="005A0461" w:rsidP="005A0461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1E1E1E"/>
          <w:sz w:val="26"/>
          <w:szCs w:val="26"/>
          <w:lang w:eastAsia="ru-RU"/>
        </w:rPr>
      </w:pPr>
    </w:p>
    <w:p w:rsidR="005A0461" w:rsidRPr="005A0461" w:rsidRDefault="005A0461" w:rsidP="005A046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A0461" w:rsidRPr="005A0461" w:rsidRDefault="005A0461" w:rsidP="005A046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461" w:rsidRPr="005A0461" w:rsidRDefault="005A0461" w:rsidP="005A04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от 10 марта </w:t>
      </w:r>
      <w:smartTag w:uri="urn:schemas-microsoft-com:office:smarttags" w:element="metricconverter">
        <w:smartTagPr>
          <w:attr w:name="ProductID" w:val="2020 г"/>
        </w:smartTagPr>
        <w:r w:rsidRPr="005A0461">
          <w:rPr>
            <w:rFonts w:ascii="Times New Roman" w:eastAsia="Times New Roman" w:hAnsi="Times New Roman" w:cs="Times New Roman"/>
            <w:color w:val="1E1E1E"/>
            <w:sz w:val="26"/>
            <w:szCs w:val="26"/>
            <w:lang w:eastAsia="ru-RU"/>
          </w:rPr>
          <w:t>2020 г</w:t>
        </w:r>
      </w:smartTag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. №6 </w:t>
      </w:r>
    </w:p>
    <w:p w:rsidR="005A0461" w:rsidRPr="005A0461" w:rsidRDefault="005A0461" w:rsidP="005A04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п. Участок № 26</w:t>
      </w:r>
    </w:p>
    <w:p w:rsidR="005A0461" w:rsidRPr="005A0461" w:rsidRDefault="005A0461" w:rsidP="005A04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администрации</w:t>
      </w:r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Шанинского сельского поселения</w:t>
      </w:r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26.12.2016 №103 «Об утверждении </w:t>
      </w:r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перечня автомобильных дорог общего</w:t>
      </w:r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пользования местного значения</w:t>
      </w:r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Шанинского сельского поселения» </w:t>
      </w:r>
    </w:p>
    <w:p w:rsidR="005A0461" w:rsidRPr="005A0461" w:rsidRDefault="005A0461" w:rsidP="005A0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461" w:rsidRPr="005A0461" w:rsidRDefault="005A0461" w:rsidP="005A0461">
      <w:pPr>
        <w:spacing w:after="24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08.11.2007 г. № 257 – ФЗ «Об автомобильных дорогах </w:t>
      </w:r>
      <w:proofErr w:type="gramStart"/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и</w:t>
      </w:r>
      <w:proofErr w:type="gramEnd"/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 № 16 «Об утверждении правил присвоения автомобильным дорогам идентификационных номеров», Общероссийского классификатора объектов административно-территориального деления </w:t>
      </w:r>
      <w:proofErr w:type="gramStart"/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ОК</w:t>
      </w:r>
      <w:proofErr w:type="gramEnd"/>
      <w:r w:rsidRPr="005A046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019-95, утвержденного Постановлением Госстандарта РФ от 31.07.1995 № 413, руководствуясь Уставом Шанинского сельского поселения, администрация Шанинского сельского поселения </w:t>
      </w:r>
    </w:p>
    <w:p w:rsidR="005A0461" w:rsidRPr="005A0461" w:rsidRDefault="005A0461" w:rsidP="005A046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A0461" w:rsidRPr="005A0461" w:rsidRDefault="005A0461" w:rsidP="005A04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Шанинского сельского поселения от 26.12.2016 №103 «Об утверждении перечня автомобильных дорог общего пользования местного значения Шанинского сельского поселения» следующие изменения:</w:t>
      </w:r>
    </w:p>
    <w:p w:rsidR="005A0461" w:rsidRPr="005A0461" w:rsidRDefault="005A0461" w:rsidP="005A04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постановлению изложить в новой редакции, согласно приложению.</w:t>
      </w:r>
    </w:p>
    <w:p w:rsidR="005A0461" w:rsidRPr="005A0461" w:rsidRDefault="005A0461" w:rsidP="005A04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его официального обнародования.</w:t>
      </w:r>
    </w:p>
    <w:p w:rsidR="005A0461" w:rsidRPr="005A0461" w:rsidRDefault="005A0461" w:rsidP="005A04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5A0461" w:rsidRPr="005A0461" w:rsidRDefault="005A0461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0461" w:rsidRPr="005A0461" w:rsidTr="00DC4735">
        <w:tc>
          <w:tcPr>
            <w:tcW w:w="4785" w:type="dxa"/>
          </w:tcPr>
          <w:p w:rsidR="005A0461" w:rsidRPr="005A0461" w:rsidRDefault="005A0461" w:rsidP="005A0461">
            <w:pPr>
              <w:rPr>
                <w:sz w:val="26"/>
                <w:szCs w:val="26"/>
                <w:lang w:val="en-US"/>
              </w:rPr>
            </w:pPr>
            <w:r w:rsidRPr="005A0461">
              <w:rPr>
                <w:sz w:val="26"/>
                <w:szCs w:val="26"/>
              </w:rPr>
              <w:t>Глава Шанинского</w:t>
            </w:r>
          </w:p>
          <w:p w:rsidR="005A0461" w:rsidRPr="005A0461" w:rsidRDefault="005A0461" w:rsidP="005A0461">
            <w:pPr>
              <w:rPr>
                <w:sz w:val="26"/>
                <w:szCs w:val="26"/>
              </w:rPr>
            </w:pPr>
            <w:r w:rsidRPr="005A0461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5A0461" w:rsidRPr="005A0461" w:rsidRDefault="005A0461" w:rsidP="005A0461">
            <w:pPr>
              <w:jc w:val="right"/>
              <w:rPr>
                <w:sz w:val="26"/>
                <w:szCs w:val="26"/>
              </w:rPr>
            </w:pPr>
            <w:proofErr w:type="spellStart"/>
            <w:r w:rsidRPr="005A0461">
              <w:rPr>
                <w:sz w:val="26"/>
                <w:szCs w:val="26"/>
              </w:rPr>
              <w:t>А.П.Бурахин</w:t>
            </w:r>
            <w:proofErr w:type="spellEnd"/>
          </w:p>
        </w:tc>
      </w:tr>
    </w:tbl>
    <w:p w:rsidR="007A03D8" w:rsidRDefault="007A03D8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03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C0C" w:rsidRPr="009C3C0C" w:rsidRDefault="009C3C0C" w:rsidP="009C3C0C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3C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9C3C0C" w:rsidRPr="009C3C0C" w:rsidRDefault="009C3C0C" w:rsidP="009C3C0C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3C0C">
        <w:rPr>
          <w:rFonts w:ascii="Arial" w:eastAsia="Times New Roman" w:hAnsi="Arial" w:cs="Arial"/>
          <w:sz w:val="24"/>
          <w:szCs w:val="24"/>
          <w:lang w:eastAsia="ru-RU"/>
        </w:rPr>
        <w:t>от 10.03.2020 № 6</w:t>
      </w:r>
    </w:p>
    <w:p w:rsidR="009C3C0C" w:rsidRPr="009C3C0C" w:rsidRDefault="009C3C0C" w:rsidP="009C3C0C">
      <w:pPr>
        <w:spacing w:after="24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C3C0C" w:rsidRPr="009C3C0C" w:rsidRDefault="009C3C0C" w:rsidP="009C3C0C">
      <w:pPr>
        <w:spacing w:after="0" w:line="240" w:lineRule="auto"/>
        <w:jc w:val="center"/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</w:pPr>
      <w:r w:rsidRPr="009C3C0C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Перечень </w:t>
      </w:r>
    </w:p>
    <w:p w:rsidR="009C3C0C" w:rsidRPr="009C3C0C" w:rsidRDefault="009C3C0C" w:rsidP="009C3C0C">
      <w:pPr>
        <w:spacing w:after="0" w:line="240" w:lineRule="auto"/>
        <w:jc w:val="center"/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</w:pPr>
      <w:r w:rsidRPr="009C3C0C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автомобильных дорог общего пользования местного значения Шанинского сельского поселения </w:t>
      </w:r>
    </w:p>
    <w:p w:rsidR="009C3C0C" w:rsidRPr="009C3C0C" w:rsidRDefault="009C3C0C" w:rsidP="009C3C0C">
      <w:pPr>
        <w:spacing w:after="0" w:line="240" w:lineRule="auto"/>
        <w:jc w:val="center"/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3446"/>
        <w:gridCol w:w="924"/>
        <w:gridCol w:w="2008"/>
        <w:gridCol w:w="2411"/>
        <w:gridCol w:w="1242"/>
        <w:gridCol w:w="1168"/>
      </w:tblGrid>
      <w:tr w:rsidR="009C3C0C" w:rsidRPr="009C3C0C" w:rsidTr="00DC4735">
        <w:trPr>
          <w:cantSplit/>
          <w:trHeight w:val="237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9C3C0C" w:rsidRPr="009C3C0C" w:rsidTr="00DC4735">
        <w:trPr>
          <w:cantSplit/>
          <w:trHeight w:val="231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твердым покрытием</w:t>
            </w:r>
          </w:p>
        </w:tc>
      </w:tr>
      <w:tr w:rsidR="009C3C0C" w:rsidRPr="009C3C0C" w:rsidTr="00DC4735">
        <w:trPr>
          <w:cantSplit/>
          <w:trHeight w:val="298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усовершенствованным покрытием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щебеночным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грунтовым</w:t>
            </w:r>
          </w:p>
        </w:tc>
      </w:tr>
      <w:tr w:rsidR="009C3C0C" w:rsidRPr="009C3C0C" w:rsidTr="00DC4735">
        <w:trPr>
          <w:cantSplit/>
          <w:trHeight w:val="326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цементобетон</w:t>
            </w:r>
            <w:proofErr w:type="spellEnd"/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22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Набережная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22 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22 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Тихая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28 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28 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28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Свободы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37 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37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20-251-884-ОП-МП-09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26 </w:t>
            </w: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ерезовая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Вишневая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20-251-884-ОП-МП-11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26 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Тамбовская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Молодоженов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Строительная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26 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Старая Мельница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20-251-884-ОП-МП-19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20-251-884-ОП-МП-22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26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Полевая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20-251-880-ОП–МП- 01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Участок № 16, </w:t>
            </w: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одниковая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20-251-880-ОП–МП- 02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ехворощанка</w:t>
            </w:r>
            <w:proofErr w:type="spellEnd"/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9C3C0C" w:rsidRPr="009C3C0C" w:rsidTr="00DC4735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20-25 -880–ОП-МП-03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12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3C0C" w:rsidRPr="009C3C0C" w:rsidTr="00DC4735">
        <w:trPr>
          <w:trHeight w:val="16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20-251-880-ОП-МП -04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Участок № 12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ролетарская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20-251-880-ОП-МП-05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20-251-880-ОП-МП-06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№4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20-251-880-ОП-МП-08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№4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20-251-880-ОП-МП-09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№4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ворянская</w:t>
            </w:r>
            <w:proofErr w:type="spellEnd"/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20-251-880-ОП–МП-10</w:t>
            </w:r>
          </w:p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№4</w:t>
            </w:r>
          </w:p>
          <w:p w:rsidR="009C3C0C" w:rsidRPr="009C3C0C" w:rsidRDefault="009C3C0C" w:rsidP="009C3C0C">
            <w:pPr>
              <w:spacing w:after="0" w:line="240" w:lineRule="auto"/>
              <w:ind w:left="144" w:hanging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</w:t>
            </w:r>
          </w:p>
        </w:tc>
      </w:tr>
      <w:tr w:rsidR="009C3C0C" w:rsidRPr="009C3C0C" w:rsidTr="00DC47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C" w:rsidRPr="009C3C0C" w:rsidRDefault="009C3C0C" w:rsidP="009C3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</w:tr>
    </w:tbl>
    <w:p w:rsidR="009C3C0C" w:rsidRPr="009C3C0C" w:rsidRDefault="009C3C0C" w:rsidP="009C3C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/>
    </w:p>
    <w:p w:rsidR="005A0461" w:rsidRDefault="005A0461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9" w:rsidRPr="005A0461" w:rsidRDefault="000E2219" w:rsidP="005A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2219" w:rsidRPr="005A0461" w:rsidSect="007A03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A"/>
    <w:rsid w:val="00075E68"/>
    <w:rsid w:val="000E2219"/>
    <w:rsid w:val="00102B9D"/>
    <w:rsid w:val="001823F0"/>
    <w:rsid w:val="00191CAF"/>
    <w:rsid w:val="0023679A"/>
    <w:rsid w:val="00252079"/>
    <w:rsid w:val="00377AD7"/>
    <w:rsid w:val="004C3FF1"/>
    <w:rsid w:val="005A0461"/>
    <w:rsid w:val="007A03D8"/>
    <w:rsid w:val="009C0700"/>
    <w:rsid w:val="009C3C0C"/>
    <w:rsid w:val="00A0265E"/>
    <w:rsid w:val="00B01C8E"/>
    <w:rsid w:val="00B02226"/>
    <w:rsid w:val="00B34A91"/>
    <w:rsid w:val="00DE14A8"/>
    <w:rsid w:val="00E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A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A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avo.ru/comments/21479049/20698237/7/58149454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2020-03-11T04:54:00Z</dcterms:created>
  <dcterms:modified xsi:type="dcterms:W3CDTF">2020-03-11T11:57:00Z</dcterms:modified>
</cp:coreProperties>
</file>