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17" w:rsidRDefault="00180B17" w:rsidP="00F958BB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МАЛОПРИВАЛОВСКОГО</w:t>
      </w:r>
      <w:r w:rsidRPr="00F958BB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180B17" w:rsidRPr="00F958BB" w:rsidRDefault="00180B17" w:rsidP="001978FE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58BB"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</w:t>
      </w:r>
    </w:p>
    <w:p w:rsidR="00180B17" w:rsidRPr="00F958BB" w:rsidRDefault="00180B17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80B17" w:rsidRPr="00F958BB" w:rsidRDefault="00180B17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 </w:t>
      </w:r>
    </w:p>
    <w:p w:rsidR="00180B17" w:rsidRPr="00F958BB" w:rsidRDefault="00180B17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80B17" w:rsidRPr="008D172E" w:rsidRDefault="00180B17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0B17" w:rsidRPr="00B841B5" w:rsidRDefault="00180B17" w:rsidP="00F958BB">
      <w:pPr>
        <w:tabs>
          <w:tab w:val="left" w:pos="90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41B5">
        <w:rPr>
          <w:rFonts w:ascii="Times New Roman" w:hAnsi="Times New Roman"/>
          <w:b/>
          <w:sz w:val="28"/>
          <w:szCs w:val="28"/>
        </w:rPr>
        <w:t>от  24.05.2021г.  № 21</w:t>
      </w:r>
    </w:p>
    <w:p w:rsidR="00180B17" w:rsidRPr="00B841B5" w:rsidRDefault="00180B17" w:rsidP="00F958BB">
      <w:pPr>
        <w:tabs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B841B5">
        <w:rPr>
          <w:rFonts w:ascii="Times New Roman" w:hAnsi="Times New Roman"/>
          <w:sz w:val="20"/>
          <w:szCs w:val="20"/>
        </w:rPr>
        <w:t>с. Малая Приваловка</w:t>
      </w:r>
    </w:p>
    <w:p w:rsidR="00180B17" w:rsidRPr="00B841B5" w:rsidRDefault="00180B17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180B17" w:rsidRPr="00B841B5" w:rsidRDefault="00180B17" w:rsidP="00F958BB">
      <w:pPr>
        <w:spacing w:after="0"/>
        <w:rPr>
          <w:rFonts w:ascii="Times New Roman" w:hAnsi="Times New Roman"/>
          <w:b/>
          <w:sz w:val="28"/>
          <w:szCs w:val="28"/>
        </w:rPr>
      </w:pPr>
      <w:r w:rsidRPr="00B841B5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 Малоприваловского сельского поселения от 03.02.2016 г.  № 6</w:t>
      </w:r>
    </w:p>
    <w:p w:rsidR="00180B17" w:rsidRPr="008D172E" w:rsidRDefault="00180B17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180B17" w:rsidRPr="008D172E" w:rsidRDefault="00180B17" w:rsidP="00F958BB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муниципального правового акта в соответствие нормам действующего законодательства РФ, Земельному кодексу РФ, Федеральному</w:t>
      </w:r>
      <w:r w:rsidRPr="008D17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8D172E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72E">
        <w:rPr>
          <w:rFonts w:ascii="Times New Roman" w:hAnsi="Times New Roman"/>
          <w:sz w:val="28"/>
          <w:szCs w:val="28"/>
        </w:rPr>
        <w:t>г. № 210-ФЗ «Об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слуг»</w:t>
      </w:r>
      <w:r w:rsidRPr="008D172E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 Малоприваловского</w:t>
      </w:r>
      <w:r w:rsidRPr="008D17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0B17" w:rsidRPr="008D172E" w:rsidRDefault="00180B17" w:rsidP="00F958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B17" w:rsidRPr="00B841B5" w:rsidRDefault="00180B17" w:rsidP="00F958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1B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80B17" w:rsidRPr="008D172E" w:rsidRDefault="00180B17" w:rsidP="00F958B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80B17" w:rsidRDefault="00180B17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 xml:space="preserve"> Внести в А</w:t>
      </w:r>
      <w:r w:rsidRPr="008D172E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без проведения торгов»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8BB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Малоприваловского</w:t>
      </w:r>
      <w:r w:rsidRPr="008D1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 03.02.</w:t>
      </w:r>
      <w:r w:rsidRPr="00F958BB">
        <w:rPr>
          <w:rFonts w:ascii="Times New Roman" w:hAnsi="Times New Roman"/>
          <w:sz w:val="28"/>
          <w:szCs w:val="28"/>
        </w:rPr>
        <w:t xml:space="preserve">2016 г.  № </w:t>
      </w:r>
      <w:r>
        <w:rPr>
          <w:rFonts w:ascii="Times New Roman" w:hAnsi="Times New Roman"/>
          <w:sz w:val="28"/>
          <w:szCs w:val="28"/>
        </w:rPr>
        <w:t>6 следующие изменения и дополнения:</w:t>
      </w:r>
    </w:p>
    <w:p w:rsidR="00180B17" w:rsidRDefault="00180B17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в подпункт 5 пункта 2.6.1. части 2.6.:</w:t>
      </w:r>
    </w:p>
    <w:p w:rsidR="00180B17" w:rsidRPr="00AB2930" w:rsidRDefault="00180B17" w:rsidP="00E70E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слова «</w:t>
      </w:r>
      <w:r w:rsidRPr="00AB2930">
        <w:rPr>
          <w:rFonts w:ascii="Times New Roman" w:hAnsi="Times New Roman"/>
          <w:sz w:val="28"/>
          <w:szCs w:val="28"/>
        </w:rPr>
        <w:t>- подпунктом 1 пункта 2 статьи 39.3 ЗК РФ:</w:t>
      </w:r>
    </w:p>
    <w:p w:rsidR="00180B17" w:rsidRPr="00AB2930" w:rsidRDefault="00180B17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180B17" w:rsidRDefault="00180B17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t>- подпунктом 2 пункта 2 статьи 39.3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а) документ, подтверждающий членство заявителя в некоммерческой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б) решение органа некоммерческой организации о распределении испрашиваемого земельного участка;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180B17" w:rsidRDefault="00180B17" w:rsidP="00E70ED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дополнить абзацем вторым следующего содержания:</w:t>
      </w:r>
    </w:p>
    <w:p w:rsidR="00180B17" w:rsidRDefault="00180B17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B2930">
        <w:rPr>
          <w:rFonts w:ascii="Times New Roman" w:hAnsi="Times New Roman"/>
          <w:sz w:val="28"/>
          <w:szCs w:val="28"/>
        </w:rPr>
        <w:t>- подпунктом 1.1 пункта 2 статьи 39.3 ЗК РФ: договор аренды или договор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строительства»;</w:t>
      </w:r>
      <w:r>
        <w:rPr>
          <w:rFonts w:ascii="Times New Roman" w:hAnsi="Times New Roman"/>
          <w:sz w:val="28"/>
          <w:szCs w:val="28"/>
        </w:rPr>
        <w:t>»;</w:t>
      </w:r>
    </w:p>
    <w:p w:rsidR="00180B17" w:rsidRPr="00E70ED5" w:rsidRDefault="00180B17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</w:t>
      </w:r>
      <w:r w:rsidRPr="00E70ED5">
        <w:rPr>
          <w:rFonts w:ascii="Times New Roman" w:hAnsi="Times New Roman"/>
          <w:sz w:val="28"/>
          <w:szCs w:val="28"/>
        </w:rPr>
        <w:t>- подпунктом 4 пункта 2 статьи 39.3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180B17" w:rsidRDefault="00180B17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ED5">
        <w:rPr>
          <w:rFonts w:ascii="Times New Roman" w:hAnsi="Times New Roman"/>
          <w:sz w:val="28"/>
          <w:szCs w:val="28"/>
        </w:rPr>
        <w:t>- подпунктом 5 пункта 2 статьи 39.3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а) решение органа юридического лица о приобретении земельного участка, относящегося к имуществу общего пользования;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180B17" w:rsidRDefault="00180B17" w:rsidP="00C432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</w:t>
      </w:r>
      <w:r w:rsidRPr="00C432D5">
        <w:rPr>
          <w:rFonts w:ascii="Times New Roman" w:hAnsi="Times New Roman"/>
          <w:sz w:val="28"/>
          <w:szCs w:val="28"/>
        </w:rPr>
        <w:t>- подпунктом 1 статьи 39.5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2D5">
        <w:rPr>
          <w:rFonts w:ascii="Times New Roman" w:hAnsi="Times New Roman"/>
          <w:sz w:val="28"/>
          <w:szCs w:val="28"/>
        </w:rPr>
        <w:t>а) договор о развитии застроенной территории;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180B17" w:rsidRDefault="00180B17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«-</w:t>
      </w:r>
      <w:r w:rsidRPr="00E70ED5">
        <w:rPr>
          <w:rFonts w:ascii="Times New Roman" w:hAnsi="Times New Roman"/>
          <w:sz w:val="28"/>
          <w:szCs w:val="28"/>
        </w:rPr>
        <w:t xml:space="preserve"> подпунктом 6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б) договор, подтверждающий членство заявителя в некоммерческой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договор о развитии застроенной территории;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а) </w:t>
      </w:r>
      <w:r w:rsidRPr="00B15B9A">
        <w:rPr>
          <w:rFonts w:ascii="Times New Roman" w:hAnsi="Times New Roman"/>
          <w:sz w:val="28"/>
          <w:szCs w:val="28"/>
        </w:rPr>
        <w:t>договор о комплексном развитии территории, заключенный в соответствии с Градостроительным кодексом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180B17" w:rsidRPr="00B15B9A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13.1.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5B9A">
        <w:rPr>
          <w:rFonts w:ascii="Times New Roman" w:hAnsi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класса;</w:t>
      </w:r>
      <w:r>
        <w:rPr>
          <w:rFonts w:ascii="Times New Roman" w:hAnsi="Times New Roman"/>
          <w:sz w:val="28"/>
          <w:szCs w:val="28"/>
        </w:rPr>
        <w:t>» – исключить.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части 2.8.: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пункт 9 изложить в следующей редакции: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6E4F88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  <w:r>
        <w:rPr>
          <w:rFonts w:ascii="Times New Roman" w:hAnsi="Times New Roman"/>
          <w:sz w:val="28"/>
          <w:szCs w:val="28"/>
        </w:rPr>
        <w:t>»;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пункт 10 изложить в следующей редакции: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 w:rsidRPr="006E4F88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>
        <w:rPr>
          <w:rFonts w:ascii="Times New Roman" w:hAnsi="Times New Roman"/>
          <w:sz w:val="28"/>
          <w:szCs w:val="28"/>
        </w:rPr>
        <w:t>»;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дополнить пунктом 14.1 следующего содержания:</w:t>
      </w:r>
    </w:p>
    <w:p w:rsidR="00180B17" w:rsidRDefault="00180B17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«14.1) </w:t>
      </w:r>
      <w:r w:rsidRPr="006E4F88">
        <w:rPr>
          <w:rFonts w:ascii="Times New Roman" w:hAnsi="Times New Roman"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180B17" w:rsidRPr="00B841B5" w:rsidRDefault="00180B17" w:rsidP="00B841B5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42ED7">
        <w:rPr>
          <w:rFonts w:ascii="Times New Roman" w:hAnsi="Times New Roman"/>
          <w:sz w:val="28"/>
          <w:szCs w:val="28"/>
        </w:rPr>
        <w:t>2.  Настоящее постановление  подлеж</w:t>
      </w:r>
      <w:r>
        <w:rPr>
          <w:rFonts w:ascii="Times New Roman" w:hAnsi="Times New Roman"/>
          <w:sz w:val="28"/>
          <w:szCs w:val="28"/>
        </w:rPr>
        <w:t>ит обнародованию и размещению на официальном сайте администрации Малоприваловского сельского поселения Верхнехавского муниципального района Воронежской области в сети «Интернет»</w:t>
      </w:r>
      <w:r w:rsidRPr="00B84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1B5">
        <w:rPr>
          <w:rFonts w:ascii="Times New Roman" w:hAnsi="Times New Roman"/>
          <w:b/>
          <w:color w:val="000000"/>
          <w:sz w:val="28"/>
          <w:szCs w:val="28"/>
        </w:rPr>
        <w:t>(</w:t>
      </w:r>
      <w:hyperlink r:id="rId6" w:history="1">
        <w:r w:rsidRPr="00B841B5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 w:rsidRPr="00B841B5">
          <w:rPr>
            <w:rStyle w:val="Hyperlink"/>
            <w:rFonts w:ascii="Times New Roman" w:hAnsi="Times New Roman"/>
            <w:b/>
            <w:color w:val="000000"/>
            <w:sz w:val="28"/>
            <w:szCs w:val="28"/>
          </w:rPr>
          <w:t>.</w:t>
        </w:r>
        <w:r w:rsidRPr="00B841B5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en-US"/>
          </w:rPr>
          <w:t>mprival</w:t>
        </w:r>
        <w:r w:rsidRPr="00B841B5">
          <w:rPr>
            <w:rStyle w:val="Hyperlink"/>
            <w:rFonts w:ascii="Times New Roman" w:hAnsi="Times New Roman"/>
            <w:b/>
            <w:color w:val="000000"/>
            <w:sz w:val="28"/>
            <w:szCs w:val="28"/>
          </w:rPr>
          <w:t>.</w:t>
        </w:r>
        <w:r w:rsidRPr="00B841B5">
          <w:rPr>
            <w:rStyle w:val="Hyperlink"/>
            <w:rFonts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 w:rsidRPr="00B841B5">
        <w:rPr>
          <w:rFonts w:ascii="Times New Roman" w:hAnsi="Times New Roman"/>
          <w:b/>
          <w:color w:val="000000"/>
          <w:sz w:val="28"/>
          <w:szCs w:val="28"/>
        </w:rPr>
        <w:t>.)</w:t>
      </w:r>
    </w:p>
    <w:p w:rsidR="00180B17" w:rsidRDefault="00180B17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ED7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180B17" w:rsidRDefault="00180B17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B17" w:rsidRDefault="00180B17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B17" w:rsidRPr="00742ED7" w:rsidRDefault="00180B17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B17" w:rsidRPr="008D172E" w:rsidRDefault="00180B17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B17" w:rsidRPr="00B841B5" w:rsidRDefault="00180B17" w:rsidP="00F95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41B5">
        <w:rPr>
          <w:rFonts w:ascii="Times New Roman" w:hAnsi="Times New Roman"/>
          <w:b/>
          <w:sz w:val="28"/>
          <w:szCs w:val="28"/>
        </w:rPr>
        <w:t xml:space="preserve">Глава Малоприваловского </w:t>
      </w:r>
    </w:p>
    <w:p w:rsidR="00180B17" w:rsidRPr="00B841B5" w:rsidRDefault="00180B17" w:rsidP="00F95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41B5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Л.Г.Гостева</w:t>
      </w:r>
      <w:r w:rsidRPr="00B841B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</w:p>
    <w:p w:rsidR="00180B17" w:rsidRPr="008D172E" w:rsidRDefault="00180B17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B17" w:rsidRDefault="00180B17"/>
    <w:sectPr w:rsidR="00180B17" w:rsidSect="00E50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17" w:rsidRDefault="00180B17" w:rsidP="001978FE">
      <w:pPr>
        <w:spacing w:after="0" w:line="240" w:lineRule="auto"/>
      </w:pPr>
      <w:r>
        <w:separator/>
      </w:r>
    </w:p>
  </w:endnote>
  <w:endnote w:type="continuationSeparator" w:id="1">
    <w:p w:rsidR="00180B17" w:rsidRDefault="00180B17" w:rsidP="001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17" w:rsidRDefault="00180B17" w:rsidP="001978FE">
      <w:pPr>
        <w:spacing w:after="0" w:line="240" w:lineRule="auto"/>
      </w:pPr>
      <w:r>
        <w:separator/>
      </w:r>
    </w:p>
  </w:footnote>
  <w:footnote w:type="continuationSeparator" w:id="1">
    <w:p w:rsidR="00180B17" w:rsidRDefault="00180B17" w:rsidP="0019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2B"/>
    <w:rsid w:val="000F3F64"/>
    <w:rsid w:val="00101965"/>
    <w:rsid w:val="00111A41"/>
    <w:rsid w:val="00180B17"/>
    <w:rsid w:val="001978FE"/>
    <w:rsid w:val="001F275C"/>
    <w:rsid w:val="002E1297"/>
    <w:rsid w:val="002E47F6"/>
    <w:rsid w:val="00303759"/>
    <w:rsid w:val="0035164F"/>
    <w:rsid w:val="003520A4"/>
    <w:rsid w:val="00374CAE"/>
    <w:rsid w:val="00393770"/>
    <w:rsid w:val="003F66BD"/>
    <w:rsid w:val="004E2A1C"/>
    <w:rsid w:val="005358F8"/>
    <w:rsid w:val="005E6BA1"/>
    <w:rsid w:val="00607A14"/>
    <w:rsid w:val="006842B3"/>
    <w:rsid w:val="006E4F88"/>
    <w:rsid w:val="007131B7"/>
    <w:rsid w:val="00742ED7"/>
    <w:rsid w:val="007A3F1E"/>
    <w:rsid w:val="007C6AC6"/>
    <w:rsid w:val="007C7A44"/>
    <w:rsid w:val="007F1B14"/>
    <w:rsid w:val="008A5D8B"/>
    <w:rsid w:val="008D172E"/>
    <w:rsid w:val="008E6F61"/>
    <w:rsid w:val="00917100"/>
    <w:rsid w:val="009A59C0"/>
    <w:rsid w:val="00A76A4C"/>
    <w:rsid w:val="00AB2930"/>
    <w:rsid w:val="00AF1162"/>
    <w:rsid w:val="00B02C15"/>
    <w:rsid w:val="00B02F36"/>
    <w:rsid w:val="00B15B9A"/>
    <w:rsid w:val="00B81160"/>
    <w:rsid w:val="00B81A3D"/>
    <w:rsid w:val="00B841B5"/>
    <w:rsid w:val="00BA0DE1"/>
    <w:rsid w:val="00C211F2"/>
    <w:rsid w:val="00C432D5"/>
    <w:rsid w:val="00C547EA"/>
    <w:rsid w:val="00C92DB5"/>
    <w:rsid w:val="00CE242B"/>
    <w:rsid w:val="00CF4D7F"/>
    <w:rsid w:val="00D22850"/>
    <w:rsid w:val="00D31B5E"/>
    <w:rsid w:val="00D90912"/>
    <w:rsid w:val="00DA2818"/>
    <w:rsid w:val="00E07C1C"/>
    <w:rsid w:val="00E50010"/>
    <w:rsid w:val="00E50F28"/>
    <w:rsid w:val="00E70ED5"/>
    <w:rsid w:val="00E82ABC"/>
    <w:rsid w:val="00ED666B"/>
    <w:rsid w:val="00F24E65"/>
    <w:rsid w:val="00F342F5"/>
    <w:rsid w:val="00F57524"/>
    <w:rsid w:val="00F958BB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Header">
    <w:name w:val="header"/>
    <w:basedOn w:val="Normal"/>
    <w:link w:val="HeaderChar"/>
    <w:uiPriority w:val="99"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8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8F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B841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riv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870</Words>
  <Characters>4964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Гостева</cp:lastModifiedBy>
  <cp:revision>8</cp:revision>
  <dcterms:created xsi:type="dcterms:W3CDTF">2021-05-14T08:04:00Z</dcterms:created>
  <dcterms:modified xsi:type="dcterms:W3CDTF">2021-05-24T05:49:00Z</dcterms:modified>
</cp:coreProperties>
</file>