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30" w:rsidRPr="00EC3530" w:rsidRDefault="00EC3530" w:rsidP="00EC3530">
      <w:pPr>
        <w:spacing w:after="0" w:line="240" w:lineRule="auto"/>
        <w:ind w:firstLine="708"/>
        <w:rPr>
          <w:rFonts w:ascii="Times New Roman" w:hAnsi="Times New Roman"/>
        </w:rPr>
      </w:pPr>
      <w:r w:rsidRPr="00EC3530">
        <w:rPr>
          <w:rFonts w:ascii="Times New Roman" w:hAnsi="Times New Roman"/>
        </w:rPr>
        <w:t xml:space="preserve">   </w:t>
      </w:r>
      <w:r w:rsidRPr="00EC3530">
        <w:rPr>
          <w:rFonts w:ascii="Times New Roman" w:hAnsi="Times New Roman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9.5pt" o:ole="" o:preferrelative="f">
            <v:imagedata r:id="rId6" o:title=""/>
          </v:shape>
          <o:OLEObject Type="Embed" ProgID="MSPhotoEd.3" ShapeID="_x0000_i1025" DrawAspect="Content" ObjectID="_1652275339" r:id="rId7"/>
        </w:object>
      </w:r>
    </w:p>
    <w:p w:rsidR="00EC3530" w:rsidRPr="00EC3530" w:rsidRDefault="00EC3530" w:rsidP="00EC3530">
      <w:pPr>
        <w:spacing w:after="0" w:line="240" w:lineRule="auto"/>
        <w:rPr>
          <w:rFonts w:ascii="Times New Roman" w:hAnsi="Times New Roman"/>
        </w:rPr>
      </w:pPr>
      <w:r w:rsidRPr="00EC3530">
        <w:rPr>
          <w:rFonts w:ascii="Times New Roman" w:hAnsi="Times New Roman"/>
        </w:rPr>
        <w:t xml:space="preserve">           </w:t>
      </w:r>
      <w:r w:rsidRPr="00EC3530">
        <w:rPr>
          <w:rFonts w:ascii="Times New Roman" w:hAnsi="Times New Roman"/>
          <w:b/>
        </w:rPr>
        <w:t>Администрация</w:t>
      </w:r>
      <w:r w:rsidRPr="00EC3530">
        <w:rPr>
          <w:rFonts w:ascii="Times New Roman" w:hAnsi="Times New Roman"/>
        </w:rPr>
        <w:t xml:space="preserve"> </w:t>
      </w:r>
      <w:r w:rsidRPr="00EC3530">
        <w:rPr>
          <w:rFonts w:ascii="Times New Roman" w:hAnsi="Times New Roman"/>
        </w:rPr>
        <w:tab/>
      </w:r>
      <w:r w:rsidRPr="00EC3530">
        <w:rPr>
          <w:rFonts w:ascii="Times New Roman" w:hAnsi="Times New Roman"/>
        </w:rPr>
        <w:tab/>
      </w:r>
      <w:r w:rsidRPr="00EC3530">
        <w:rPr>
          <w:rFonts w:ascii="Times New Roman" w:hAnsi="Times New Roman"/>
        </w:rPr>
        <w:tab/>
      </w:r>
      <w:r w:rsidRPr="00EC3530">
        <w:rPr>
          <w:rFonts w:ascii="Times New Roman" w:hAnsi="Times New Roman"/>
        </w:rPr>
        <w:tab/>
      </w:r>
      <w:r w:rsidRPr="00EC3530">
        <w:rPr>
          <w:rFonts w:ascii="Times New Roman" w:hAnsi="Times New Roman"/>
        </w:rPr>
        <w:tab/>
      </w:r>
      <w:r w:rsidRPr="00EC3530">
        <w:rPr>
          <w:rFonts w:ascii="Times New Roman" w:hAnsi="Times New Roman"/>
        </w:rPr>
        <w:tab/>
      </w:r>
    </w:p>
    <w:p w:rsidR="00EC3530" w:rsidRPr="00EC3530" w:rsidRDefault="00EC3530" w:rsidP="00EC3530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EC3530">
        <w:rPr>
          <w:rFonts w:ascii="Times New Roman" w:hAnsi="Times New Roman"/>
        </w:rPr>
        <w:t xml:space="preserve">сельского поселения  Васильевка </w:t>
      </w:r>
      <w:r w:rsidRPr="00EC3530">
        <w:rPr>
          <w:rFonts w:ascii="Times New Roman" w:hAnsi="Times New Roman"/>
        </w:rPr>
        <w:tab/>
      </w:r>
      <w:r w:rsidRPr="00EC3530">
        <w:rPr>
          <w:rFonts w:ascii="Times New Roman" w:hAnsi="Times New Roman"/>
        </w:rPr>
        <w:tab/>
        <w:t xml:space="preserve">           </w:t>
      </w:r>
    </w:p>
    <w:p w:rsidR="00EC3530" w:rsidRPr="00EC3530" w:rsidRDefault="00EC3530" w:rsidP="00EC3530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EC3530">
        <w:rPr>
          <w:rFonts w:ascii="Times New Roman" w:hAnsi="Times New Roman"/>
        </w:rPr>
        <w:t xml:space="preserve">муниципального района </w:t>
      </w:r>
      <w:proofErr w:type="spellStart"/>
      <w:r w:rsidRPr="00EC3530">
        <w:rPr>
          <w:rFonts w:ascii="Times New Roman" w:hAnsi="Times New Roman"/>
        </w:rPr>
        <w:t>Безенчукский</w:t>
      </w:r>
      <w:proofErr w:type="spellEnd"/>
      <w:r w:rsidRPr="00EC3530">
        <w:rPr>
          <w:rFonts w:ascii="Times New Roman" w:hAnsi="Times New Roman"/>
        </w:rPr>
        <w:tab/>
      </w:r>
      <w:r w:rsidRPr="00EC3530">
        <w:rPr>
          <w:rFonts w:ascii="Times New Roman" w:hAnsi="Times New Roman"/>
        </w:rPr>
        <w:tab/>
        <w:t xml:space="preserve"> </w:t>
      </w:r>
    </w:p>
    <w:p w:rsidR="00EC3530" w:rsidRPr="00EC3530" w:rsidRDefault="00EC3530" w:rsidP="00EC3530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EC3530">
        <w:rPr>
          <w:rFonts w:ascii="Times New Roman" w:hAnsi="Times New Roman"/>
        </w:rPr>
        <w:t xml:space="preserve">         Самарской области</w:t>
      </w:r>
      <w:r w:rsidRPr="00EC3530">
        <w:rPr>
          <w:rFonts w:ascii="Times New Roman" w:hAnsi="Times New Roman"/>
        </w:rPr>
        <w:tab/>
      </w:r>
      <w:r w:rsidRPr="00EC3530">
        <w:rPr>
          <w:rFonts w:ascii="Times New Roman" w:hAnsi="Times New Roman"/>
        </w:rPr>
        <w:tab/>
      </w:r>
      <w:r w:rsidRPr="00EC3530">
        <w:rPr>
          <w:rFonts w:ascii="Times New Roman" w:hAnsi="Times New Roman"/>
        </w:rPr>
        <w:tab/>
      </w:r>
      <w:r w:rsidRPr="00EC3530">
        <w:rPr>
          <w:rFonts w:ascii="Times New Roman" w:hAnsi="Times New Roman"/>
        </w:rPr>
        <w:tab/>
      </w:r>
      <w:r w:rsidRPr="00EC3530">
        <w:rPr>
          <w:rFonts w:ascii="Times New Roman" w:hAnsi="Times New Roman"/>
        </w:rPr>
        <w:tab/>
        <w:t xml:space="preserve"> </w:t>
      </w:r>
    </w:p>
    <w:p w:rsidR="00EC3530" w:rsidRPr="00EC3530" w:rsidRDefault="00EC3530" w:rsidP="00EC3530">
      <w:pPr>
        <w:spacing w:after="0" w:line="240" w:lineRule="auto"/>
        <w:rPr>
          <w:rFonts w:ascii="Times New Roman" w:hAnsi="Times New Roman"/>
        </w:rPr>
      </w:pPr>
      <w:r w:rsidRPr="00EC3530">
        <w:rPr>
          <w:rFonts w:ascii="Times New Roman" w:hAnsi="Times New Roman"/>
        </w:rPr>
        <w:t>Центральная ул., 50, с. Васильевка, 446235</w:t>
      </w:r>
      <w:r w:rsidRPr="00EC3530">
        <w:rPr>
          <w:rFonts w:ascii="Times New Roman" w:hAnsi="Times New Roman"/>
        </w:rPr>
        <w:tab/>
      </w:r>
      <w:r w:rsidRPr="00EC3530">
        <w:rPr>
          <w:rFonts w:ascii="Times New Roman" w:hAnsi="Times New Roman"/>
        </w:rPr>
        <w:tab/>
      </w:r>
      <w:r w:rsidRPr="00EC3530">
        <w:rPr>
          <w:rFonts w:ascii="Times New Roman" w:hAnsi="Times New Roman"/>
        </w:rPr>
        <w:tab/>
      </w:r>
      <w:r w:rsidRPr="00EC3530">
        <w:rPr>
          <w:rFonts w:ascii="Times New Roman" w:hAnsi="Times New Roman"/>
        </w:rPr>
        <w:tab/>
        <w:t xml:space="preserve"> </w:t>
      </w:r>
    </w:p>
    <w:p w:rsidR="00EC3530" w:rsidRPr="00EC3530" w:rsidRDefault="00EC3530" w:rsidP="00EC3530">
      <w:pPr>
        <w:spacing w:after="0" w:line="240" w:lineRule="auto"/>
        <w:rPr>
          <w:rFonts w:ascii="Times New Roman" w:hAnsi="Times New Roman"/>
        </w:rPr>
      </w:pPr>
      <w:r w:rsidRPr="00EC3530">
        <w:rPr>
          <w:rFonts w:ascii="Times New Roman" w:hAnsi="Times New Roman"/>
        </w:rPr>
        <w:t>тел.:(84676) 49-3-86                 факс: 49-3-16</w:t>
      </w:r>
    </w:p>
    <w:p w:rsidR="00EC3530" w:rsidRPr="00BC3929" w:rsidRDefault="00EC3530" w:rsidP="00EC3530">
      <w:pPr>
        <w:spacing w:after="0" w:line="240" w:lineRule="auto"/>
        <w:rPr>
          <w:rFonts w:ascii="Times New Roman" w:hAnsi="Times New Roman"/>
          <w:lang w:val="en-US"/>
        </w:rPr>
      </w:pPr>
      <w:proofErr w:type="gramStart"/>
      <w:r w:rsidRPr="00EC3530">
        <w:rPr>
          <w:rFonts w:ascii="Times New Roman" w:hAnsi="Times New Roman"/>
          <w:lang w:val="en-US"/>
        </w:rPr>
        <w:t>e</w:t>
      </w:r>
      <w:r w:rsidRPr="00BC3929">
        <w:rPr>
          <w:rFonts w:ascii="Times New Roman" w:hAnsi="Times New Roman"/>
          <w:lang w:val="en-US"/>
        </w:rPr>
        <w:t>-</w:t>
      </w:r>
      <w:r w:rsidRPr="00EC3530">
        <w:rPr>
          <w:rFonts w:ascii="Times New Roman" w:hAnsi="Times New Roman"/>
          <w:lang w:val="en-US"/>
        </w:rPr>
        <w:t>mail</w:t>
      </w:r>
      <w:proofErr w:type="gramEnd"/>
      <w:r w:rsidRPr="00BC3929">
        <w:rPr>
          <w:rFonts w:ascii="Times New Roman" w:hAnsi="Times New Roman"/>
          <w:lang w:val="en-US"/>
        </w:rPr>
        <w:t xml:space="preserve">: </w:t>
      </w:r>
      <w:r w:rsidRPr="00EC3530">
        <w:rPr>
          <w:rFonts w:ascii="Times New Roman" w:hAnsi="Times New Roman"/>
          <w:lang w:val="en-US"/>
        </w:rPr>
        <w:t>adm</w:t>
      </w:r>
      <w:r w:rsidRPr="00BC3929">
        <w:rPr>
          <w:rFonts w:ascii="Times New Roman" w:hAnsi="Times New Roman"/>
          <w:lang w:val="en-US"/>
        </w:rPr>
        <w:t>.</w:t>
      </w:r>
      <w:r w:rsidRPr="00EC3530">
        <w:rPr>
          <w:rFonts w:ascii="Times New Roman" w:hAnsi="Times New Roman"/>
          <w:lang w:val="en-US"/>
        </w:rPr>
        <w:t>vasiljewka</w:t>
      </w:r>
      <w:r w:rsidRPr="00BC3929">
        <w:rPr>
          <w:rFonts w:ascii="Times New Roman" w:hAnsi="Times New Roman"/>
          <w:lang w:val="en-US"/>
        </w:rPr>
        <w:t>@</w:t>
      </w:r>
      <w:r w:rsidRPr="00EC3530">
        <w:rPr>
          <w:rFonts w:ascii="Times New Roman" w:hAnsi="Times New Roman"/>
          <w:lang w:val="en-US"/>
        </w:rPr>
        <w:t>yandex</w:t>
      </w:r>
      <w:r w:rsidRPr="00BC3929">
        <w:rPr>
          <w:rFonts w:ascii="Times New Roman" w:hAnsi="Times New Roman"/>
          <w:lang w:val="en-US"/>
        </w:rPr>
        <w:t>.</w:t>
      </w:r>
      <w:r w:rsidRPr="00EC3530">
        <w:rPr>
          <w:rFonts w:ascii="Times New Roman" w:hAnsi="Times New Roman"/>
          <w:lang w:val="en-US"/>
        </w:rPr>
        <w:t>ru</w:t>
      </w:r>
      <w:r w:rsidRPr="00BC3929">
        <w:rPr>
          <w:rFonts w:ascii="Times New Roman" w:hAnsi="Times New Roman"/>
          <w:lang w:val="en-US"/>
        </w:rPr>
        <w:tab/>
      </w:r>
      <w:r w:rsidRPr="00BC3929">
        <w:rPr>
          <w:rFonts w:ascii="Times New Roman" w:hAnsi="Times New Roman"/>
          <w:lang w:val="en-US"/>
        </w:rPr>
        <w:tab/>
      </w:r>
      <w:r w:rsidRPr="00BC3929">
        <w:rPr>
          <w:rFonts w:ascii="Times New Roman" w:hAnsi="Times New Roman"/>
          <w:lang w:val="en-US"/>
        </w:rPr>
        <w:tab/>
      </w:r>
      <w:r w:rsidRPr="00BC3929">
        <w:rPr>
          <w:rFonts w:ascii="Times New Roman" w:hAnsi="Times New Roman"/>
          <w:lang w:val="en-US"/>
        </w:rPr>
        <w:tab/>
      </w:r>
      <w:r w:rsidRPr="00BC3929">
        <w:rPr>
          <w:rFonts w:ascii="Times New Roman" w:hAnsi="Times New Roman"/>
          <w:lang w:val="en-US"/>
        </w:rPr>
        <w:tab/>
      </w:r>
      <w:r w:rsidRPr="00BC3929">
        <w:rPr>
          <w:rFonts w:ascii="Times New Roman" w:hAnsi="Times New Roman"/>
          <w:lang w:val="en-US"/>
        </w:rPr>
        <w:tab/>
        <w:t xml:space="preserve">     </w:t>
      </w:r>
    </w:p>
    <w:p w:rsidR="00EC3530" w:rsidRPr="00EC3530" w:rsidRDefault="00EC3530" w:rsidP="00EC3530">
      <w:pPr>
        <w:spacing w:after="0" w:line="240" w:lineRule="auto"/>
        <w:rPr>
          <w:rFonts w:ascii="Times New Roman" w:hAnsi="Times New Roman"/>
        </w:rPr>
      </w:pPr>
      <w:r w:rsidRPr="00EC3530">
        <w:rPr>
          <w:rFonts w:ascii="Times New Roman" w:hAnsi="Times New Roman"/>
        </w:rPr>
        <w:t>ОКПО 79170685, ОГРН 1056362024806</w:t>
      </w:r>
    </w:p>
    <w:p w:rsidR="00EC3530" w:rsidRPr="00EC3530" w:rsidRDefault="00EC3530" w:rsidP="00EC3530">
      <w:pPr>
        <w:spacing w:after="0" w:line="240" w:lineRule="auto"/>
        <w:rPr>
          <w:rFonts w:ascii="Times New Roman" w:hAnsi="Times New Roman"/>
        </w:rPr>
      </w:pPr>
      <w:r w:rsidRPr="00EC3530">
        <w:rPr>
          <w:rFonts w:ascii="Times New Roman" w:hAnsi="Times New Roman"/>
        </w:rPr>
        <w:t>ИНН 6362012495, КПП 636201001</w:t>
      </w:r>
    </w:p>
    <w:p w:rsidR="00EC3530" w:rsidRPr="00EC3530" w:rsidRDefault="00EC3530" w:rsidP="00EC3530">
      <w:pPr>
        <w:spacing w:after="0" w:line="240" w:lineRule="auto"/>
        <w:rPr>
          <w:rFonts w:ascii="Times New Roman" w:hAnsi="Times New Roman"/>
        </w:rPr>
      </w:pPr>
      <w:r w:rsidRPr="00EC3530">
        <w:rPr>
          <w:rFonts w:ascii="Times New Roman" w:hAnsi="Times New Roman"/>
        </w:rPr>
        <w:tab/>
      </w:r>
      <w:proofErr w:type="spellStart"/>
      <w:r w:rsidRPr="00EC3530">
        <w:rPr>
          <w:rFonts w:ascii="Times New Roman" w:hAnsi="Times New Roman"/>
        </w:rPr>
        <w:t>с</w:t>
      </w:r>
      <w:proofErr w:type="gramStart"/>
      <w:r w:rsidRPr="00EC3530">
        <w:rPr>
          <w:rFonts w:ascii="Times New Roman" w:hAnsi="Times New Roman"/>
        </w:rPr>
        <w:t>.В</w:t>
      </w:r>
      <w:proofErr w:type="gramEnd"/>
      <w:r w:rsidRPr="00EC3530">
        <w:rPr>
          <w:rFonts w:ascii="Times New Roman" w:hAnsi="Times New Roman"/>
        </w:rPr>
        <w:t>асильевка</w:t>
      </w:r>
      <w:proofErr w:type="spellEnd"/>
    </w:p>
    <w:p w:rsidR="00EC3530" w:rsidRPr="00EC3530" w:rsidRDefault="00EC3530" w:rsidP="00EC3530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EC3530" w:rsidRPr="00EC3530" w:rsidTr="00845DCF">
        <w:trPr>
          <w:cantSplit/>
          <w:trHeight w:val="80"/>
        </w:trPr>
        <w:tc>
          <w:tcPr>
            <w:tcW w:w="5040" w:type="dxa"/>
          </w:tcPr>
          <w:p w:rsidR="00EC3530" w:rsidRPr="00EC3530" w:rsidRDefault="00EC3530" w:rsidP="00EC35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3530">
              <w:rPr>
                <w:rFonts w:ascii="Times New Roman" w:hAnsi="Times New Roman"/>
              </w:rPr>
              <w:t xml:space="preserve">   </w:t>
            </w:r>
            <w:r w:rsidRPr="00EC3530">
              <w:rPr>
                <w:rFonts w:ascii="Times New Roman" w:hAnsi="Times New Roman"/>
                <w:b/>
              </w:rPr>
              <w:t xml:space="preserve"> ПОСТАНОВЛЕНИЕ </w:t>
            </w:r>
          </w:p>
          <w:p w:rsidR="00EC3530" w:rsidRPr="00EC3530" w:rsidRDefault="00EC3530" w:rsidP="00EC35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C3530" w:rsidRPr="00EC3530" w:rsidRDefault="00EC3530" w:rsidP="00BC3929">
            <w:pPr>
              <w:spacing w:after="0" w:line="240" w:lineRule="auto"/>
              <w:rPr>
                <w:rFonts w:ascii="Times New Roman" w:hAnsi="Times New Roman"/>
              </w:rPr>
            </w:pPr>
            <w:r w:rsidRPr="00EC3530">
              <w:rPr>
                <w:rFonts w:ascii="Times New Roman" w:hAnsi="Times New Roman"/>
                <w:u w:val="single"/>
              </w:rPr>
              <w:t xml:space="preserve">от </w:t>
            </w:r>
            <w:r w:rsidR="00BC3929">
              <w:rPr>
                <w:rFonts w:ascii="Times New Roman" w:hAnsi="Times New Roman"/>
                <w:u w:val="single"/>
              </w:rPr>
              <w:t>27.05.2020</w:t>
            </w:r>
            <w:r w:rsidRPr="00EC3530">
              <w:rPr>
                <w:rFonts w:ascii="Times New Roman" w:hAnsi="Times New Roman"/>
                <w:u w:val="single"/>
              </w:rPr>
              <w:t xml:space="preserve"> г.</w:t>
            </w:r>
            <w:r w:rsidRPr="00EC3530">
              <w:rPr>
                <w:rFonts w:ascii="Times New Roman" w:hAnsi="Times New Roman"/>
              </w:rPr>
              <w:t xml:space="preserve">              </w:t>
            </w:r>
            <w:r w:rsidRPr="00EC3530">
              <w:rPr>
                <w:rFonts w:ascii="Times New Roman" w:hAnsi="Times New Roman"/>
                <w:u w:val="single"/>
              </w:rPr>
              <w:t>№_</w:t>
            </w:r>
            <w:r w:rsidR="00BC3929">
              <w:rPr>
                <w:rFonts w:ascii="Times New Roman" w:hAnsi="Times New Roman"/>
                <w:u w:val="single"/>
              </w:rPr>
              <w:t>31</w:t>
            </w:r>
          </w:p>
        </w:tc>
      </w:tr>
    </w:tbl>
    <w:p w:rsidR="00EC3530" w:rsidRPr="00EC3530" w:rsidRDefault="00EC3530" w:rsidP="00EC3530">
      <w:pPr>
        <w:spacing w:after="0" w:line="240" w:lineRule="auto"/>
        <w:rPr>
          <w:b/>
        </w:rPr>
      </w:pPr>
    </w:p>
    <w:p w:rsidR="006E4FDB" w:rsidRPr="005E19C5" w:rsidRDefault="006E4F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3530" w:rsidRPr="00EC3530" w:rsidRDefault="007565DC" w:rsidP="00EC3530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EC3530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6E4FDB" w:rsidRPr="00EC3530">
        <w:rPr>
          <w:rFonts w:ascii="Times New Roman" w:hAnsi="Times New Roman" w:cs="Times New Roman"/>
          <w:b/>
          <w:sz w:val="26"/>
          <w:szCs w:val="26"/>
        </w:rPr>
        <w:t xml:space="preserve">утверждении Порядка проведения </w:t>
      </w:r>
      <w:proofErr w:type="gramStart"/>
      <w:r w:rsidR="006E4FDB" w:rsidRPr="00EC3530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gramEnd"/>
      <w:r w:rsidR="006E4FDB" w:rsidRPr="00EC353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C3530" w:rsidRPr="00EC3530" w:rsidRDefault="006E4FDB" w:rsidP="00EC3530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EC3530">
        <w:rPr>
          <w:rFonts w:ascii="Times New Roman" w:hAnsi="Times New Roman" w:cs="Times New Roman"/>
          <w:b/>
          <w:sz w:val="26"/>
          <w:szCs w:val="26"/>
        </w:rPr>
        <w:t xml:space="preserve">экспертизы </w:t>
      </w:r>
      <w:r w:rsidR="007565DC" w:rsidRPr="00EC3530">
        <w:rPr>
          <w:rFonts w:ascii="Times New Roman" w:hAnsi="Times New Roman" w:cs="Times New Roman"/>
          <w:b/>
          <w:sz w:val="26"/>
          <w:szCs w:val="26"/>
        </w:rPr>
        <w:t>нормативных прав</w:t>
      </w:r>
      <w:r w:rsidRPr="00EC3530">
        <w:rPr>
          <w:rFonts w:ascii="Times New Roman" w:hAnsi="Times New Roman" w:cs="Times New Roman"/>
          <w:b/>
          <w:sz w:val="26"/>
          <w:szCs w:val="26"/>
        </w:rPr>
        <w:t xml:space="preserve">овых актов и проектов </w:t>
      </w:r>
    </w:p>
    <w:p w:rsidR="00EC3530" w:rsidRPr="00EC3530" w:rsidRDefault="007565DC" w:rsidP="00EC3530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EC3530">
        <w:rPr>
          <w:rFonts w:ascii="Times New Roman" w:hAnsi="Times New Roman" w:cs="Times New Roman"/>
          <w:b/>
          <w:sz w:val="26"/>
          <w:szCs w:val="26"/>
        </w:rPr>
        <w:t>нормативн</w:t>
      </w:r>
      <w:r w:rsidR="006E4FDB" w:rsidRPr="00EC3530">
        <w:rPr>
          <w:rFonts w:ascii="Times New Roman" w:hAnsi="Times New Roman" w:cs="Times New Roman"/>
          <w:b/>
          <w:sz w:val="26"/>
          <w:szCs w:val="26"/>
        </w:rPr>
        <w:t xml:space="preserve">ых правовых актов </w:t>
      </w:r>
      <w:r w:rsidR="00712A0A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proofErr w:type="gramStart"/>
      <w:r w:rsidRPr="00EC3530">
        <w:rPr>
          <w:rFonts w:ascii="Times New Roman" w:hAnsi="Times New Roman" w:cs="Times New Roman"/>
          <w:b/>
          <w:sz w:val="26"/>
          <w:szCs w:val="26"/>
        </w:rPr>
        <w:t>сельского</w:t>
      </w:r>
      <w:proofErr w:type="gramEnd"/>
    </w:p>
    <w:p w:rsidR="00EC3530" w:rsidRPr="00EC3530" w:rsidRDefault="006E4FDB" w:rsidP="00EC3530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EC3530">
        <w:rPr>
          <w:rFonts w:ascii="Times New Roman" w:hAnsi="Times New Roman" w:cs="Times New Roman"/>
          <w:b/>
          <w:sz w:val="26"/>
          <w:szCs w:val="26"/>
        </w:rPr>
        <w:t xml:space="preserve">поселения </w:t>
      </w:r>
      <w:r w:rsidR="00EC3530" w:rsidRPr="00EC3530">
        <w:rPr>
          <w:rFonts w:ascii="Times New Roman" w:hAnsi="Times New Roman" w:cs="Times New Roman"/>
          <w:b/>
          <w:sz w:val="26"/>
          <w:szCs w:val="26"/>
        </w:rPr>
        <w:t xml:space="preserve">Васильевка </w:t>
      </w:r>
      <w:r w:rsidR="007565DC" w:rsidRPr="00EC3530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</w:p>
    <w:p w:rsidR="007565DC" w:rsidRPr="00EC3530" w:rsidRDefault="006E4FDB" w:rsidP="00EC3530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C3530">
        <w:rPr>
          <w:rFonts w:ascii="Times New Roman" w:hAnsi="Times New Roman" w:cs="Times New Roman"/>
          <w:b/>
          <w:sz w:val="26"/>
          <w:szCs w:val="26"/>
        </w:rPr>
        <w:t>Безенчукский</w:t>
      </w:r>
      <w:proofErr w:type="spellEnd"/>
      <w:r w:rsidRPr="00EC3530">
        <w:rPr>
          <w:rFonts w:ascii="Times New Roman" w:hAnsi="Times New Roman" w:cs="Times New Roman"/>
          <w:b/>
          <w:sz w:val="26"/>
          <w:szCs w:val="26"/>
        </w:rPr>
        <w:t xml:space="preserve"> Самарской области</w:t>
      </w:r>
    </w:p>
    <w:p w:rsidR="001F3DCA" w:rsidRPr="00EC3530" w:rsidRDefault="001F3DCA" w:rsidP="001F3DCA">
      <w:pPr>
        <w:widowControl w:val="0"/>
        <w:autoSpaceDE w:val="0"/>
        <w:autoSpaceDN w:val="0"/>
        <w:spacing w:after="0" w:line="240" w:lineRule="auto"/>
        <w:ind w:right="481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3DCA" w:rsidRPr="00EC3530" w:rsidRDefault="001F3DCA" w:rsidP="001F3D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3530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</w:t>
      </w:r>
      <w:hyperlink r:id="rId8" w:history="1">
        <w:r w:rsidRPr="00EC3530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EC3530">
        <w:rPr>
          <w:rFonts w:ascii="Times New Roman" w:eastAsia="Times New Roman" w:hAnsi="Times New Roman"/>
          <w:sz w:val="26"/>
          <w:szCs w:val="26"/>
          <w:lang w:eastAsia="ru-RU"/>
        </w:rPr>
        <w:t xml:space="preserve"> от 17.07.2009 № 172-ФЗ «Об антикоррупционной экспертизе нормативных правовых актов и проектов нормативных правовых актов», </w:t>
      </w:r>
      <w:hyperlink r:id="rId9" w:history="1">
        <w:r w:rsidRPr="00EC3530">
          <w:rPr>
            <w:rFonts w:ascii="Times New Roman" w:eastAsia="Times New Roman" w:hAnsi="Times New Roman"/>
            <w:sz w:val="26"/>
            <w:szCs w:val="26"/>
            <w:lang w:eastAsia="ru-RU"/>
          </w:rPr>
          <w:t>Постановлением</w:t>
        </w:r>
      </w:hyperlink>
      <w:r w:rsidRPr="00EC3530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правовых актов»:</w:t>
      </w:r>
    </w:p>
    <w:p w:rsidR="00EC3530" w:rsidRPr="00EC3530" w:rsidRDefault="00EC3530" w:rsidP="00EC3530">
      <w:pPr>
        <w:widowControl w:val="0"/>
        <w:tabs>
          <w:tab w:val="left" w:pos="570"/>
          <w:tab w:val="center" w:pos="48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C3530" w:rsidRPr="00EC3530" w:rsidRDefault="00EC3530" w:rsidP="00EC3530">
      <w:pPr>
        <w:tabs>
          <w:tab w:val="left" w:pos="430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EC3530">
        <w:rPr>
          <w:rFonts w:ascii="Times New Roman" w:eastAsia="Times New Roman" w:hAnsi="Times New Roman"/>
          <w:sz w:val="26"/>
          <w:szCs w:val="26"/>
          <w:lang w:eastAsia="ar-SA"/>
        </w:rPr>
        <w:t>ПОСТАНОВЛЯЮ:</w:t>
      </w:r>
    </w:p>
    <w:p w:rsidR="00EC3530" w:rsidRPr="00EC3530" w:rsidRDefault="00EC3530" w:rsidP="00EC3530">
      <w:pPr>
        <w:tabs>
          <w:tab w:val="left" w:pos="567"/>
          <w:tab w:val="left" w:pos="4305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EC3530" w:rsidRPr="00EC3530" w:rsidRDefault="00EC3530" w:rsidP="00712A0A">
      <w:pPr>
        <w:widowControl w:val="0"/>
        <w:numPr>
          <w:ilvl w:val="0"/>
          <w:numId w:val="3"/>
        </w:numPr>
        <w:tabs>
          <w:tab w:val="left" w:pos="0"/>
          <w:tab w:val="center" w:pos="42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C35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Утвердить </w:t>
      </w:r>
      <w:r w:rsidRPr="00712A0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Порядок проведения антикоррупционной экспертизы нормативных правовых актов и </w:t>
      </w:r>
      <w:r w:rsidR="00712A0A" w:rsidRPr="00712A0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проектов нормативных правовых актов </w:t>
      </w:r>
      <w:r w:rsidR="00712A0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администрации </w:t>
      </w:r>
      <w:r w:rsidR="00712A0A" w:rsidRPr="00712A0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сельского поселения Васильевка муниципального района </w:t>
      </w:r>
      <w:proofErr w:type="spellStart"/>
      <w:r w:rsidR="00712A0A" w:rsidRPr="00712A0A">
        <w:rPr>
          <w:rFonts w:ascii="Times New Roman" w:eastAsia="Times New Roman" w:hAnsi="Times New Roman"/>
          <w:bCs/>
          <w:sz w:val="26"/>
          <w:szCs w:val="26"/>
          <w:lang w:eastAsia="ru-RU"/>
        </w:rPr>
        <w:t>Безенчукский</w:t>
      </w:r>
      <w:proofErr w:type="spellEnd"/>
      <w:r w:rsidR="00712A0A" w:rsidRPr="00712A0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Самарской области</w:t>
      </w:r>
      <w:r w:rsidRPr="00EC3530">
        <w:rPr>
          <w:rFonts w:ascii="Times New Roman" w:eastAsia="Times New Roman" w:hAnsi="Times New Roman"/>
          <w:bCs/>
          <w:sz w:val="26"/>
          <w:szCs w:val="26"/>
          <w:lang w:eastAsia="ru-RU"/>
        </w:rPr>
        <w:t>, согласно приложению к настоящему постановлению</w:t>
      </w:r>
    </w:p>
    <w:p w:rsidR="00EC3530" w:rsidRPr="00EC3530" w:rsidRDefault="00EC3530" w:rsidP="00EC3530">
      <w:pPr>
        <w:widowControl w:val="0"/>
        <w:numPr>
          <w:ilvl w:val="0"/>
          <w:numId w:val="3"/>
        </w:numPr>
        <w:tabs>
          <w:tab w:val="left" w:pos="0"/>
          <w:tab w:val="center" w:pos="42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EC3530">
        <w:rPr>
          <w:rFonts w:ascii="Times New Roman" w:eastAsia="Times New Roman" w:hAnsi="Times New Roman"/>
          <w:bCs/>
          <w:sz w:val="26"/>
          <w:szCs w:val="26"/>
          <w:lang w:eastAsia="ru-RU"/>
        </w:rPr>
        <w:t>Разместить</w:t>
      </w:r>
      <w:proofErr w:type="gramEnd"/>
      <w:r w:rsidRPr="00EC35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настоящее постановление в информационно-телекоммуникационной сети «Интернет» на сайте Администрации сельского поселения Васильевка муниципального района </w:t>
      </w:r>
      <w:proofErr w:type="spellStart"/>
      <w:r w:rsidRPr="00EC3530">
        <w:rPr>
          <w:rFonts w:ascii="Times New Roman" w:eastAsia="Times New Roman" w:hAnsi="Times New Roman"/>
          <w:bCs/>
          <w:sz w:val="26"/>
          <w:szCs w:val="26"/>
          <w:lang w:eastAsia="ru-RU"/>
        </w:rPr>
        <w:t>Безенчукский</w:t>
      </w:r>
      <w:proofErr w:type="spellEnd"/>
      <w:r w:rsidRPr="00EC3530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EC3530" w:rsidRPr="00EC3530" w:rsidRDefault="00EC3530" w:rsidP="00EC3530">
      <w:pPr>
        <w:widowControl w:val="0"/>
        <w:numPr>
          <w:ilvl w:val="0"/>
          <w:numId w:val="3"/>
        </w:numPr>
        <w:tabs>
          <w:tab w:val="left" w:pos="0"/>
          <w:tab w:val="center" w:pos="426"/>
        </w:tabs>
        <w:suppressAutoHyphens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C35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Постановление вступает в силу </w:t>
      </w:r>
      <w:proofErr w:type="gramStart"/>
      <w:r w:rsidRPr="00EC3530">
        <w:rPr>
          <w:rFonts w:ascii="Times New Roman" w:eastAsia="Times New Roman" w:hAnsi="Times New Roman"/>
          <w:bCs/>
          <w:sz w:val="26"/>
          <w:szCs w:val="26"/>
          <w:lang w:eastAsia="ru-RU"/>
        </w:rPr>
        <w:t>с даты подписания</w:t>
      </w:r>
      <w:proofErr w:type="gramEnd"/>
      <w:r w:rsidRPr="00EC3530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EC3530" w:rsidRPr="00EC3530" w:rsidRDefault="00EC3530" w:rsidP="00EC3530">
      <w:pPr>
        <w:widowControl w:val="0"/>
        <w:tabs>
          <w:tab w:val="left" w:pos="0"/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C3530" w:rsidRPr="00EC3530" w:rsidRDefault="00EC3530" w:rsidP="00EC3530">
      <w:pPr>
        <w:widowControl w:val="0"/>
        <w:tabs>
          <w:tab w:val="left" w:pos="0"/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C3530" w:rsidRPr="00EC3530" w:rsidRDefault="00EC3530" w:rsidP="00EC3530">
      <w:pPr>
        <w:widowControl w:val="0"/>
        <w:tabs>
          <w:tab w:val="left" w:pos="0"/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C3530" w:rsidRPr="00EC3530" w:rsidRDefault="00EC3530" w:rsidP="00EC3530">
      <w:pPr>
        <w:widowControl w:val="0"/>
        <w:tabs>
          <w:tab w:val="left" w:pos="0"/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3530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Глава  сельского поселения</w:t>
      </w:r>
      <w:r w:rsidRPr="00EC353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Т.А. Баннова</w:t>
      </w:r>
    </w:p>
    <w:p w:rsidR="001F3DCA" w:rsidRPr="00EC3530" w:rsidRDefault="001F3DCA" w:rsidP="001F3D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3DCA" w:rsidRDefault="001F3DCA" w:rsidP="001F3D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530" w:rsidRPr="001F3DCA" w:rsidRDefault="00EC3530" w:rsidP="001F3D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EC3530" w:rsidRPr="001F3DCA" w:rsidSect="00B30E9F">
          <w:pgSz w:w="11906" w:h="16838"/>
          <w:pgMar w:top="993" w:right="707" w:bottom="1134" w:left="1701" w:header="708" w:footer="708" w:gutter="0"/>
          <w:cols w:space="708"/>
          <w:docGrid w:linePitch="360"/>
        </w:sectPr>
      </w:pPr>
    </w:p>
    <w:p w:rsidR="00712A0A" w:rsidRPr="00712A0A" w:rsidRDefault="00712A0A" w:rsidP="00712A0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A0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712A0A" w:rsidRPr="00712A0A" w:rsidRDefault="00712A0A" w:rsidP="00712A0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A0A">
        <w:rPr>
          <w:rFonts w:ascii="Times New Roman" w:eastAsia="Times New Roman" w:hAnsi="Times New Roman"/>
          <w:sz w:val="24"/>
          <w:szCs w:val="24"/>
          <w:lang w:eastAsia="ru-RU"/>
        </w:rPr>
        <w:t>Администрации сельского поселения Васильевка</w:t>
      </w:r>
    </w:p>
    <w:p w:rsidR="00712A0A" w:rsidRPr="00712A0A" w:rsidRDefault="00712A0A" w:rsidP="00712A0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A0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C3929">
        <w:rPr>
          <w:rFonts w:ascii="Times New Roman" w:eastAsia="Times New Roman" w:hAnsi="Times New Roman"/>
          <w:sz w:val="24"/>
          <w:szCs w:val="24"/>
          <w:lang w:eastAsia="ru-RU"/>
        </w:rPr>
        <w:t>27.05</w:t>
      </w:r>
      <w:r w:rsidRPr="00712A0A">
        <w:rPr>
          <w:rFonts w:ascii="Times New Roman" w:eastAsia="Times New Roman" w:hAnsi="Times New Roman"/>
          <w:sz w:val="24"/>
          <w:szCs w:val="24"/>
          <w:lang w:eastAsia="ru-RU"/>
        </w:rPr>
        <w:t>.2020 №</w:t>
      </w:r>
      <w:r w:rsidR="00BC3929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bookmarkStart w:id="0" w:name="_GoBack"/>
      <w:bookmarkEnd w:id="0"/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42"/>
      <w:bookmarkEnd w:id="1"/>
      <w:r w:rsidRPr="001F3DCA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712A0A" w:rsidRDefault="001F3DCA" w:rsidP="001F3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ПРОВЕДЕНИЯ АНТИКОРРУПЦИОННОЙ ЭКСПЕРТИЗЫ НОРМАТИВНЫХ ПРАВОВЫХ АКТОВ И ПРОЕКТОВ НОРМАТИВНЫХ ПРАВОВЫХ АКТОВ </w:t>
      </w:r>
      <w:r w:rsidR="00712A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  <w:r w:rsidR="00712A0A" w:rsidRPr="00712A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ВАСИЛЬЕВКА МУНИЦИПАЛЬНОГО РАЙОНА БЕЗЕНЧУКСКИЙ </w:t>
      </w:r>
    </w:p>
    <w:p w:rsidR="001F3DCA" w:rsidRPr="001F3DCA" w:rsidRDefault="00712A0A" w:rsidP="001F3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2A0A">
        <w:rPr>
          <w:rFonts w:ascii="Times New Roman" w:eastAsia="Times New Roman" w:hAnsi="Times New Roman"/>
          <w:b/>
          <w:sz w:val="28"/>
          <w:szCs w:val="28"/>
          <w:lang w:eastAsia="ru-RU"/>
        </w:rPr>
        <w:t>САМАРСКОЙ ОБЛАСТИ</w:t>
      </w:r>
      <w:r w:rsidRPr="001F3D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DCA" w:rsidRPr="001F3DCA" w:rsidRDefault="001F3DCA" w:rsidP="001F3DC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проведения антикоррупционной экспертизы нормативных правовых актов и проектов нормативных правовых актов </w:t>
      </w:r>
      <w:r w:rsidR="00712A0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сельского поселения Васильевка </w:t>
      </w: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Порядок) 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 устанавливает порядок проведения антикоррупционной экспертизы муниципальных нормативных правовых актов администрации </w:t>
      </w:r>
      <w:r w:rsidR="00712A0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Васильевка </w:t>
      </w: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и проектов нормативных пр</w:t>
      </w:r>
      <w:r w:rsidR="00712A0A">
        <w:rPr>
          <w:rFonts w:ascii="Times New Roman" w:eastAsia="Times New Roman" w:hAnsi="Times New Roman"/>
          <w:sz w:val="28"/>
          <w:szCs w:val="28"/>
          <w:lang w:eastAsia="ru-RU"/>
        </w:rPr>
        <w:t>авовых актов, в</w:t>
      </w:r>
      <w:proofErr w:type="gramEnd"/>
      <w:r w:rsidR="00712A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12A0A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 выявления </w:t>
      </w:r>
      <w:proofErr w:type="spellStart"/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и их последующего устранения, а также порядок подготовки заключений о результатах антикоррупционной экспертизы муниципальных нормативных правовых актов администрации </w:t>
      </w:r>
      <w:r w:rsidR="00712A0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Васильевка </w:t>
      </w: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и проектов нормативных правовых актов.</w:t>
      </w:r>
      <w:proofErr w:type="gramEnd"/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1.2. В целях настоящего Положения применяются следующие понятия: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- нормативные правовые акты - постановления и распоряжения администрации </w:t>
      </w:r>
      <w:r w:rsidR="00712A0A" w:rsidRPr="00712A0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Васильевка</w:t>
      </w: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постановления и распоряжения главы </w:t>
      </w:r>
      <w:r w:rsidR="00712A0A" w:rsidRPr="00712A0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Васильевка</w:t>
      </w:r>
      <w:r w:rsidR="00734711">
        <w:rPr>
          <w:rFonts w:ascii="Times New Roman" w:eastAsia="Times New Roman" w:hAnsi="Times New Roman"/>
          <w:sz w:val="28"/>
          <w:szCs w:val="28"/>
          <w:lang w:eastAsia="ru-RU"/>
        </w:rPr>
        <w:t xml:space="preserve">, решения Собрания представителей </w:t>
      </w:r>
      <w:r w:rsidR="00712A0A" w:rsidRPr="00712A0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Васильевка</w:t>
      </w: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проекты нормативных правовых актов - проекты постановлений и распоряжений администрации </w:t>
      </w:r>
      <w:r w:rsidR="00712A0A" w:rsidRPr="00712A0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Васильевка</w:t>
      </w: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постановлений и распоряжений главы </w:t>
      </w:r>
      <w:r w:rsidR="00712A0A" w:rsidRPr="00712A0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Васильевка</w:t>
      </w:r>
      <w:r w:rsidR="001C1C5D">
        <w:rPr>
          <w:rFonts w:ascii="Times New Roman" w:eastAsia="Times New Roman" w:hAnsi="Times New Roman"/>
          <w:sz w:val="28"/>
          <w:szCs w:val="28"/>
          <w:lang w:eastAsia="ru-RU"/>
        </w:rPr>
        <w:t xml:space="preserve">, решений Собрания представителей </w:t>
      </w:r>
      <w:r w:rsidR="00712A0A" w:rsidRPr="00712A0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Васильевка</w:t>
      </w: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- антикоррупционная экспертиза - экспертное исследование с целью выявления в муниципальных нормативных правовых актах администрации </w:t>
      </w:r>
      <w:r w:rsidR="00D14651" w:rsidRPr="00D14651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Васильевка</w:t>
      </w:r>
      <w:r w:rsidR="001C1C5D">
        <w:rPr>
          <w:rFonts w:ascii="Times New Roman" w:eastAsia="Times New Roman" w:hAnsi="Times New Roman"/>
          <w:sz w:val="28"/>
          <w:szCs w:val="28"/>
          <w:lang w:eastAsia="ru-RU"/>
        </w:rPr>
        <w:t xml:space="preserve">, Собрания представителей </w:t>
      </w:r>
      <w:r w:rsidR="00712A0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Васильевка </w:t>
      </w: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проектах муниципальных нормативных правовых актов </w:t>
      </w:r>
      <w:proofErr w:type="spellStart"/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факторов;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- объекты антикоррупционной экспертизы - нормативные правовые акты и проекты нормативных правовых актов при проведении антикоррупционной экспертизы;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- мониторинг применения нормативного правового акта - наблюдение, обработка, анализ и оценка данных о реализации действующего муниципального нормативного правового акта.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Иные понятия применяются в настоящем Положении в значениях, определенных законодательством Российской Федерации.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1.3. Антикоррупционная экспертиза проводится при осуществлении правовой (юридической) экспертизы проектов нормативных правовых актов и мониторинге применения нормативных правовых актов.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b/>
          <w:sz w:val="28"/>
          <w:szCs w:val="28"/>
          <w:lang w:eastAsia="ru-RU"/>
        </w:rPr>
        <w:t>2. Порядок проведения антикоррупционной экспертизы проектов нормативных правовых актов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proofErr w:type="gramStart"/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Антикоррупционная экспертиза проектов нормативных правовых актов </w:t>
      </w:r>
      <w:r w:rsidR="00712A0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Васильевка </w:t>
      </w: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проводится при осуществлении их правовой (юридической) экспертизы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(далее — Методика).</w:t>
      </w:r>
      <w:proofErr w:type="gramEnd"/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2.2. Антикоррупционная экспертиза проектов нормативных правовых актов администрации </w:t>
      </w:r>
      <w:r w:rsidR="00D14651" w:rsidRPr="00D14651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Васильевка</w:t>
      </w:r>
      <w:r w:rsidR="001C1C5D">
        <w:rPr>
          <w:rFonts w:ascii="Times New Roman" w:eastAsia="Times New Roman" w:hAnsi="Times New Roman"/>
          <w:sz w:val="28"/>
          <w:szCs w:val="28"/>
          <w:lang w:eastAsia="ru-RU"/>
        </w:rPr>
        <w:t xml:space="preserve">, Собрания представителей </w:t>
      </w:r>
      <w:r w:rsidR="00D14651" w:rsidRPr="00D14651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Васильевка</w:t>
      </w: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</w:t>
      </w:r>
      <w:r w:rsidR="001C1C5D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специалистом, разработавшим проект нормативного правового акта</w:t>
      </w: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1C5D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проведения антикоррупционной экспертизы проектов нормативных правовых актов составляет не более пяти дней со дня поступления проекта в администрацию поселения. 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2.3. По результатам проведения антикоррупционной экспертизы проекта нормативного правового акта подготавливается экспертное заключение о результатах проведения антикоррупционной экспертизы (далее - экспертное заключение), которое должно содержать следующие сведения: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- дата подготовки экспертного заключения;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- вид и наименование проекта муниципального нормативного правового акта, прошедшего антикоррупционную экспертизу;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положения проекта муниципального нормативного правового акта, содержащие </w:t>
      </w:r>
      <w:proofErr w:type="spellStart"/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proofErr w:type="spellEnd"/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 (в случае выявления);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предложения о способах устранения выявленных в проекте муниципального нормативного правового акта положений, содержащих </w:t>
      </w:r>
      <w:proofErr w:type="spellStart"/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proofErr w:type="spellEnd"/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 (в случае выявления).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В экспертном заключении могут быть отражены возможные негативные последствия сохранения в проекте муниципального нормативного правового акта положений, содержащих </w:t>
      </w:r>
      <w:proofErr w:type="spellStart"/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proofErr w:type="spellEnd"/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коррупциогенным</w:t>
      </w:r>
      <w:proofErr w:type="spellEnd"/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факторам, но могут способствовать созданию условий для проявления коррупции.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Экспертное заключение подписывается </w:t>
      </w:r>
      <w:r w:rsidR="001C1C5D">
        <w:rPr>
          <w:rFonts w:ascii="Times New Roman" w:eastAsia="Times New Roman" w:hAnsi="Times New Roman"/>
          <w:sz w:val="28"/>
          <w:szCs w:val="28"/>
          <w:lang w:eastAsia="ru-RU"/>
        </w:rPr>
        <w:t>Главой (</w:t>
      </w: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заместителем главы</w:t>
      </w:r>
      <w:r w:rsidR="001C1C5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651" w:rsidRPr="00D14651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Васильевка</w:t>
      </w: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проекта нормативного правового акта </w:t>
      </w:r>
      <w:r w:rsidR="00D14651" w:rsidRPr="00D14651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Васильевка</w:t>
      </w: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, содержащие </w:t>
      </w:r>
      <w:proofErr w:type="spellStart"/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proofErr w:type="spellEnd"/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факторы, а также положения, </w:t>
      </w: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нормативного правового акта на стадии его доработки.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b/>
          <w:sz w:val="28"/>
          <w:szCs w:val="28"/>
          <w:lang w:eastAsia="ru-RU"/>
        </w:rPr>
        <w:t>3. Порядок проведения антикоррупционной экспертизы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нормативных правовых актов при мониторинге их применения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3.1.Антикоррупционная экспертиза нормативных правовых актов проводится </w:t>
      </w:r>
      <w:r w:rsidR="008924CF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уполномоченным должностным лицом администрации поселения </w:t>
      </w: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при мониторинге их применения в соответствии с Методикой.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3.2. Основаниями для проведения экспертизы нормативных правовых актов при мониторинге их применения являются: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- поручения главы поселения;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- информация о наличии обращений граждан или организаций, предписаний Федеральной антимонопольной службы и ее территориальных органов, экспертных заключений Министерства юстиции Российской Федерации и его территориальных органов, иных документов и информации, содержащих сведения о наличии (возможности наличия) в муниципальном нормативном правовом акте </w:t>
      </w:r>
      <w:proofErr w:type="spellStart"/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факторов;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- судебное оспаривание муниципального нормативного правового акта;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- принятие мер прокурорского реагирования в отношении муниципального нормативного правового акта;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- собственная инициатива.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3.3. Срок проведения антикоррупционной экспертизы нормативного правового акта </w:t>
      </w:r>
      <w:r w:rsidR="00D14651" w:rsidRPr="00D1465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Васильевка </w:t>
      </w: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не более пяти дней со дня возникновения одного из оснований, указанных в пункте 3.2. 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 срок проведения антикоррупционной экспертизы может быть продлен главой поселения, но не более чем на три дня.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3.4. По результатам проведения антикоррупционной экспертизы нормативного правового акта заместитель главы подготавливает экспертное заключение, которое должно содержать следующие сведения: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- дата подготовки экспертного заключения;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- основание проведения экспертизы нормативного правового акта при мониторинге его применения;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- дата принятия (издания), номер, наименование нормативного правового акта, являющегося объектом антикоррупционной экспертизы;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положения нормативного правового акта, содержащие </w:t>
      </w:r>
      <w:proofErr w:type="spellStart"/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proofErr w:type="spellEnd"/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 (в случае выявления);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предложения о способах устранения выявленных в нормативном правовом акте положений, содержащих </w:t>
      </w:r>
      <w:proofErr w:type="spellStart"/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proofErr w:type="spellEnd"/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 (в случае выявления).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В экспертном заключении могут быть отражены возможные негативные последствия сохранения в нормативном правовом акте положений, содержащих </w:t>
      </w:r>
      <w:proofErr w:type="spellStart"/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proofErr w:type="spellEnd"/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коррупциогенным</w:t>
      </w:r>
      <w:proofErr w:type="spellEnd"/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факторам, но могут способствовать созданию условий для </w:t>
      </w: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проявления коррупции.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Экспертное заключение подписывается заместителем главы поселения.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3.5. </w:t>
      </w:r>
      <w:proofErr w:type="gramStart"/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нормативного правового акта </w:t>
      </w:r>
      <w:r w:rsidR="00D14651" w:rsidRPr="00D14651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Васильевка</w:t>
      </w: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, содержащие </w:t>
      </w:r>
      <w:proofErr w:type="spellStart"/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proofErr w:type="spellEnd"/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данного акта, а при его отсутствии - иным сотрудник</w:t>
      </w:r>
      <w:r w:rsidR="008924CF">
        <w:rPr>
          <w:rFonts w:ascii="Times New Roman" w:eastAsia="Times New Roman" w:hAnsi="Times New Roman"/>
          <w:sz w:val="28"/>
          <w:szCs w:val="28"/>
          <w:lang w:eastAsia="ru-RU"/>
        </w:rPr>
        <w:t>ом, назначенным главой городского (сельского) поселения</w:t>
      </w: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DCA" w:rsidRPr="001F3DCA" w:rsidRDefault="001F3DCA" w:rsidP="001F3D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567" w:right="425" w:firstLine="567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b/>
          <w:sz w:val="28"/>
          <w:szCs w:val="28"/>
          <w:lang w:eastAsia="ru-RU"/>
        </w:rPr>
        <w:t>Независимая антикоррупционная экспертиза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left="567" w:right="425" w:firstLine="567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нормативных правовых актов и проектов нормативных правовых актов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4.1. Объектами независимой антикоррупционной экспертизы являются официально опубликованные нормативные правовые акты и размещенные на официальном портале муниципального образования в сети Интернет проекты муниципальных нормативных правовых актов.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Независимая антикоррупционная экспертиза не проводится в отношении нормативных правовых актов и проектов нормативных правовых актов, содержащих сведения, составляющие государственную, служебную или иную охраняемую федеральным законом тайну.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4.2.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обеспечения проведения независимой антикоррупционной экспертизы проекта нормативного правового акта </w:t>
      </w:r>
      <w:r w:rsidR="00D14651" w:rsidRPr="00D14651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Васильевка</w:t>
      </w: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, специалист, являющийся разработчиком проекта, организует его размещение на официальном портале муниципального образования в течение рабочего дня, соответствующего дню направления проекта нормативного правового акта на согласование, с указанием адреса электронной почты для направления экспертных заключений, а также даты начала и даты окончания приема заключений по результатам независимой антикоррупционной</w:t>
      </w:r>
      <w:proofErr w:type="gramEnd"/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экспертизы.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независимой антикоррупционной экспертизы независимым экспертом составляется экспертное заключение по форме, утвержденной Министерством юстиции Российской Федерации.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и проекта нормативного правового акта, осуществляет экспертный орган.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4.6. По результатам рассмотрения составленного независимым экспертом экспертного заключения независимому эксперту направляется мотивированный ответ, за исключением случаев, когда в экспертном заключении отсутствуют предложения о способе устранения выявленных </w:t>
      </w:r>
      <w:proofErr w:type="spellStart"/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факторов.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4.7.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1) гражданами, имеющими неснятую или непогашенную судимость;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4) международными и иностранными организациями;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5) некоммерческими организациями, выполняющими функции иностранного агента.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  <w:sectPr w:rsidR="001F3DCA" w:rsidRPr="001F3DCA" w:rsidSect="008C0406"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DC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Порядку проведения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DCA">
        <w:rPr>
          <w:rFonts w:ascii="Times New Roman" w:eastAsia="Times New Roman" w:hAnsi="Times New Roman"/>
          <w:sz w:val="24"/>
          <w:szCs w:val="24"/>
          <w:lang w:eastAsia="ru-RU"/>
        </w:rPr>
        <w:t xml:space="preserve">антикоррупционной экспертизы в администрации </w:t>
      </w:r>
      <w:r w:rsidR="00AF133B">
        <w:rPr>
          <w:rFonts w:ascii="Times New Roman" w:eastAsia="Times New Roman" w:hAnsi="Times New Roman"/>
          <w:sz w:val="24"/>
          <w:szCs w:val="24"/>
          <w:lang w:eastAsia="ru-RU"/>
        </w:rPr>
        <w:t>городского (</w:t>
      </w:r>
      <w:r w:rsidRPr="001F3DCA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="00AF133B">
        <w:rPr>
          <w:rFonts w:ascii="Times New Roman" w:eastAsia="Times New Roman" w:hAnsi="Times New Roman"/>
          <w:sz w:val="24"/>
          <w:szCs w:val="24"/>
          <w:lang w:eastAsia="ru-RU"/>
        </w:rPr>
        <w:t>) поселения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124"/>
      <w:bookmarkEnd w:id="2"/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проведения антикоррупционной экспертизы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1F3DCA">
        <w:rPr>
          <w:rFonts w:ascii="Times New Roman" w:eastAsia="Times New Roman" w:hAnsi="Times New Roman"/>
          <w:sz w:val="20"/>
          <w:szCs w:val="20"/>
          <w:lang w:eastAsia="ru-RU"/>
        </w:rPr>
        <w:t>(наименование проекта нормативного правового акта</w:t>
      </w:r>
      <w:proofErr w:type="gramEnd"/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3DC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3DCA">
        <w:rPr>
          <w:rFonts w:ascii="Times New Roman" w:eastAsia="Times New Roman" w:hAnsi="Times New Roman"/>
          <w:sz w:val="20"/>
          <w:szCs w:val="20"/>
          <w:lang w:eastAsia="ru-RU"/>
        </w:rPr>
        <w:t>или наименование и реквизиты нормативного правового акта)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DCA" w:rsidRPr="001F3DCA" w:rsidRDefault="00AF133B" w:rsidP="00AF133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Уполномоченное должностное лицо администрации </w:t>
      </w:r>
      <w:r w:rsidR="00712A0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Васильевка </w:t>
      </w:r>
      <w:r w:rsidR="001F3DCA"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10" w:history="1">
        <w:r w:rsidR="001F3DCA" w:rsidRPr="001F3DCA">
          <w:rPr>
            <w:rFonts w:ascii="Times New Roman" w:eastAsia="Times New Roman" w:hAnsi="Times New Roman"/>
            <w:sz w:val="28"/>
            <w:szCs w:val="28"/>
            <w:lang w:eastAsia="ru-RU"/>
          </w:rPr>
          <w:t>частью 4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3DCA" w:rsidRPr="001F3DCA">
        <w:rPr>
          <w:rFonts w:ascii="Times New Roman" w:eastAsia="Times New Roman" w:hAnsi="Times New Roman"/>
          <w:sz w:val="28"/>
          <w:szCs w:val="28"/>
          <w:lang w:eastAsia="ru-RU"/>
        </w:rPr>
        <w:t>статьи 3 Федерального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от 17.07.2009 N 172-ФЗ «</w:t>
      </w:r>
      <w:r w:rsidR="001F3DCA" w:rsidRPr="001F3DCA">
        <w:rPr>
          <w:rFonts w:ascii="Times New Roman" w:eastAsia="Times New Roman" w:hAnsi="Times New Roman"/>
          <w:sz w:val="28"/>
          <w:szCs w:val="28"/>
          <w:lang w:eastAsia="ru-RU"/>
        </w:rPr>
        <w:t>Об антикоррупционной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3DCA" w:rsidRPr="001F3DCA">
        <w:rPr>
          <w:rFonts w:ascii="Times New Roman" w:eastAsia="Times New Roman" w:hAnsi="Times New Roman"/>
          <w:sz w:val="28"/>
          <w:szCs w:val="28"/>
          <w:lang w:eastAsia="ru-RU"/>
        </w:rPr>
        <w:t>экспертизе нормативных правовых актов и прое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ктов нормативных правовых актов»</w:t>
      </w:r>
      <w:r w:rsidR="001F3DCA"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w:anchor="P42" w:history="1">
        <w:r w:rsidR="001F3DCA" w:rsidRPr="001F3DCA">
          <w:rPr>
            <w:rFonts w:ascii="Times New Roman" w:eastAsia="Times New Roman" w:hAnsi="Times New Roman"/>
            <w:sz w:val="28"/>
            <w:szCs w:val="28"/>
            <w:lang w:eastAsia="ru-RU"/>
          </w:rPr>
          <w:t>Порядком</w:t>
        </w:r>
      </w:hyperlink>
      <w:r w:rsidR="001F3DCA"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 </w:t>
      </w:r>
      <w:r w:rsidR="00D14651" w:rsidRPr="00D14651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Васильевка</w:t>
      </w:r>
      <w:r w:rsidR="001F3DCA"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постановлением администрации </w:t>
      </w:r>
      <w:r w:rsidR="00712A0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Васильевка </w:t>
      </w:r>
      <w:r w:rsidR="001F3DCA" w:rsidRPr="001F3DCA">
        <w:rPr>
          <w:rFonts w:ascii="Times New Roman" w:eastAsia="Times New Roman" w:hAnsi="Times New Roman"/>
          <w:sz w:val="28"/>
          <w:szCs w:val="28"/>
          <w:lang w:eastAsia="ru-RU"/>
        </w:rPr>
        <w:t>от 00.00.0000 № 00-п, проведена антикоррупционная экспертиза _______________________________________</w:t>
      </w:r>
      <w:proofErr w:type="gramEnd"/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3DC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</w:t>
      </w:r>
      <w:proofErr w:type="gramStart"/>
      <w:r w:rsidRPr="001F3DCA">
        <w:rPr>
          <w:rFonts w:ascii="Times New Roman" w:eastAsia="Times New Roman" w:hAnsi="Times New Roman"/>
          <w:sz w:val="20"/>
          <w:szCs w:val="20"/>
          <w:lang w:eastAsia="ru-RU"/>
        </w:rPr>
        <w:t>(наименование проекта нормативного правового акта</w:t>
      </w:r>
      <w:proofErr w:type="gramEnd"/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3DCA">
        <w:rPr>
          <w:rFonts w:ascii="Times New Roman" w:eastAsia="Times New Roman" w:hAnsi="Times New Roman"/>
          <w:sz w:val="20"/>
          <w:szCs w:val="20"/>
          <w:lang w:eastAsia="ru-RU"/>
        </w:rPr>
        <w:t>или наименование и реквизиты нормативного правового акта)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1: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представленном</w:t>
      </w:r>
      <w:proofErr w:type="gramEnd"/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proofErr w:type="spellEnd"/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 отсутствуют.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2: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представленном</w:t>
      </w:r>
      <w:proofErr w:type="gramEnd"/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выявлены </w:t>
      </w:r>
      <w:proofErr w:type="spellStart"/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proofErr w:type="spellEnd"/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 (далее отражаются все положения нормативного  правового акта, проекта нормативного правового акта или иного документа, в котором выявлены </w:t>
      </w:r>
      <w:proofErr w:type="spellStart"/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proofErr w:type="spellEnd"/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</w:t>
      </w:r>
      <w:proofErr w:type="gramStart"/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 ссылкой на положения </w:t>
      </w:r>
      <w:hyperlink r:id="rId11" w:history="1">
        <w:r w:rsidRPr="001F3DCA">
          <w:rPr>
            <w:rFonts w:ascii="Times New Roman" w:eastAsia="Times New Roman" w:hAnsi="Times New Roman"/>
            <w:sz w:val="28"/>
            <w:szCs w:val="28"/>
            <w:lang w:eastAsia="ru-RU"/>
          </w:rPr>
          <w:t>методики</w:t>
        </w:r>
      </w:hyperlink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</w:t>
      </w:r>
      <w:proofErr w:type="gramStart"/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26.02.2010 № 96).</w:t>
      </w:r>
      <w:proofErr w:type="gramEnd"/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устранения выявленных </w:t>
      </w:r>
      <w:proofErr w:type="spellStart"/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предлагается ___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3DCA">
        <w:rPr>
          <w:rFonts w:ascii="Times New Roman" w:eastAsia="Times New Roman" w:hAnsi="Times New Roman"/>
          <w:sz w:val="20"/>
          <w:szCs w:val="20"/>
          <w:lang w:eastAsia="ru-RU"/>
        </w:rPr>
        <w:t xml:space="preserve">(указывается способ устранения </w:t>
      </w:r>
      <w:proofErr w:type="spellStart"/>
      <w:r w:rsidRPr="001F3DCA">
        <w:rPr>
          <w:rFonts w:ascii="Times New Roman" w:eastAsia="Times New Roman" w:hAnsi="Times New Roman"/>
          <w:sz w:val="20"/>
          <w:szCs w:val="20"/>
          <w:lang w:eastAsia="ru-RU"/>
        </w:rPr>
        <w:t>коррупциогенных</w:t>
      </w:r>
      <w:proofErr w:type="spellEnd"/>
      <w:r w:rsidRPr="001F3DCA">
        <w:rPr>
          <w:rFonts w:ascii="Times New Roman" w:eastAsia="Times New Roman" w:hAnsi="Times New Roman"/>
          <w:sz w:val="20"/>
          <w:szCs w:val="20"/>
          <w:lang w:eastAsia="ru-RU"/>
        </w:rPr>
        <w:t xml:space="preserve"> факторов)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DCA" w:rsidRPr="001F3DCA" w:rsidRDefault="00AF133B" w:rsidP="001F3D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Уполномоченное должностное лицо администрации </w:t>
      </w:r>
      <w:r w:rsidR="00712A0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Васильевка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F3DCA" w:rsidRPr="001F3DCA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F3DCA" w:rsidRPr="001F3DC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1F3DCA" w:rsidRPr="001F3DCA" w:rsidRDefault="00AF133B" w:rsidP="00AF13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(подпись)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</w:t>
      </w:r>
      <w:r w:rsidR="001F3DCA" w:rsidRPr="001F3DC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 w:rsidR="001F3DCA" w:rsidRPr="001F3DCA">
        <w:rPr>
          <w:rFonts w:ascii="Times New Roman" w:eastAsia="Times New Roman" w:hAnsi="Times New Roman"/>
          <w:sz w:val="20"/>
          <w:szCs w:val="20"/>
          <w:lang w:eastAsia="ru-RU"/>
        </w:rPr>
        <w:t>(инициалы, фамилия)</w:t>
      </w: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DCA" w:rsidRPr="001F3DCA" w:rsidRDefault="001F3DCA" w:rsidP="001F3D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DCA">
        <w:rPr>
          <w:rFonts w:ascii="Times New Roman" w:eastAsia="Times New Roman" w:hAnsi="Times New Roman"/>
          <w:sz w:val="28"/>
          <w:szCs w:val="28"/>
          <w:lang w:eastAsia="ru-RU"/>
        </w:rPr>
        <w:t>Исполнитель: ________________________   ___________ ___________________</w:t>
      </w:r>
    </w:p>
    <w:p w:rsidR="001F3DCA" w:rsidRPr="006E4FDB" w:rsidRDefault="001F3DCA" w:rsidP="00D14651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1F3DC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(наименование должности)</w:t>
      </w:r>
      <w:r w:rsidRPr="001F3DC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F3DCA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(подпись) </w:t>
      </w:r>
      <w:r w:rsidRPr="001F3DCA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(инициалы, фамилия)</w:t>
      </w:r>
    </w:p>
    <w:sectPr w:rsidR="001F3DCA" w:rsidRPr="006E4FDB" w:rsidSect="00FD2B1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4B7E"/>
    <w:multiLevelType w:val="hybridMultilevel"/>
    <w:tmpl w:val="F8FA5B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0627E"/>
    <w:multiLevelType w:val="hybridMultilevel"/>
    <w:tmpl w:val="EEF03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A7A96"/>
    <w:multiLevelType w:val="hybridMultilevel"/>
    <w:tmpl w:val="2710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B9"/>
    <w:rsid w:val="00006CD6"/>
    <w:rsid w:val="00011C64"/>
    <w:rsid w:val="00021AEA"/>
    <w:rsid w:val="000677F1"/>
    <w:rsid w:val="00070392"/>
    <w:rsid w:val="00081307"/>
    <w:rsid w:val="00084285"/>
    <w:rsid w:val="000906EC"/>
    <w:rsid w:val="000A0E6A"/>
    <w:rsid w:val="00130101"/>
    <w:rsid w:val="001360A1"/>
    <w:rsid w:val="001C1C5D"/>
    <w:rsid w:val="001F3DCA"/>
    <w:rsid w:val="002160E8"/>
    <w:rsid w:val="0024340E"/>
    <w:rsid w:val="002434BE"/>
    <w:rsid w:val="002516A3"/>
    <w:rsid w:val="002568FB"/>
    <w:rsid w:val="00274A3B"/>
    <w:rsid w:val="002A58EB"/>
    <w:rsid w:val="002B2697"/>
    <w:rsid w:val="002F053A"/>
    <w:rsid w:val="00317D33"/>
    <w:rsid w:val="0034760D"/>
    <w:rsid w:val="0038326E"/>
    <w:rsid w:val="00396E24"/>
    <w:rsid w:val="003A16B3"/>
    <w:rsid w:val="003A18D4"/>
    <w:rsid w:val="003D0449"/>
    <w:rsid w:val="003D147A"/>
    <w:rsid w:val="003D4F2E"/>
    <w:rsid w:val="003F0F75"/>
    <w:rsid w:val="003F54AF"/>
    <w:rsid w:val="00403E26"/>
    <w:rsid w:val="00431DC2"/>
    <w:rsid w:val="00455BF2"/>
    <w:rsid w:val="00472E13"/>
    <w:rsid w:val="004876D3"/>
    <w:rsid w:val="0049518F"/>
    <w:rsid w:val="0051271C"/>
    <w:rsid w:val="00554991"/>
    <w:rsid w:val="00566424"/>
    <w:rsid w:val="0057299F"/>
    <w:rsid w:val="0057514D"/>
    <w:rsid w:val="005D1279"/>
    <w:rsid w:val="005E19C5"/>
    <w:rsid w:val="005F7C22"/>
    <w:rsid w:val="0061546A"/>
    <w:rsid w:val="00634A3C"/>
    <w:rsid w:val="00674CE1"/>
    <w:rsid w:val="0069758E"/>
    <w:rsid w:val="006E4FDB"/>
    <w:rsid w:val="00712A0A"/>
    <w:rsid w:val="00713BB6"/>
    <w:rsid w:val="00734711"/>
    <w:rsid w:val="007565DC"/>
    <w:rsid w:val="00757EE8"/>
    <w:rsid w:val="00762FBD"/>
    <w:rsid w:val="007A1506"/>
    <w:rsid w:val="007A3A9A"/>
    <w:rsid w:val="007A5F36"/>
    <w:rsid w:val="007E330D"/>
    <w:rsid w:val="007F2189"/>
    <w:rsid w:val="00805586"/>
    <w:rsid w:val="00827404"/>
    <w:rsid w:val="008924CF"/>
    <w:rsid w:val="008C2D72"/>
    <w:rsid w:val="008E7FEC"/>
    <w:rsid w:val="00901D1E"/>
    <w:rsid w:val="0091497C"/>
    <w:rsid w:val="00962BC4"/>
    <w:rsid w:val="00974139"/>
    <w:rsid w:val="00974608"/>
    <w:rsid w:val="00976C68"/>
    <w:rsid w:val="009F0DCC"/>
    <w:rsid w:val="00A0609E"/>
    <w:rsid w:val="00AA27E9"/>
    <w:rsid w:val="00AB060A"/>
    <w:rsid w:val="00AB6C0E"/>
    <w:rsid w:val="00AD28DA"/>
    <w:rsid w:val="00AD7C6A"/>
    <w:rsid w:val="00AF133B"/>
    <w:rsid w:val="00B123FE"/>
    <w:rsid w:val="00B17CA8"/>
    <w:rsid w:val="00B234CB"/>
    <w:rsid w:val="00B63BA2"/>
    <w:rsid w:val="00B67A85"/>
    <w:rsid w:val="00BB70B9"/>
    <w:rsid w:val="00BC3929"/>
    <w:rsid w:val="00BE15E0"/>
    <w:rsid w:val="00C54C4B"/>
    <w:rsid w:val="00C843AC"/>
    <w:rsid w:val="00CE56EE"/>
    <w:rsid w:val="00D02E23"/>
    <w:rsid w:val="00D14651"/>
    <w:rsid w:val="00D462F9"/>
    <w:rsid w:val="00D57603"/>
    <w:rsid w:val="00D8616B"/>
    <w:rsid w:val="00DB1A59"/>
    <w:rsid w:val="00DD2963"/>
    <w:rsid w:val="00E054AB"/>
    <w:rsid w:val="00E332BE"/>
    <w:rsid w:val="00E3502D"/>
    <w:rsid w:val="00E70CCF"/>
    <w:rsid w:val="00E75D7C"/>
    <w:rsid w:val="00E77F46"/>
    <w:rsid w:val="00E8527C"/>
    <w:rsid w:val="00E87002"/>
    <w:rsid w:val="00E929C1"/>
    <w:rsid w:val="00EB626B"/>
    <w:rsid w:val="00EC3530"/>
    <w:rsid w:val="00EF0726"/>
    <w:rsid w:val="00F0503E"/>
    <w:rsid w:val="00F17F18"/>
    <w:rsid w:val="00F3452E"/>
    <w:rsid w:val="00F9029A"/>
    <w:rsid w:val="00F9659D"/>
    <w:rsid w:val="00FA5FCE"/>
    <w:rsid w:val="00FD2B1C"/>
    <w:rsid w:val="00FF3605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4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B1C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D2B1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B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B70B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B70B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BB70B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34760D"/>
    <w:rPr>
      <w:sz w:val="22"/>
      <w:szCs w:val="22"/>
      <w:lang w:eastAsia="en-US"/>
    </w:rPr>
  </w:style>
  <w:style w:type="paragraph" w:customStyle="1" w:styleId="a4">
    <w:name w:val="Знак Знак Знак Знак Знак Знак Знак Знак Знак Знак"/>
    <w:basedOn w:val="a"/>
    <w:rsid w:val="003D147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20">
    <w:name w:val="Заголовок 2 Знак"/>
    <w:link w:val="2"/>
    <w:uiPriority w:val="9"/>
    <w:semiHidden/>
    <w:rsid w:val="00FD2B1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FD2B1C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F3DC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F3DC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4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B1C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D2B1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B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B70B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B70B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BB70B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34760D"/>
    <w:rPr>
      <w:sz w:val="22"/>
      <w:szCs w:val="22"/>
      <w:lang w:eastAsia="en-US"/>
    </w:rPr>
  </w:style>
  <w:style w:type="paragraph" w:customStyle="1" w:styleId="a4">
    <w:name w:val="Знак Знак Знак Знак Знак Знак Знак Знак Знак Знак"/>
    <w:basedOn w:val="a"/>
    <w:rsid w:val="003D147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20">
    <w:name w:val="Заголовок 2 Знак"/>
    <w:link w:val="2"/>
    <w:uiPriority w:val="9"/>
    <w:semiHidden/>
    <w:rsid w:val="00FD2B1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FD2B1C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F3DC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F3D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C21E721A48B55EE473105658D12E2761BE901FF102E56D9DD26B236D189DAAE85C646F7402D67AF232242582D2FD07836739BDCBD4AA60CEG7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1C21E721A48B55EE473105658D12E2760BC9816F106E56D9DD26B236D189DAAE85C646F7402D67AF732242582D2FD07836739BDCBD4AA60CEG7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C21E721A48B55EE473105658D12E2761BE901FF102E56D9DD26B236D189DAAE85C646F7402D67BF232242582D2FD07836739BDCBD4AA60CEG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C21E721A48B55EE473105658D12E2760BC9816F106E56D9DD26B236D189DAAFA5C3C637403C878F3277274C4C8G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1</cp:lastModifiedBy>
  <cp:revision>5</cp:revision>
  <cp:lastPrinted>2016-04-12T07:37:00Z</cp:lastPrinted>
  <dcterms:created xsi:type="dcterms:W3CDTF">2020-04-28T14:26:00Z</dcterms:created>
  <dcterms:modified xsi:type="dcterms:W3CDTF">2020-05-29T13:36:00Z</dcterms:modified>
</cp:coreProperties>
</file>