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4E" w:rsidRPr="002409F7" w:rsidRDefault="00B00C4E" w:rsidP="00B00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09F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00C4E" w:rsidRPr="002409F7" w:rsidRDefault="00B00C4E" w:rsidP="00B00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09F7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B00C4E" w:rsidRPr="002409F7" w:rsidRDefault="00B00C4E" w:rsidP="00B00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09F7">
        <w:rPr>
          <w:rFonts w:ascii="Times New Roman" w:hAnsi="Times New Roman" w:cs="Times New Roman"/>
          <w:sz w:val="28"/>
          <w:szCs w:val="28"/>
        </w:rPr>
        <w:t>Климовский район</w:t>
      </w:r>
    </w:p>
    <w:p w:rsidR="00B00C4E" w:rsidRPr="002409F7" w:rsidRDefault="00B00C4E" w:rsidP="00B00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09F7">
        <w:rPr>
          <w:rFonts w:ascii="Times New Roman" w:hAnsi="Times New Roman" w:cs="Times New Roman"/>
          <w:sz w:val="28"/>
          <w:szCs w:val="28"/>
        </w:rPr>
        <w:t>Сытобудская сельская администрация</w:t>
      </w:r>
    </w:p>
    <w:p w:rsidR="00B00C4E" w:rsidRPr="002409F7" w:rsidRDefault="00B00C4E" w:rsidP="00B00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0C4E" w:rsidRPr="002409F7" w:rsidRDefault="00B00C4E" w:rsidP="00B00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09F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00C4E" w:rsidRPr="002409F7" w:rsidRDefault="00B00C4E" w:rsidP="00B00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0C4E" w:rsidRPr="002409F7" w:rsidRDefault="00B00C4E" w:rsidP="00B00C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9F7">
        <w:rPr>
          <w:rFonts w:ascii="Times New Roman" w:hAnsi="Times New Roman" w:cs="Times New Roman"/>
          <w:sz w:val="28"/>
          <w:szCs w:val="28"/>
        </w:rPr>
        <w:t xml:space="preserve">от 10.01.2024 г.                                </w:t>
      </w:r>
      <w:r w:rsidR="00260EB3">
        <w:rPr>
          <w:rFonts w:ascii="Times New Roman" w:hAnsi="Times New Roman" w:cs="Times New Roman"/>
          <w:sz w:val="28"/>
          <w:szCs w:val="28"/>
        </w:rPr>
        <w:t xml:space="preserve">    </w:t>
      </w:r>
      <w:r w:rsidRPr="002409F7">
        <w:rPr>
          <w:rFonts w:ascii="Times New Roman" w:hAnsi="Times New Roman" w:cs="Times New Roman"/>
          <w:sz w:val="28"/>
          <w:szCs w:val="28"/>
        </w:rPr>
        <w:t xml:space="preserve"> № 2                                                                                                            </w:t>
      </w:r>
    </w:p>
    <w:p w:rsidR="00B00C4E" w:rsidRPr="002409F7" w:rsidRDefault="00B00C4E" w:rsidP="00B00C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9F7">
        <w:rPr>
          <w:rFonts w:ascii="Times New Roman" w:hAnsi="Times New Roman" w:cs="Times New Roman"/>
          <w:sz w:val="28"/>
          <w:szCs w:val="28"/>
        </w:rPr>
        <w:t xml:space="preserve">с. Сытая Буда            </w:t>
      </w:r>
    </w:p>
    <w:p w:rsidR="00B00C4E" w:rsidRPr="002409F7" w:rsidRDefault="00B00C4E" w:rsidP="00B00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299" w:rsidRPr="002409F7" w:rsidRDefault="00C63299" w:rsidP="00C632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09F7">
        <w:rPr>
          <w:rFonts w:ascii="Times New Roman" w:eastAsia="Times New Roman" w:hAnsi="Times New Roman" w:cs="Times New Roman"/>
          <w:b/>
          <w:bCs/>
          <w:sz w:val="28"/>
          <w:szCs w:val="28"/>
        </w:rPr>
        <w:t>О принятии должностной инструкции</w:t>
      </w:r>
    </w:p>
    <w:p w:rsidR="00C63299" w:rsidRPr="002409F7" w:rsidRDefault="00C63299" w:rsidP="00C632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09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(должностной регламент) </w:t>
      </w:r>
    </w:p>
    <w:p w:rsidR="00C63299" w:rsidRPr="002409F7" w:rsidRDefault="00C63299" w:rsidP="00C632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09F7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контрактного управляющего в новой редакции</w:t>
      </w:r>
    </w:p>
    <w:p w:rsidR="00C63299" w:rsidRPr="00C63299" w:rsidRDefault="00C63299" w:rsidP="00C632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3299" w:rsidRPr="00C63299" w:rsidRDefault="00C63299" w:rsidP="00C632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99">
        <w:rPr>
          <w:rFonts w:ascii="Times New Roman" w:eastAsia="Times New Roman" w:hAnsi="Times New Roman" w:cs="Times New Roman"/>
          <w:sz w:val="28"/>
          <w:szCs w:val="28"/>
        </w:rPr>
        <w:t>На основании Федерального Закона № 44-ФЗ от 05.04.2013 года «О контрактной системе в сфере закупок товаров, работ, услуг для обеспечения государственных и муниципальных нужд»:</w:t>
      </w:r>
    </w:p>
    <w:p w:rsidR="00C63299" w:rsidRPr="00C63299" w:rsidRDefault="00C63299" w:rsidP="00C63299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99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C63299" w:rsidRPr="00C63299" w:rsidRDefault="00C63299" w:rsidP="00C632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63299">
        <w:rPr>
          <w:rFonts w:ascii="Times New Roman" w:eastAsia="Times New Roman" w:hAnsi="Times New Roman" w:cs="Times New Roman"/>
          <w:sz w:val="28"/>
          <w:szCs w:val="28"/>
        </w:rPr>
        <w:t xml:space="preserve">Принять должностную инструкцию (должностной регламент) контрактного управляющего </w:t>
      </w:r>
      <w:r w:rsidRPr="002409F7">
        <w:rPr>
          <w:rFonts w:ascii="Times New Roman" w:eastAsia="Times New Roman" w:hAnsi="Times New Roman" w:cs="Times New Roman"/>
          <w:sz w:val="28"/>
          <w:szCs w:val="28"/>
        </w:rPr>
        <w:t xml:space="preserve">Сытобудской </w:t>
      </w:r>
      <w:r w:rsidRPr="00C63299">
        <w:rPr>
          <w:rFonts w:ascii="Times New Roman" w:eastAsia="Times New Roman" w:hAnsi="Times New Roman" w:cs="Times New Roman"/>
          <w:sz w:val="28"/>
          <w:szCs w:val="28"/>
        </w:rPr>
        <w:t>сельской администрации. (</w:t>
      </w:r>
      <w:hyperlink r:id="rId7" w:history="1">
        <w:r w:rsidRPr="002409F7">
          <w:rPr>
            <w:rFonts w:ascii="Times New Roman" w:eastAsia="Times New Roman" w:hAnsi="Times New Roman" w:cs="Times New Roman"/>
            <w:sz w:val="28"/>
            <w:szCs w:val="28"/>
          </w:rPr>
          <w:t>Приложение № 1</w:t>
        </w:r>
      </w:hyperlink>
      <w:r w:rsidRPr="00C6329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63299" w:rsidRPr="00C63299" w:rsidRDefault="00C63299" w:rsidP="00C632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6329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№ </w:t>
      </w:r>
      <w:r w:rsidRPr="002409F7">
        <w:rPr>
          <w:rFonts w:ascii="Times New Roman" w:eastAsia="Times New Roman" w:hAnsi="Times New Roman" w:cs="Times New Roman"/>
          <w:sz w:val="28"/>
          <w:szCs w:val="28"/>
        </w:rPr>
        <w:t>109</w:t>
      </w:r>
      <w:r w:rsidRPr="00C63299">
        <w:rPr>
          <w:rFonts w:ascii="Times New Roman" w:eastAsia="Times New Roman" w:hAnsi="Times New Roman" w:cs="Times New Roman"/>
          <w:sz w:val="28"/>
          <w:szCs w:val="28"/>
        </w:rPr>
        <w:t xml:space="preserve"> от 3</w:t>
      </w:r>
      <w:r w:rsidRPr="002409F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6329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09F7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C63299">
        <w:rPr>
          <w:rFonts w:ascii="Times New Roman" w:eastAsia="Times New Roman" w:hAnsi="Times New Roman" w:cs="Times New Roman"/>
          <w:sz w:val="28"/>
          <w:szCs w:val="28"/>
        </w:rPr>
        <w:t>.201</w:t>
      </w:r>
      <w:r w:rsidRPr="002409F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63299">
        <w:rPr>
          <w:rFonts w:ascii="Times New Roman" w:eastAsia="Times New Roman" w:hAnsi="Times New Roman" w:cs="Times New Roman"/>
          <w:sz w:val="28"/>
          <w:szCs w:val="28"/>
        </w:rPr>
        <w:t xml:space="preserve"> года «О принятии должностной инструкции (должностной регламент) контрактного управляющего» считать утратившим силу.</w:t>
      </w:r>
    </w:p>
    <w:p w:rsidR="00C63299" w:rsidRPr="00C63299" w:rsidRDefault="00C63299" w:rsidP="002409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63299">
        <w:rPr>
          <w:rFonts w:ascii="Times New Roman" w:eastAsia="Times New Roman" w:hAnsi="Times New Roman" w:cs="Times New Roman"/>
          <w:sz w:val="28"/>
          <w:szCs w:val="28"/>
        </w:rPr>
        <w:t xml:space="preserve">Инспектору-делопроизводителю </w:t>
      </w:r>
      <w:r w:rsidR="00565B92" w:rsidRPr="002409F7">
        <w:rPr>
          <w:rFonts w:ascii="Times New Roman" w:eastAsia="Times New Roman" w:hAnsi="Times New Roman" w:cs="Times New Roman"/>
          <w:sz w:val="28"/>
          <w:szCs w:val="28"/>
        </w:rPr>
        <w:t>Евмененко Д.Н.</w:t>
      </w:r>
      <w:r w:rsidR="002409F7" w:rsidRPr="00240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299">
        <w:rPr>
          <w:rFonts w:ascii="Times New Roman" w:eastAsia="Times New Roman" w:hAnsi="Times New Roman" w:cs="Times New Roman"/>
          <w:sz w:val="28"/>
          <w:szCs w:val="28"/>
        </w:rPr>
        <w:t xml:space="preserve"> разместить </w:t>
      </w:r>
      <w:r w:rsidR="002409F7" w:rsidRPr="00240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29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на официальном сайте администрации Климовского района.</w:t>
      </w:r>
    </w:p>
    <w:p w:rsidR="00A42D4E" w:rsidRPr="00260EB3" w:rsidRDefault="00C63299" w:rsidP="00A42D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63299">
        <w:rPr>
          <w:rFonts w:ascii="Times New Roman" w:eastAsia="Times New Roman" w:hAnsi="Times New Roman" w:cs="Times New Roman"/>
          <w:sz w:val="28"/>
          <w:szCs w:val="28"/>
        </w:rPr>
        <w:t>Контроль за исполнение данного постановления оставляю за собой.</w:t>
      </w:r>
    </w:p>
    <w:p w:rsidR="00A42D4E" w:rsidRDefault="00A42D4E" w:rsidP="00A42D4E">
      <w:pPr>
        <w:rPr>
          <w:rFonts w:ascii="Times New Roman" w:hAnsi="Times New Roman" w:cs="Times New Roman"/>
          <w:noProof/>
          <w:sz w:val="24"/>
          <w:szCs w:val="24"/>
        </w:rPr>
      </w:pPr>
    </w:p>
    <w:p w:rsidR="00633849" w:rsidRDefault="00633849" w:rsidP="00A42D4E">
      <w:pPr>
        <w:rPr>
          <w:rFonts w:ascii="Times New Roman" w:hAnsi="Times New Roman" w:cs="Times New Roman"/>
          <w:noProof/>
          <w:sz w:val="24"/>
          <w:szCs w:val="24"/>
        </w:rPr>
      </w:pPr>
    </w:p>
    <w:p w:rsidR="00633849" w:rsidRDefault="00633849" w:rsidP="00A42D4E">
      <w:pPr>
        <w:rPr>
          <w:rFonts w:ascii="Times New Roman" w:hAnsi="Times New Roman" w:cs="Times New Roman"/>
          <w:noProof/>
          <w:sz w:val="24"/>
          <w:szCs w:val="24"/>
        </w:rPr>
      </w:pPr>
    </w:p>
    <w:p w:rsidR="00633849" w:rsidRPr="00633849" w:rsidRDefault="00633849" w:rsidP="00A42D4E">
      <w:pPr>
        <w:rPr>
          <w:rFonts w:ascii="Times New Roman" w:hAnsi="Times New Roman" w:cs="Times New Roman"/>
          <w:sz w:val="28"/>
          <w:szCs w:val="28"/>
        </w:rPr>
      </w:pPr>
      <w:r w:rsidRPr="00633849">
        <w:rPr>
          <w:rFonts w:ascii="Times New Roman" w:hAnsi="Times New Roman" w:cs="Times New Roman"/>
          <w:noProof/>
          <w:sz w:val="28"/>
          <w:szCs w:val="28"/>
        </w:rPr>
        <w:t>Глава Сытобудской администрации:                                      С.А.Борсукова</w:t>
      </w:r>
    </w:p>
    <w:p w:rsidR="00A42D4E" w:rsidRPr="00A42D4E" w:rsidRDefault="00A42D4E" w:rsidP="00A42D4E">
      <w:pPr>
        <w:rPr>
          <w:rFonts w:ascii="Times New Roman" w:hAnsi="Times New Roman" w:cs="Times New Roman"/>
          <w:sz w:val="24"/>
          <w:szCs w:val="24"/>
        </w:rPr>
      </w:pPr>
    </w:p>
    <w:p w:rsidR="002409F7" w:rsidRDefault="002409F7" w:rsidP="00A42D4E">
      <w:pPr>
        <w:rPr>
          <w:rFonts w:ascii="Times New Roman" w:hAnsi="Times New Roman" w:cs="Times New Roman"/>
          <w:sz w:val="24"/>
          <w:szCs w:val="24"/>
        </w:rPr>
      </w:pPr>
    </w:p>
    <w:p w:rsidR="00633849" w:rsidRPr="00A42D4E" w:rsidRDefault="00633849" w:rsidP="00A42D4E">
      <w:pPr>
        <w:rPr>
          <w:rFonts w:ascii="Times New Roman" w:hAnsi="Times New Roman" w:cs="Times New Roman"/>
          <w:sz w:val="24"/>
          <w:szCs w:val="24"/>
        </w:rPr>
      </w:pPr>
    </w:p>
    <w:p w:rsidR="002409F7" w:rsidRPr="002409F7" w:rsidRDefault="002409F7" w:rsidP="00240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09F7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2409F7" w:rsidRPr="002409F7" w:rsidRDefault="002409F7" w:rsidP="002409F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bCs/>
          <w:color w:val="26282F"/>
        </w:rPr>
      </w:pPr>
      <w:r w:rsidRPr="002409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409F7">
        <w:rPr>
          <w:rFonts w:ascii="Times New Roman" w:hAnsi="Times New Roman" w:cs="Times New Roman"/>
          <w:sz w:val="28"/>
          <w:szCs w:val="28"/>
        </w:rPr>
        <w:t>к Постановлению                            от «</w:t>
      </w:r>
      <w:r w:rsidR="00260EB3">
        <w:rPr>
          <w:rFonts w:ascii="Times New Roman" w:hAnsi="Times New Roman" w:cs="Times New Roman"/>
          <w:sz w:val="28"/>
          <w:szCs w:val="28"/>
        </w:rPr>
        <w:t>10</w:t>
      </w:r>
      <w:r w:rsidRPr="002409F7">
        <w:rPr>
          <w:rFonts w:ascii="Times New Roman" w:hAnsi="Times New Roman" w:cs="Times New Roman"/>
          <w:sz w:val="28"/>
          <w:szCs w:val="28"/>
        </w:rPr>
        <w:t xml:space="preserve">» </w:t>
      </w:r>
      <w:r w:rsidR="00260EB3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2409F7">
        <w:rPr>
          <w:rFonts w:ascii="Times New Roman" w:hAnsi="Times New Roman" w:cs="Times New Roman"/>
          <w:sz w:val="28"/>
          <w:szCs w:val="28"/>
        </w:rPr>
        <w:t xml:space="preserve"> 20</w:t>
      </w:r>
      <w:r w:rsidR="00260EB3">
        <w:rPr>
          <w:rFonts w:ascii="Times New Roman" w:hAnsi="Times New Roman" w:cs="Times New Roman"/>
          <w:sz w:val="28"/>
          <w:szCs w:val="28"/>
        </w:rPr>
        <w:t>24</w:t>
      </w:r>
      <w:r w:rsidRPr="002409F7">
        <w:rPr>
          <w:rFonts w:ascii="Times New Roman" w:hAnsi="Times New Roman" w:cs="Times New Roman"/>
          <w:sz w:val="28"/>
          <w:szCs w:val="28"/>
        </w:rPr>
        <w:t xml:space="preserve"> г. № </w:t>
      </w:r>
      <w:r w:rsidR="00260EB3">
        <w:rPr>
          <w:rFonts w:ascii="Times New Roman" w:hAnsi="Times New Roman" w:cs="Times New Roman"/>
          <w:sz w:val="28"/>
          <w:szCs w:val="28"/>
        </w:rPr>
        <w:t>2</w:t>
      </w:r>
    </w:p>
    <w:p w:rsidR="00546F7A" w:rsidRDefault="002409F7" w:rsidP="00546F7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60EB3">
        <w:rPr>
          <w:rFonts w:ascii="Times New Roman" w:hAnsi="Times New Roman" w:cs="Times New Roman"/>
          <w:b/>
          <w:bCs/>
          <w:sz w:val="28"/>
          <w:szCs w:val="28"/>
        </w:rPr>
        <w:t>Должностная инструкция</w:t>
      </w:r>
      <w:r w:rsidR="00546F7A">
        <w:rPr>
          <w:rFonts w:ascii="Times New Roman" w:hAnsi="Times New Roman" w:cs="Times New Roman"/>
          <w:b/>
          <w:bCs/>
          <w:sz w:val="28"/>
          <w:szCs w:val="28"/>
        </w:rPr>
        <w:t xml:space="preserve"> (должностной регламент)</w:t>
      </w:r>
    </w:p>
    <w:p w:rsidR="002409F7" w:rsidRPr="00260EB3" w:rsidRDefault="002409F7" w:rsidP="00546F7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60EB3">
        <w:rPr>
          <w:rFonts w:ascii="Times New Roman" w:hAnsi="Times New Roman" w:cs="Times New Roman"/>
          <w:b/>
          <w:bCs/>
          <w:sz w:val="28"/>
          <w:szCs w:val="28"/>
        </w:rPr>
        <w:t xml:space="preserve"> контрактного управляющего</w:t>
      </w:r>
    </w:p>
    <w:p w:rsidR="002409F7" w:rsidRPr="00260EB3" w:rsidRDefault="002409F7" w:rsidP="002409F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260EB3">
        <w:rPr>
          <w:rFonts w:ascii="Times New Roman" w:hAnsi="Times New Roman" w:cs="Times New Roman"/>
          <w:b/>
          <w:sz w:val="28"/>
          <w:szCs w:val="28"/>
        </w:rPr>
        <w:t xml:space="preserve">        Администрации Сытобудского  сельского поселения</w:t>
      </w:r>
    </w:p>
    <w:p w:rsidR="002409F7" w:rsidRPr="00260EB3" w:rsidRDefault="002409F7" w:rsidP="002409F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409F7" w:rsidRPr="00260EB3" w:rsidRDefault="002409F7" w:rsidP="00240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t>Настоящая должностная инструкция разработана и утверждена в соответствии с положениями Трудового кодекса Российской Федерации и иных нормативно-правовых актов, регулирующих трудовые правоотношения.</w:t>
      </w:r>
    </w:p>
    <w:p w:rsidR="002409F7" w:rsidRPr="00260EB3" w:rsidRDefault="002409F7" w:rsidP="00240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09F7" w:rsidRPr="00260EB3" w:rsidRDefault="002409F7" w:rsidP="002409F7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"/>
      <w:r w:rsidRPr="00260EB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bookmarkEnd w:id="0"/>
    <w:p w:rsidR="002409F7" w:rsidRPr="00260EB3" w:rsidRDefault="002409F7" w:rsidP="00240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t>1.1. Контрактный управляющий относится к категории специалистов и непосредственно подчиняется главе Сытобудского сельского поселения.</w:t>
      </w:r>
    </w:p>
    <w:p w:rsidR="002409F7" w:rsidRPr="00260EB3" w:rsidRDefault="002409F7" w:rsidP="00240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t>1.2. На должность контрактного управляющего принимается лицо, имеющее высшее профессиональное образование или дополнительное профессиональное образование в сфере закупок.</w:t>
      </w:r>
    </w:p>
    <w:p w:rsidR="002409F7" w:rsidRPr="00260EB3" w:rsidRDefault="002409F7" w:rsidP="00240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t>1.3. Контрактный управляющий должен знать:</w:t>
      </w:r>
    </w:p>
    <w:p w:rsidR="002409F7" w:rsidRPr="00260EB3" w:rsidRDefault="002409F7" w:rsidP="00240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t xml:space="preserve">-Конституцию РФ, гражданское, бюджетное законодательство, Федеральный закон от 5 апреля </w:t>
      </w:r>
      <w:smartTag w:uri="urn:schemas-microsoft-com:office:smarttags" w:element="metricconverter">
        <w:smartTagPr>
          <w:attr w:name="ProductID" w:val="2013 г"/>
        </w:smartTagPr>
        <w:r w:rsidRPr="00260EB3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260EB3">
        <w:rPr>
          <w:rFonts w:ascii="Times New Roman" w:hAnsi="Times New Roman" w:cs="Times New Roman"/>
          <w:sz w:val="28"/>
          <w:szCs w:val="28"/>
        </w:rPr>
        <w:t>. N 44-ФЗ "О контрактной системе в сфере закупок товаров, работ, услуг для обеспечения государственных и муниципальных нужд", а также иные нормативные правовые акты в сфере закупок товаров, работ, услуг для обеспечения государственных и муниципальных нужд;</w:t>
      </w:r>
    </w:p>
    <w:p w:rsidR="002409F7" w:rsidRPr="00260EB3" w:rsidRDefault="002409F7" w:rsidP="00240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t>- общие принципы осуществления закупок для государственных и муниципальных нужд;</w:t>
      </w:r>
    </w:p>
    <w:p w:rsidR="002409F7" w:rsidRPr="00260EB3" w:rsidRDefault="002409F7" w:rsidP="00240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t>- основные принципы, понятия и процессы системы закупок;</w:t>
      </w:r>
    </w:p>
    <w:p w:rsidR="002409F7" w:rsidRPr="00260EB3" w:rsidRDefault="002409F7" w:rsidP="00240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t>- систему проведения закупок для государственных и муниципальных нужд в контексте социальных, политических, экономических  процессов Российской Федерации;</w:t>
      </w:r>
    </w:p>
    <w:p w:rsidR="002409F7" w:rsidRPr="00260EB3" w:rsidRDefault="002409F7" w:rsidP="00240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t>- методы планирования при проведении закупок;</w:t>
      </w:r>
    </w:p>
    <w:p w:rsidR="002409F7" w:rsidRPr="00260EB3" w:rsidRDefault="002409F7" w:rsidP="00240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t>- порядок осуществления подготовки и размещения в единой информационной системе извещений об осуществлении закупок, документации о закупках и проектов контрактов, подготовки и направления приглашений принять участие в определении поставщиков (подрядчиков, исполнителей) закрытыми способами;</w:t>
      </w:r>
    </w:p>
    <w:p w:rsidR="002409F7" w:rsidRPr="00260EB3" w:rsidRDefault="002409F7" w:rsidP="00240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t>- порядок осуществления закупок, в том числе заключения контрактов;</w:t>
      </w:r>
    </w:p>
    <w:p w:rsidR="002409F7" w:rsidRPr="00260EB3" w:rsidRDefault="002409F7" w:rsidP="00240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lastRenderedPageBreak/>
        <w:t>- критерии оценки заявок на участие в конкурсе, сравнительный анализ методов оценки заявок на участие в конкурсе;</w:t>
      </w:r>
    </w:p>
    <w:p w:rsidR="002409F7" w:rsidRPr="00260EB3" w:rsidRDefault="002409F7" w:rsidP="00240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t>- эффективность размещения заказов для государственных и муниципальных нужд;</w:t>
      </w:r>
    </w:p>
    <w:p w:rsidR="002409F7" w:rsidRPr="00260EB3" w:rsidRDefault="002409F7" w:rsidP="00240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t>- контроль за соблюдением законодательства Российской Федерации о размещении государственных и муниципальных заказов;</w:t>
      </w:r>
    </w:p>
    <w:p w:rsidR="002409F7" w:rsidRPr="00260EB3" w:rsidRDefault="002409F7" w:rsidP="00240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t>- меры ответственности за нарушения при размещении и исполнении заказов на поставки товаров, выполнение работ, оказание услуг для государственных и муниципальных нужд;</w:t>
      </w:r>
    </w:p>
    <w:p w:rsidR="002409F7" w:rsidRPr="00260EB3" w:rsidRDefault="002409F7" w:rsidP="00240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t>- обеспечение защиты прав и интересов участников размещения заказов, процедуру обжалования;</w:t>
      </w:r>
    </w:p>
    <w:p w:rsidR="002409F7" w:rsidRPr="00260EB3" w:rsidRDefault="002409F7" w:rsidP="00240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t>- информационное обеспечение государственных и муниципальных заказов;</w:t>
      </w:r>
    </w:p>
    <w:p w:rsidR="002409F7" w:rsidRPr="00260EB3" w:rsidRDefault="002409F7" w:rsidP="00240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t>- основы трудового законодательства  Российской Федерации;</w:t>
      </w:r>
    </w:p>
    <w:p w:rsidR="002409F7" w:rsidRPr="00260EB3" w:rsidRDefault="002409F7" w:rsidP="00240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t>- правила и нормы охраны труда, техники безопасности.</w:t>
      </w:r>
    </w:p>
    <w:p w:rsidR="002409F7" w:rsidRPr="00260EB3" w:rsidRDefault="002409F7" w:rsidP="002409F7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2"/>
      <w:r w:rsidRPr="00260EB3">
        <w:rPr>
          <w:rFonts w:ascii="Times New Roman" w:hAnsi="Times New Roman" w:cs="Times New Roman"/>
          <w:b/>
          <w:bCs/>
          <w:sz w:val="28"/>
          <w:szCs w:val="28"/>
        </w:rPr>
        <w:t>2. Должностные обязанности</w:t>
      </w:r>
    </w:p>
    <w:bookmarkEnd w:id="1"/>
    <w:p w:rsidR="002409F7" w:rsidRPr="00260EB3" w:rsidRDefault="002409F7" w:rsidP="00240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t>На контрактного управляющего возлагаются следующие должностные обязанности:</w:t>
      </w:r>
    </w:p>
    <w:p w:rsidR="002409F7" w:rsidRPr="00260EB3" w:rsidRDefault="002409F7" w:rsidP="00240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t>2.1. Разработка плана-графика.</w:t>
      </w:r>
    </w:p>
    <w:p w:rsidR="002409F7" w:rsidRPr="00260EB3" w:rsidRDefault="002409F7" w:rsidP="00240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t>2.2. Осуществление подготовки изменений для внесения в план-график.</w:t>
      </w:r>
    </w:p>
    <w:p w:rsidR="002409F7" w:rsidRPr="00260EB3" w:rsidRDefault="002409F7" w:rsidP="00240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t>2.3. Размещение в единой информационной системе плана-графика и внесенных в него изменений.</w:t>
      </w:r>
    </w:p>
    <w:p w:rsidR="002409F7" w:rsidRPr="00260EB3" w:rsidRDefault="002409F7" w:rsidP="00240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t>2.4. Определение и обоснование начальной (максимальной) цены контракта.</w:t>
      </w:r>
    </w:p>
    <w:p w:rsidR="002409F7" w:rsidRPr="00260EB3" w:rsidRDefault="002409F7" w:rsidP="00240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t>2.5. Осуществление подготовки и размещение в единой информационной системе извещений об осуществлении закупок.</w:t>
      </w:r>
    </w:p>
    <w:p w:rsidR="002409F7" w:rsidRPr="00260EB3" w:rsidRDefault="002409F7" w:rsidP="00240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t>2.6. Осуществление подготовки и размещение в единой информационной системе документации о закупках и проектов контрактов.</w:t>
      </w:r>
    </w:p>
    <w:p w:rsidR="002409F7" w:rsidRPr="00260EB3" w:rsidRDefault="002409F7" w:rsidP="00240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t>2.7. Осуществление подготовки и направление приглашений принять участие в определении поставщиков (подрядчиков, исполнителей) закрытыми способами.</w:t>
      </w:r>
    </w:p>
    <w:p w:rsidR="002409F7" w:rsidRPr="00260EB3" w:rsidRDefault="002409F7" w:rsidP="00240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t>2.8. Обеспечение осуществления закупок, в том числе заключение контрактов.</w:t>
      </w:r>
    </w:p>
    <w:p w:rsidR="002409F7" w:rsidRPr="00260EB3" w:rsidRDefault="002409F7" w:rsidP="00240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t>2.9. Участие в рассмотрении дел об обжаловании результатов определения поставщиков (подрядчиков, исполнителей).</w:t>
      </w:r>
    </w:p>
    <w:p w:rsidR="002409F7" w:rsidRPr="00260EB3" w:rsidRDefault="002409F7" w:rsidP="00240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t>2.10. Осуществление подготовки материалов для выполнения претензионной работы.</w:t>
      </w:r>
    </w:p>
    <w:p w:rsidR="002409F7" w:rsidRPr="00260EB3" w:rsidRDefault="002409F7" w:rsidP="00240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lastRenderedPageBreak/>
        <w:t>2.11. Поддержание уровня квалификации, необходимой для исполнения своих должностных обязанностей.</w:t>
      </w:r>
    </w:p>
    <w:p w:rsidR="002409F7" w:rsidRPr="00260EB3" w:rsidRDefault="002409F7" w:rsidP="00240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t xml:space="preserve">2.12.  Контрактный управляющий обязан при осуществлении закупок принимать меры по предотвращению и урегулированию конфликта интересов в соответствии с Федеральным </w:t>
      </w:r>
      <w:hyperlink r:id="rId8" w:history="1">
        <w:r w:rsidRPr="00260E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0EB3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в том числе с учетом информации, предоставленной заказчику в соответствии с частью 23 статьи 34 настоящего Федерального закона."</w:t>
      </w:r>
    </w:p>
    <w:p w:rsidR="002409F7" w:rsidRPr="00260EB3" w:rsidRDefault="002409F7" w:rsidP="00240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t xml:space="preserve">2.13. Исполнение иных обязанностей, предусмотренных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260EB3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260EB3">
        <w:rPr>
          <w:rFonts w:ascii="Times New Roman" w:hAnsi="Times New Roman" w:cs="Times New Roman"/>
          <w:sz w:val="28"/>
          <w:szCs w:val="28"/>
        </w:rPr>
        <w:t>. N 44-ФЗ "О контрактной системе в сфере закупок товаров, работ, услуг для обеспечения государственных и муниципальных нужд".</w:t>
      </w:r>
    </w:p>
    <w:p w:rsidR="002409F7" w:rsidRPr="00260EB3" w:rsidRDefault="002409F7" w:rsidP="002409F7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3"/>
      <w:r w:rsidRPr="00260EB3">
        <w:rPr>
          <w:rFonts w:ascii="Times New Roman" w:hAnsi="Times New Roman" w:cs="Times New Roman"/>
          <w:b/>
          <w:bCs/>
          <w:sz w:val="28"/>
          <w:szCs w:val="28"/>
        </w:rPr>
        <w:t>3. Права</w:t>
      </w:r>
    </w:p>
    <w:bookmarkEnd w:id="2"/>
    <w:p w:rsidR="002409F7" w:rsidRPr="00260EB3" w:rsidRDefault="002409F7" w:rsidP="00240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t>Контрактный управляющий имеет право:</w:t>
      </w:r>
    </w:p>
    <w:p w:rsidR="002409F7" w:rsidRPr="00260EB3" w:rsidRDefault="002409F7" w:rsidP="00240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t>3.1. На все предусмотренные законодательством социальные гарантии.</w:t>
      </w:r>
    </w:p>
    <w:p w:rsidR="002409F7" w:rsidRPr="00260EB3" w:rsidRDefault="002409F7" w:rsidP="00240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t>3.2. Вносить предложения вышестоящему руководству по совершенствованию своей работы.</w:t>
      </w:r>
    </w:p>
    <w:p w:rsidR="002409F7" w:rsidRPr="00260EB3" w:rsidRDefault="002409F7" w:rsidP="00240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t>3.3. Требовать от руководства организации оказания содействия в исполнении своих профессиональных обязанностей и осуществлении прав.</w:t>
      </w:r>
    </w:p>
    <w:p w:rsidR="002409F7" w:rsidRPr="00260EB3" w:rsidRDefault="002409F7" w:rsidP="00240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t>3.4. Получать информацию и документы, необходимые для выполнения своих должностных обязанностей.</w:t>
      </w:r>
    </w:p>
    <w:p w:rsidR="002409F7" w:rsidRPr="00260EB3" w:rsidRDefault="002409F7" w:rsidP="00240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t>3.5. Повышать свою профессиональную квалификацию.</w:t>
      </w:r>
    </w:p>
    <w:p w:rsidR="002409F7" w:rsidRPr="00260EB3" w:rsidRDefault="002409F7" w:rsidP="00240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t>3.6. Иные права, предусмотренные трудовым законодательством</w:t>
      </w:r>
      <w:bookmarkStart w:id="3" w:name="sub_4"/>
      <w:r w:rsidRPr="00260EB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409F7" w:rsidRPr="00260EB3" w:rsidRDefault="002409F7" w:rsidP="00240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09F7" w:rsidRPr="00260EB3" w:rsidRDefault="002409F7" w:rsidP="00240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0EB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4.Ответственность</w:t>
      </w:r>
    </w:p>
    <w:bookmarkEnd w:id="3"/>
    <w:p w:rsidR="002409F7" w:rsidRPr="00260EB3" w:rsidRDefault="002409F7" w:rsidP="00240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t>Контрактный управляющий несет ответственность:</w:t>
      </w:r>
    </w:p>
    <w:p w:rsidR="002409F7" w:rsidRPr="00260EB3" w:rsidRDefault="002409F7" w:rsidP="00240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t>4.1. 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РФ.</w:t>
      </w:r>
    </w:p>
    <w:p w:rsidR="002409F7" w:rsidRPr="00260EB3" w:rsidRDefault="002409F7" w:rsidP="00240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t>4.2. За причинение материального ущерба работодателю - в пределах, определенных действующим трудовым и гражданским законодательством  РФ.</w:t>
      </w:r>
    </w:p>
    <w:p w:rsidR="00A42D4E" w:rsidRPr="00260EB3" w:rsidRDefault="002409F7" w:rsidP="00240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t>4.3. За правонарушения, совершенные в процессе осуществления своей деятельности, - в пределах, определенных действующим административным, уголовным, гражданским законодательством  РФ.</w:t>
      </w:r>
    </w:p>
    <w:sectPr w:rsidR="00A42D4E" w:rsidRPr="00260EB3" w:rsidSect="00E1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5D1" w:rsidRDefault="002935D1" w:rsidP="002409F7">
      <w:pPr>
        <w:spacing w:after="0" w:line="240" w:lineRule="auto"/>
      </w:pPr>
      <w:r>
        <w:separator/>
      </w:r>
    </w:p>
  </w:endnote>
  <w:endnote w:type="continuationSeparator" w:id="1">
    <w:p w:rsidR="002935D1" w:rsidRDefault="002935D1" w:rsidP="0024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5D1" w:rsidRDefault="002935D1" w:rsidP="002409F7">
      <w:pPr>
        <w:spacing w:after="0" w:line="240" w:lineRule="auto"/>
      </w:pPr>
      <w:r>
        <w:separator/>
      </w:r>
    </w:p>
  </w:footnote>
  <w:footnote w:type="continuationSeparator" w:id="1">
    <w:p w:rsidR="002935D1" w:rsidRDefault="002935D1" w:rsidP="00240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068F"/>
    <w:multiLevelType w:val="hybridMultilevel"/>
    <w:tmpl w:val="4648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D478B"/>
    <w:multiLevelType w:val="multilevel"/>
    <w:tmpl w:val="A69AF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0C4E"/>
    <w:rsid w:val="002273FA"/>
    <w:rsid w:val="002409F7"/>
    <w:rsid w:val="00260EB3"/>
    <w:rsid w:val="002935D1"/>
    <w:rsid w:val="00441A54"/>
    <w:rsid w:val="00546F7A"/>
    <w:rsid w:val="00565B92"/>
    <w:rsid w:val="00633849"/>
    <w:rsid w:val="00A42D4E"/>
    <w:rsid w:val="00B00C4E"/>
    <w:rsid w:val="00BE0143"/>
    <w:rsid w:val="00C63299"/>
    <w:rsid w:val="00E1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C4E"/>
    <w:pPr>
      <w:ind w:left="720"/>
      <w:contextualSpacing/>
    </w:pPr>
  </w:style>
  <w:style w:type="paragraph" w:styleId="a4">
    <w:name w:val="Normal (Web)"/>
    <w:basedOn w:val="a"/>
    <w:uiPriority w:val="99"/>
    <w:rsid w:val="00B0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63299"/>
    <w:rPr>
      <w:b/>
      <w:bCs/>
    </w:rPr>
  </w:style>
  <w:style w:type="character" w:styleId="a6">
    <w:name w:val="Hyperlink"/>
    <w:basedOn w:val="a0"/>
    <w:uiPriority w:val="99"/>
    <w:semiHidden/>
    <w:unhideWhenUsed/>
    <w:rsid w:val="00C6329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4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09F7"/>
  </w:style>
  <w:style w:type="paragraph" w:styleId="a9">
    <w:name w:val="footer"/>
    <w:basedOn w:val="a"/>
    <w:link w:val="aa"/>
    <w:uiPriority w:val="99"/>
    <w:semiHidden/>
    <w:unhideWhenUsed/>
    <w:rsid w:val="0024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09F7"/>
  </w:style>
  <w:style w:type="paragraph" w:styleId="ab">
    <w:name w:val="Balloon Text"/>
    <w:basedOn w:val="a"/>
    <w:link w:val="ac"/>
    <w:uiPriority w:val="99"/>
    <w:semiHidden/>
    <w:unhideWhenUsed/>
    <w:rsid w:val="0026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0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3544&amp;date=05.08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ladm.ru/assets/files/selskie/Horomnoe/2021/9-21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2024-01-10T11:57:00Z</cp:lastPrinted>
  <dcterms:created xsi:type="dcterms:W3CDTF">2024-01-10T08:53:00Z</dcterms:created>
  <dcterms:modified xsi:type="dcterms:W3CDTF">2024-01-10T11:57:00Z</dcterms:modified>
</cp:coreProperties>
</file>