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9" w:rsidRDefault="00171469" w:rsidP="008D2A1D">
      <w:pPr>
        <w:jc w:val="center"/>
        <w:rPr>
          <w:b/>
          <w:sz w:val="28"/>
          <w:szCs w:val="28"/>
        </w:rPr>
      </w:pP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>СОВЕТ НАРОДНЫХ ДЕПУТАТОВ</w:t>
      </w:r>
    </w:p>
    <w:p w:rsidR="008D2A1D" w:rsidRPr="0015747B" w:rsidRDefault="00C1539D" w:rsidP="008D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ДАНКОВСКОГО</w:t>
      </w:r>
      <w:r w:rsidR="008D2A1D" w:rsidRPr="0015747B">
        <w:rPr>
          <w:b/>
          <w:sz w:val="28"/>
          <w:szCs w:val="28"/>
        </w:rPr>
        <w:t xml:space="preserve"> СЕЛЬСКОГО ПОСЕЛЕНИЯ</w:t>
      </w:r>
    </w:p>
    <w:p w:rsidR="008D2A1D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 xml:space="preserve">КАШИРСКОГО МУНИЦИПАЛЬНОГО РАЙОНА </w:t>
      </w:r>
      <w:r w:rsidRPr="0015747B">
        <w:rPr>
          <w:b/>
          <w:sz w:val="28"/>
          <w:szCs w:val="28"/>
        </w:rPr>
        <w:br/>
        <w:t xml:space="preserve">   ВОРОНЕСКОЙ ОБЛАСТИ</w:t>
      </w: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  <w:proofErr w:type="gramStart"/>
      <w:r w:rsidRPr="0015747B">
        <w:rPr>
          <w:b/>
          <w:sz w:val="28"/>
          <w:szCs w:val="28"/>
        </w:rPr>
        <w:t>Р</w:t>
      </w:r>
      <w:proofErr w:type="gramEnd"/>
      <w:r w:rsidRPr="0015747B">
        <w:rPr>
          <w:b/>
          <w:sz w:val="28"/>
          <w:szCs w:val="28"/>
        </w:rPr>
        <w:t xml:space="preserve"> Е Ш Е Н И Е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DF31DB" w:rsidRDefault="008D2A1D" w:rsidP="008D2A1D">
      <w:pPr>
        <w:rPr>
          <w:sz w:val="28"/>
          <w:szCs w:val="28"/>
          <w:u w:val="single"/>
        </w:rPr>
      </w:pPr>
      <w:r w:rsidRPr="00DF31DB">
        <w:rPr>
          <w:sz w:val="28"/>
          <w:szCs w:val="28"/>
          <w:u w:val="single"/>
        </w:rPr>
        <w:t xml:space="preserve">от </w:t>
      </w:r>
      <w:r w:rsidR="00102709">
        <w:rPr>
          <w:sz w:val="28"/>
          <w:szCs w:val="28"/>
          <w:u w:val="single"/>
        </w:rPr>
        <w:t xml:space="preserve">10.02.2021г.  </w:t>
      </w:r>
      <w:bookmarkStart w:id="0" w:name="_GoBack"/>
      <w:bookmarkEnd w:id="0"/>
      <w:r w:rsidR="00DF31DB" w:rsidRPr="00DF31DB">
        <w:rPr>
          <w:sz w:val="28"/>
          <w:szCs w:val="28"/>
          <w:u w:val="single"/>
        </w:rPr>
        <w:t xml:space="preserve"> </w:t>
      </w:r>
      <w:r w:rsidR="00DF31DB">
        <w:rPr>
          <w:sz w:val="28"/>
          <w:szCs w:val="28"/>
          <w:u w:val="single"/>
        </w:rPr>
        <w:t xml:space="preserve">№ </w:t>
      </w:r>
      <w:r w:rsidR="00102709">
        <w:rPr>
          <w:sz w:val="28"/>
          <w:szCs w:val="28"/>
          <w:u w:val="single"/>
        </w:rPr>
        <w:t>20</w:t>
      </w:r>
      <w:r w:rsidR="00171469">
        <w:rPr>
          <w:sz w:val="28"/>
          <w:szCs w:val="28"/>
          <w:u w:val="single"/>
        </w:rPr>
        <w:t xml:space="preserve">    </w:t>
      </w:r>
    </w:p>
    <w:p w:rsidR="008D2A1D" w:rsidRDefault="008D2A1D" w:rsidP="008D2A1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1539D">
        <w:rPr>
          <w:sz w:val="28"/>
          <w:szCs w:val="28"/>
        </w:rPr>
        <w:t>Данково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83592A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 xml:space="preserve">О внесении изменений в решение </w:t>
      </w:r>
      <w:r w:rsidR="00F246DB">
        <w:rPr>
          <w:b/>
          <w:sz w:val="28"/>
          <w:szCs w:val="28"/>
        </w:rPr>
        <w:t>Совета народных депутатов</w:t>
      </w:r>
    </w:p>
    <w:p w:rsidR="008D2A1D" w:rsidRDefault="00F246DB" w:rsidP="008D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Данковского </w:t>
      </w:r>
      <w:r w:rsidR="008D2A1D">
        <w:rPr>
          <w:b/>
          <w:sz w:val="28"/>
          <w:szCs w:val="28"/>
        </w:rPr>
        <w:t xml:space="preserve">сельского поселения </w:t>
      </w:r>
      <w:r w:rsidR="008D2A1D" w:rsidRPr="00FB5744">
        <w:rPr>
          <w:b/>
          <w:sz w:val="28"/>
          <w:szCs w:val="28"/>
        </w:rPr>
        <w:t xml:space="preserve">Каширского </w:t>
      </w:r>
    </w:p>
    <w:p w:rsidR="008D2A1D" w:rsidRPr="0083592A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>муниципального района Воронежской области</w:t>
      </w:r>
    </w:p>
    <w:p w:rsidR="008D2A1D" w:rsidRPr="0015747B" w:rsidRDefault="008D2A1D" w:rsidP="008D2A1D">
      <w:pPr>
        <w:rPr>
          <w:b/>
          <w:bCs/>
          <w:sz w:val="28"/>
          <w:szCs w:val="28"/>
        </w:rPr>
      </w:pPr>
      <w:r w:rsidRPr="0083592A">
        <w:rPr>
          <w:b/>
          <w:sz w:val="28"/>
          <w:szCs w:val="28"/>
        </w:rPr>
        <w:t>№</w:t>
      </w:r>
      <w:r w:rsidR="00577314">
        <w:rPr>
          <w:b/>
          <w:sz w:val="28"/>
          <w:szCs w:val="28"/>
        </w:rPr>
        <w:t xml:space="preserve"> </w:t>
      </w:r>
      <w:r w:rsidR="00171469">
        <w:rPr>
          <w:b/>
          <w:sz w:val="28"/>
          <w:szCs w:val="28"/>
        </w:rPr>
        <w:t>10</w:t>
      </w:r>
      <w:r w:rsidR="009D4FB3">
        <w:rPr>
          <w:b/>
          <w:sz w:val="28"/>
          <w:szCs w:val="28"/>
        </w:rPr>
        <w:t xml:space="preserve"> </w:t>
      </w:r>
      <w:r w:rsidRPr="0083592A">
        <w:rPr>
          <w:b/>
          <w:sz w:val="28"/>
          <w:szCs w:val="28"/>
        </w:rPr>
        <w:t xml:space="preserve">от </w:t>
      </w:r>
      <w:r w:rsidR="00171469">
        <w:rPr>
          <w:b/>
          <w:sz w:val="28"/>
          <w:szCs w:val="28"/>
        </w:rPr>
        <w:t xml:space="preserve">06.10.2020 </w:t>
      </w:r>
      <w:r w:rsidR="00DF31DB">
        <w:rPr>
          <w:b/>
          <w:sz w:val="28"/>
          <w:szCs w:val="28"/>
        </w:rPr>
        <w:t xml:space="preserve"> </w:t>
      </w:r>
      <w:r w:rsidR="009D4FB3">
        <w:rPr>
          <w:b/>
          <w:sz w:val="28"/>
          <w:szCs w:val="28"/>
        </w:rPr>
        <w:t>г</w:t>
      </w:r>
      <w:r w:rsidRPr="008359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8D2A1D">
        <w:rPr>
          <w:b/>
          <w:sz w:val="28"/>
          <w:szCs w:val="28"/>
        </w:rPr>
        <w:t>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</w:t>
      </w:r>
      <w:r>
        <w:rPr>
          <w:b/>
          <w:sz w:val="28"/>
          <w:szCs w:val="28"/>
        </w:rPr>
        <w:t xml:space="preserve">гу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имущество физических лиц»</w:t>
      </w:r>
    </w:p>
    <w:p w:rsidR="005B7BD6" w:rsidRPr="005B7BD6" w:rsidRDefault="008D2A1D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BF245B">
        <w:rPr>
          <w:b w:val="0"/>
          <w:bCs w:val="0"/>
          <w:color w:val="000000" w:themeColor="text1"/>
          <w:sz w:val="28"/>
          <w:szCs w:val="28"/>
        </w:rPr>
        <w:t xml:space="preserve">      </w:t>
      </w:r>
      <w:r w:rsidR="005B7BD6" w:rsidRPr="00BF245B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5B7BD6" w:rsidRPr="008D2A1D">
        <w:rPr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5B7BD6" w:rsidRPr="00BF245B">
          <w:rPr>
            <w:b w:val="0"/>
            <w:bCs w:val="0"/>
            <w:color w:val="000000" w:themeColor="text1"/>
            <w:sz w:val="28"/>
            <w:szCs w:val="28"/>
          </w:rPr>
          <w:t>приказ Федеральной налоговой службы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  </w:r>
      </w:hyperlink>
    </w:p>
    <w:p w:rsidR="005B7BD6" w:rsidRPr="00BF245B" w:rsidRDefault="005B7BD6" w:rsidP="00BF245B">
      <w:pPr>
        <w:pStyle w:val="1"/>
        <w:rPr>
          <w:bCs w:val="0"/>
          <w:color w:val="000000" w:themeColor="text1"/>
          <w:sz w:val="28"/>
          <w:szCs w:val="28"/>
        </w:rPr>
      </w:pPr>
      <w:r w:rsidRPr="00BF245B">
        <w:rPr>
          <w:bCs w:val="0"/>
          <w:color w:val="000000" w:themeColor="text1"/>
          <w:sz w:val="28"/>
          <w:szCs w:val="28"/>
        </w:rPr>
        <w:t>РЕШИЛ: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</w:t>
      </w:r>
      <w:r w:rsidR="00577314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 xml:space="preserve">В решении Совета народных депутатов </w:t>
      </w:r>
      <w:r w:rsidR="00C1539D">
        <w:rPr>
          <w:b w:val="0"/>
          <w:bCs w:val="0"/>
          <w:color w:val="000000" w:themeColor="text1"/>
          <w:sz w:val="28"/>
          <w:szCs w:val="28"/>
        </w:rPr>
        <w:t>Данковского</w:t>
      </w:r>
      <w:r w:rsidRPr="009D4FB3">
        <w:rPr>
          <w:b w:val="0"/>
          <w:bCs w:val="0"/>
          <w:color w:val="000000" w:themeColor="text1"/>
          <w:sz w:val="28"/>
          <w:szCs w:val="28"/>
        </w:rPr>
        <w:t xml:space="preserve"> сельского поселения Каширского муниципального района №</w:t>
      </w:r>
      <w:r w:rsidR="00171469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384FCF">
        <w:rPr>
          <w:b w:val="0"/>
          <w:bCs w:val="0"/>
          <w:color w:val="000000" w:themeColor="text1"/>
          <w:sz w:val="28"/>
          <w:szCs w:val="28"/>
        </w:rPr>
        <w:t>10</w:t>
      </w:r>
      <w:r w:rsidRPr="009D4FB3">
        <w:rPr>
          <w:b w:val="0"/>
          <w:bCs w:val="0"/>
          <w:color w:val="000000" w:themeColor="text1"/>
          <w:sz w:val="28"/>
          <w:szCs w:val="28"/>
        </w:rPr>
        <w:t xml:space="preserve"> от </w:t>
      </w:r>
      <w:r w:rsidR="00384FCF">
        <w:rPr>
          <w:b w:val="0"/>
          <w:bCs w:val="0"/>
          <w:color w:val="000000" w:themeColor="text1"/>
          <w:sz w:val="28"/>
          <w:szCs w:val="28"/>
        </w:rPr>
        <w:t xml:space="preserve">06.10.2020 </w:t>
      </w:r>
      <w:r w:rsidRPr="009D4FB3">
        <w:rPr>
          <w:b w:val="0"/>
          <w:bCs w:val="0"/>
          <w:color w:val="000000" w:themeColor="text1"/>
          <w:sz w:val="28"/>
          <w:szCs w:val="28"/>
        </w:rPr>
        <w:t xml:space="preserve">г  </w:t>
      </w:r>
      <w:r w:rsidRPr="005B7BD6">
        <w:rPr>
          <w:b w:val="0"/>
          <w:bCs w:val="0"/>
          <w:color w:val="000000" w:themeColor="text1"/>
          <w:sz w:val="28"/>
          <w:szCs w:val="28"/>
        </w:rPr>
        <w:t>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лиц» (далее – Решение):</w:t>
      </w:r>
      <w:proofErr w:type="gramEnd"/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1.1.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В преамбуле слова «Приказом ФНС РФ № ЯК-7-8/393@ от 19.08.2010г.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заменить словами «приказом Федеральной налоговой службы от 2 апреля 2019 г. N ММВ-7-8/164@ «Об утверждении Порядка списания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недоимки и задолженности по пеням, штрафам и процентам, признанных безнадежными к взысканию, и Перечня документов, подтверждающих обстоятельства </w:t>
      </w:r>
      <w:r w:rsidRPr="005B7BD6">
        <w:rPr>
          <w:b w:val="0"/>
          <w:bCs w:val="0"/>
          <w:color w:val="000000" w:themeColor="text1"/>
          <w:sz w:val="28"/>
          <w:szCs w:val="28"/>
        </w:rPr>
        <w:lastRenderedPageBreak/>
        <w:t>признания безнадежными к взысканию недоимки, задолженности по пеням, штрафам и процентам»;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1.2.В приложении №1 пункт 1 изложить в новой редакции: «Незначительные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.»;</w:t>
      </w:r>
      <w:proofErr w:type="gramEnd"/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1.3. В приложении №1 пункт 4 после слов « по месту жительства» дополнить «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образовавшаяся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более 3 лет назад»; 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1.4.Приложение №1 дополнить пунктом 10 следующего содержания: «Отказ суда в удовлетворении искового заявления налогового органа о взыскании недоимки, пени и штрафов по местным налогам с физических лиц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>1.5.Приложение №2 изложить в новой редакции, согласно приложению № 1 к настоящему Решению.</w:t>
      </w:r>
    </w:p>
    <w:p w:rsidR="00931666" w:rsidRDefault="005B7BD6" w:rsidP="00931666">
      <w:pPr>
        <w:jc w:val="both"/>
        <w:rPr>
          <w:sz w:val="28"/>
          <w:szCs w:val="28"/>
        </w:rPr>
      </w:pPr>
      <w:r w:rsidRPr="005B7BD6">
        <w:rPr>
          <w:color w:val="000000" w:themeColor="text1"/>
          <w:sz w:val="28"/>
          <w:szCs w:val="28"/>
        </w:rPr>
        <w:t>2.</w:t>
      </w:r>
      <w:r w:rsidR="00384FCF" w:rsidRPr="00384FCF">
        <w:rPr>
          <w:b/>
          <w:iCs/>
        </w:rPr>
        <w:t xml:space="preserve"> </w:t>
      </w:r>
      <w:proofErr w:type="gramStart"/>
      <w:r w:rsidR="00384FCF" w:rsidRPr="00931666">
        <w:rPr>
          <w:iCs/>
          <w:sz w:val="28"/>
        </w:rPr>
        <w:t xml:space="preserve">Признать утратившим силу решение Совета народных депутатов Данковского сельского поселения </w:t>
      </w:r>
      <w:r w:rsidR="00384FCF" w:rsidRPr="00931666">
        <w:rPr>
          <w:sz w:val="28"/>
        </w:rPr>
        <w:t xml:space="preserve">Каширского муниципального района Воронежской области от 26.11.2020 года № 12 </w:t>
      </w:r>
      <w:r w:rsidR="00931666">
        <w:rPr>
          <w:sz w:val="28"/>
        </w:rPr>
        <w:t>«</w:t>
      </w:r>
      <w:r w:rsidR="00931666" w:rsidRPr="00931666">
        <w:rPr>
          <w:sz w:val="28"/>
          <w:szCs w:val="28"/>
        </w:rPr>
        <w:t>О внесении изменений в решение Совета народных депутатов</w:t>
      </w:r>
      <w:r w:rsidR="00931666">
        <w:rPr>
          <w:sz w:val="28"/>
          <w:szCs w:val="28"/>
        </w:rPr>
        <w:t xml:space="preserve"> </w:t>
      </w:r>
      <w:r w:rsidR="00931666" w:rsidRPr="00931666">
        <w:rPr>
          <w:sz w:val="28"/>
          <w:szCs w:val="28"/>
        </w:rPr>
        <w:t>Данковского сельского поселения Каширского муниципального района Воронежской области</w:t>
      </w:r>
      <w:r w:rsidR="00931666">
        <w:rPr>
          <w:sz w:val="28"/>
          <w:szCs w:val="28"/>
        </w:rPr>
        <w:t xml:space="preserve"> </w:t>
      </w:r>
      <w:r w:rsidR="00931666" w:rsidRPr="00931666">
        <w:rPr>
          <w:sz w:val="28"/>
          <w:szCs w:val="28"/>
        </w:rPr>
        <w:t>№ 149 от 31.07.2019 г 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</w:t>
      </w:r>
      <w:proofErr w:type="gramEnd"/>
      <w:r w:rsidR="00931666" w:rsidRPr="00931666">
        <w:rPr>
          <w:sz w:val="28"/>
          <w:szCs w:val="28"/>
        </w:rPr>
        <w:t xml:space="preserve"> безнадежной к взысканию недоимки, задолженности по пеням, штрафам по земельному налогу и налогу на имущество физических лиц</w:t>
      </w:r>
      <w:r w:rsidR="00931666">
        <w:rPr>
          <w:sz w:val="28"/>
          <w:szCs w:val="28"/>
        </w:rPr>
        <w:t xml:space="preserve"> </w:t>
      </w:r>
      <w:r w:rsidR="00931666" w:rsidRPr="00931666">
        <w:rPr>
          <w:sz w:val="28"/>
          <w:szCs w:val="28"/>
        </w:rPr>
        <w:t>»</w:t>
      </w:r>
      <w:r w:rsidR="00931666">
        <w:rPr>
          <w:sz w:val="28"/>
          <w:szCs w:val="28"/>
        </w:rPr>
        <w:t>.</w:t>
      </w:r>
    </w:p>
    <w:p w:rsidR="00384FCF" w:rsidRPr="00931666" w:rsidRDefault="00931666" w:rsidP="00931666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3. </w:t>
      </w:r>
      <w:r w:rsidR="00384FCF" w:rsidRPr="00931666">
        <w:rPr>
          <w:sz w:val="28"/>
        </w:rPr>
        <w:t>Опубликовать настоящее решение в «Вестнике муниципальных правовых актов Данковского сельского поселения Каширского муниципального района Воронежской области» на официальном сайте администрации в информационной сети Интернет.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3.Настоящее решение вступает в силу после его официального опубликовать.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Глава </w:t>
      </w:r>
      <w:r w:rsidR="00C1539D">
        <w:rPr>
          <w:b w:val="0"/>
          <w:bCs w:val="0"/>
          <w:color w:val="000000" w:themeColor="text1"/>
          <w:sz w:val="28"/>
          <w:szCs w:val="28"/>
        </w:rPr>
        <w:t>Данковского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сельского поселения                                            </w:t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="00C1539D">
        <w:rPr>
          <w:b w:val="0"/>
          <w:bCs w:val="0"/>
          <w:color w:val="000000" w:themeColor="text1"/>
          <w:sz w:val="28"/>
          <w:szCs w:val="28"/>
        </w:rPr>
        <w:t>Л.В. Чернякина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931666" w:rsidRPr="00931666" w:rsidRDefault="00931666" w:rsidP="00931666"/>
    <w:p w:rsidR="00BF245B" w:rsidRDefault="00BF245B" w:rsidP="005B7BD6">
      <w:pPr>
        <w:pStyle w:val="1"/>
        <w:jc w:val="right"/>
        <w:rPr>
          <w:b w:val="0"/>
          <w:bCs w:val="0"/>
          <w:color w:val="000000" w:themeColor="text1"/>
        </w:rPr>
      </w:pP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lastRenderedPageBreak/>
        <w:t xml:space="preserve">Приложение №1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«Приложение №2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 xml:space="preserve">Совета народных депутатов </w:t>
      </w:r>
    </w:p>
    <w:p w:rsidR="005B7BD6" w:rsidRPr="005B7BD6" w:rsidRDefault="00C1539D" w:rsidP="005B7BD6">
      <w:pPr>
        <w:pStyle w:val="1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Данковского</w:t>
      </w:r>
      <w:r w:rsidR="005B7BD6" w:rsidRPr="005B7BD6">
        <w:rPr>
          <w:b w:val="0"/>
          <w:bCs w:val="0"/>
          <w:color w:val="000000" w:themeColor="text1"/>
        </w:rPr>
        <w:t xml:space="preserve"> сельского поселения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Каширского муниципального района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Воронежской области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 xml:space="preserve">от  </w:t>
      </w:r>
      <w:r w:rsidR="00C1539D">
        <w:rPr>
          <w:b w:val="0"/>
          <w:bCs w:val="0"/>
          <w:color w:val="000000" w:themeColor="text1"/>
        </w:rPr>
        <w:t>_________</w:t>
      </w:r>
      <w:r w:rsidRPr="005B7BD6">
        <w:rPr>
          <w:b w:val="0"/>
          <w:bCs w:val="0"/>
          <w:color w:val="000000" w:themeColor="text1"/>
        </w:rPr>
        <w:t xml:space="preserve">г № </w:t>
      </w:r>
      <w:r w:rsidR="00C1539D">
        <w:rPr>
          <w:b w:val="0"/>
          <w:bCs w:val="0"/>
          <w:color w:val="000000" w:themeColor="text1"/>
        </w:rPr>
        <w:t>__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Перечень документов,</w:t>
      </w:r>
    </w:p>
    <w:p w:rsidR="005B7BD6" w:rsidRPr="005B7BD6" w:rsidRDefault="005B7BD6" w:rsidP="005B7BD6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подтверждающих обстоятельства признания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безнадежными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к взысканию недоимки и задолженности по пеням, штрафам по земельному налогу и налогу на имущество физических лиц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 При наличии оснований, указанных в пункте 1 приложения 1 Решения «Об утверждении дополнительных оснований признания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безнадежными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штрафам.» (далее - Решение):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2. При наличии оснований, указанных в пункте 2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б) копии решения суда об объявлении физического лица умершим;</w:t>
      </w:r>
      <w:proofErr w:type="gramEnd"/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 При наличии оснований, указанных в пункте 3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копии решения суда об объявлении физического лица умершим;</w:t>
      </w:r>
    </w:p>
    <w:p w:rsid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5B7BD6" w:rsidRPr="005B7BD6" w:rsidRDefault="005B7BD6" w:rsidP="005B7BD6">
      <w:pPr>
        <w:pStyle w:val="1"/>
        <w:ind w:left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br/>
      </w:r>
      <w:r w:rsidRPr="005B7BD6">
        <w:rPr>
          <w:b w:val="0"/>
          <w:bCs w:val="0"/>
          <w:color w:val="000000" w:themeColor="text1"/>
          <w:sz w:val="28"/>
          <w:szCs w:val="28"/>
        </w:rPr>
        <w:lastRenderedPageBreak/>
        <w:t xml:space="preserve"> в)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5B7BD6">
        <w:rPr>
          <w:b w:val="0"/>
          <w:bCs w:val="0"/>
          <w:color w:val="000000" w:themeColor="text1"/>
          <w:sz w:val="28"/>
          <w:szCs w:val="28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4. При наличии оснований, указанных в пункте 4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отказа суда в принятии заявления по ст.48 НК РФ;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5. При наличии оснований, указанных в пункте 6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6. При наличии оснований, указанных в пункте 7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>б) копия постановления об окончании исполнительного производства, либо документы, подтверждающие невозможность исполнения.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7. При наличии оснований, указанных в пункте 9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о суммах недоимки и задолженности по пеням, штрафам.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б) справка уполномоченного органа об отсутствии гражданина, зарегистрированного для проживания по адресу местонахождения либо о снятии гражданина с регистрационного учета. 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8. При наличии оснований, указанных в пункте 10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.».</w:t>
      </w:r>
      <w:proofErr w:type="gramEnd"/>
    </w:p>
    <w:p w:rsidR="005B7BD6" w:rsidRPr="00807A08" w:rsidRDefault="005B7BD6" w:rsidP="005B7B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7BD6" w:rsidRDefault="005B7BD6" w:rsidP="005B7B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D6" w:rsidRPr="00772998" w:rsidRDefault="005B7BD6" w:rsidP="005B7BD6">
      <w:pPr>
        <w:pStyle w:val="ConsPlusCell"/>
        <w:ind w:firstLine="709"/>
        <w:jc w:val="both"/>
        <w:rPr>
          <w:sz w:val="24"/>
          <w:szCs w:val="24"/>
        </w:rPr>
      </w:pPr>
    </w:p>
    <w:p w:rsidR="005B7BD6" w:rsidRDefault="005B7BD6" w:rsidP="005B7BD6"/>
    <w:p w:rsidR="00790A90" w:rsidRDefault="00790A90"/>
    <w:sectPr w:rsidR="0079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74D"/>
    <w:multiLevelType w:val="hybridMultilevel"/>
    <w:tmpl w:val="36A491B8"/>
    <w:lvl w:ilvl="0" w:tplc="A8007A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D"/>
    <w:rsid w:val="000376A4"/>
    <w:rsid w:val="000807DD"/>
    <w:rsid w:val="00102709"/>
    <w:rsid w:val="001063BD"/>
    <w:rsid w:val="00171469"/>
    <w:rsid w:val="002244E4"/>
    <w:rsid w:val="00384FCF"/>
    <w:rsid w:val="00577314"/>
    <w:rsid w:val="005B7BD6"/>
    <w:rsid w:val="00790A90"/>
    <w:rsid w:val="00804C6D"/>
    <w:rsid w:val="00807A08"/>
    <w:rsid w:val="008D2A1D"/>
    <w:rsid w:val="008E173D"/>
    <w:rsid w:val="008F4ECC"/>
    <w:rsid w:val="00931666"/>
    <w:rsid w:val="009D4FB3"/>
    <w:rsid w:val="00A63723"/>
    <w:rsid w:val="00BF245B"/>
    <w:rsid w:val="00C1539D"/>
    <w:rsid w:val="00C93BF0"/>
    <w:rsid w:val="00DF31DB"/>
    <w:rsid w:val="00EA01B5"/>
    <w:rsid w:val="00F246DB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2991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user</cp:lastModifiedBy>
  <cp:revision>4</cp:revision>
  <dcterms:created xsi:type="dcterms:W3CDTF">2021-02-10T06:15:00Z</dcterms:created>
  <dcterms:modified xsi:type="dcterms:W3CDTF">2021-02-10T08:47:00Z</dcterms:modified>
</cp:coreProperties>
</file>