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9F" w:rsidRDefault="00541B9F" w:rsidP="00541B9F">
      <w:pPr>
        <w:suppressAutoHyphens/>
        <w:ind w:firstLine="70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НАРОДНЫХ ДЕПУТАТОВ</w:t>
      </w:r>
    </w:p>
    <w:p w:rsidR="00541B9F" w:rsidRDefault="00541B9F" w:rsidP="00541B9F">
      <w:pPr>
        <w:pStyle w:val="a3"/>
        <w:tabs>
          <w:tab w:val="left" w:pos="708"/>
        </w:tabs>
        <w:suppressAutoHyphens/>
        <w:ind w:firstLine="709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ТАЛОВСКОГО ГОРОДСКОГО ПОСЕЛЕНИЯ</w:t>
      </w:r>
    </w:p>
    <w:p w:rsidR="00541B9F" w:rsidRDefault="00541B9F" w:rsidP="00541B9F">
      <w:pPr>
        <w:pStyle w:val="a3"/>
        <w:tabs>
          <w:tab w:val="left" w:pos="708"/>
        </w:tabs>
        <w:suppressAutoHyphens/>
        <w:ind w:firstLine="709"/>
        <w:jc w:val="center"/>
        <w:rPr>
          <w:b/>
          <w:szCs w:val="28"/>
        </w:rPr>
      </w:pPr>
      <w:r>
        <w:rPr>
          <w:b/>
          <w:szCs w:val="28"/>
        </w:rPr>
        <w:t>ТАЛОВСКОГО МУНИЦИПАЛЬНОГО РАЙОНА</w:t>
      </w:r>
    </w:p>
    <w:p w:rsidR="00541B9F" w:rsidRDefault="00541B9F" w:rsidP="00541B9F">
      <w:pPr>
        <w:pStyle w:val="a3"/>
        <w:tabs>
          <w:tab w:val="left" w:pos="708"/>
        </w:tabs>
        <w:suppressAutoHyphens/>
        <w:ind w:firstLine="709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541B9F" w:rsidRDefault="00541B9F" w:rsidP="00541B9F">
      <w:pPr>
        <w:pStyle w:val="a3"/>
        <w:tabs>
          <w:tab w:val="left" w:pos="708"/>
        </w:tabs>
        <w:suppressAutoHyphens/>
        <w:ind w:firstLine="709"/>
        <w:jc w:val="both"/>
        <w:rPr>
          <w:b/>
          <w:szCs w:val="28"/>
        </w:rPr>
      </w:pPr>
    </w:p>
    <w:p w:rsidR="00541B9F" w:rsidRDefault="00541B9F" w:rsidP="00541B9F">
      <w:pPr>
        <w:pStyle w:val="a3"/>
        <w:tabs>
          <w:tab w:val="left" w:pos="708"/>
        </w:tabs>
        <w:suppressAutoHyphens/>
        <w:ind w:firstLine="709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:rsidR="00541B9F" w:rsidRDefault="00541B9F" w:rsidP="00541B9F">
      <w:pPr>
        <w:pStyle w:val="a3"/>
        <w:tabs>
          <w:tab w:val="left" w:pos="708"/>
        </w:tabs>
        <w:suppressAutoHyphens/>
        <w:ind w:firstLine="709"/>
        <w:jc w:val="both"/>
        <w:rPr>
          <w:szCs w:val="28"/>
        </w:rPr>
      </w:pPr>
    </w:p>
    <w:p w:rsidR="00541B9F" w:rsidRPr="002625F5" w:rsidRDefault="002625F5" w:rsidP="00541B9F">
      <w:pPr>
        <w:shd w:val="clear" w:color="auto" w:fill="FFFFFF"/>
        <w:tabs>
          <w:tab w:val="left" w:pos="5760"/>
        </w:tabs>
        <w:suppressAutoHyphens/>
        <w:jc w:val="both"/>
        <w:rPr>
          <w:b/>
          <w:sz w:val="28"/>
          <w:szCs w:val="28"/>
          <w:u w:val="single"/>
        </w:rPr>
      </w:pPr>
      <w:r w:rsidRPr="002625F5">
        <w:rPr>
          <w:b/>
          <w:sz w:val="28"/>
          <w:szCs w:val="28"/>
          <w:u w:val="single"/>
        </w:rPr>
        <w:t>от 28 декабря 2020  года № 240</w:t>
      </w:r>
    </w:p>
    <w:p w:rsidR="00541B9F" w:rsidRPr="002625F5" w:rsidRDefault="002625F5" w:rsidP="00541B9F">
      <w:pPr>
        <w:shd w:val="clear" w:color="auto" w:fill="FFFFFF"/>
        <w:tabs>
          <w:tab w:val="left" w:pos="5760"/>
        </w:tabs>
        <w:suppressAutoHyphens/>
        <w:jc w:val="both"/>
        <w:rPr>
          <w:b/>
          <w:sz w:val="28"/>
          <w:szCs w:val="28"/>
        </w:rPr>
      </w:pPr>
      <w:r w:rsidRPr="002625F5">
        <w:rPr>
          <w:b/>
          <w:sz w:val="28"/>
          <w:szCs w:val="28"/>
        </w:rPr>
        <w:t>р.п. Таловая</w:t>
      </w:r>
    </w:p>
    <w:p w:rsidR="00541B9F" w:rsidRDefault="00541B9F" w:rsidP="00541B9F">
      <w:pPr>
        <w:suppressAutoHyphens/>
        <w:ind w:firstLine="709"/>
        <w:jc w:val="both"/>
        <w:rPr>
          <w:sz w:val="28"/>
          <w:szCs w:val="28"/>
        </w:rPr>
      </w:pPr>
    </w:p>
    <w:p w:rsidR="00541B9F" w:rsidRDefault="00541B9F" w:rsidP="00541B9F">
      <w:pPr>
        <w:tabs>
          <w:tab w:val="left" w:pos="4678"/>
        </w:tabs>
        <w:suppressAutoHyphens/>
        <w:ind w:right="48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Устав Таловского городского поселения Таловского муниципального района Воронежской области</w:t>
      </w:r>
    </w:p>
    <w:p w:rsidR="00541B9F" w:rsidRDefault="00541B9F" w:rsidP="00541B9F">
      <w:pPr>
        <w:suppressAutoHyphens/>
        <w:ind w:firstLine="709"/>
        <w:jc w:val="both"/>
        <w:rPr>
          <w:sz w:val="28"/>
          <w:szCs w:val="28"/>
        </w:rPr>
      </w:pPr>
    </w:p>
    <w:p w:rsidR="00541B9F" w:rsidRDefault="00541B9F" w:rsidP="00541B9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Совет народных депутатов Таловского городского поселения Таловского муниципального района Воронежской области</w:t>
      </w:r>
    </w:p>
    <w:p w:rsidR="00541B9F" w:rsidRDefault="00541B9F" w:rsidP="00541B9F">
      <w:pPr>
        <w:suppressAutoHyphens/>
        <w:ind w:firstLine="709"/>
        <w:jc w:val="both"/>
        <w:rPr>
          <w:sz w:val="28"/>
          <w:szCs w:val="28"/>
        </w:rPr>
      </w:pPr>
    </w:p>
    <w:p w:rsidR="00541B9F" w:rsidRDefault="00541B9F" w:rsidP="00541B9F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541B9F" w:rsidRDefault="00541B9F" w:rsidP="00541B9F">
      <w:pPr>
        <w:suppressAutoHyphens/>
        <w:ind w:firstLine="709"/>
        <w:jc w:val="both"/>
        <w:rPr>
          <w:bCs/>
          <w:sz w:val="28"/>
          <w:szCs w:val="28"/>
        </w:rPr>
      </w:pPr>
    </w:p>
    <w:p w:rsidR="00541B9F" w:rsidRDefault="00541B9F" w:rsidP="00541B9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 Таловского городского поселения Таловского муниципального района Воронежской области, согласно приложению.</w:t>
      </w:r>
    </w:p>
    <w:p w:rsidR="00541B9F" w:rsidRDefault="00541B9F" w:rsidP="00541B9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541B9F" w:rsidRDefault="00541B9F" w:rsidP="00541B9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после его государственной регистрации.</w:t>
      </w:r>
    </w:p>
    <w:p w:rsidR="00541B9F" w:rsidRDefault="00541B9F" w:rsidP="00541B9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обнародования.</w:t>
      </w:r>
    </w:p>
    <w:p w:rsidR="00541B9F" w:rsidRDefault="00541B9F" w:rsidP="00541B9F">
      <w:pPr>
        <w:suppressAutoHyphens/>
        <w:ind w:firstLine="709"/>
        <w:jc w:val="both"/>
        <w:rPr>
          <w:sz w:val="28"/>
          <w:szCs w:val="28"/>
        </w:rPr>
      </w:pPr>
    </w:p>
    <w:p w:rsidR="00541B9F" w:rsidRDefault="00541B9F" w:rsidP="00541B9F">
      <w:pPr>
        <w:suppressAutoHyphens/>
        <w:ind w:firstLine="709"/>
        <w:jc w:val="both"/>
        <w:rPr>
          <w:sz w:val="28"/>
          <w:szCs w:val="28"/>
        </w:rPr>
      </w:pPr>
    </w:p>
    <w:p w:rsidR="00541B9F" w:rsidRDefault="00541B9F" w:rsidP="00541B9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10"/>
        <w:gridCol w:w="4785"/>
      </w:tblGrid>
      <w:tr w:rsidR="00541B9F" w:rsidTr="00541B9F">
        <w:tc>
          <w:tcPr>
            <w:tcW w:w="4110" w:type="dxa"/>
            <w:hideMark/>
          </w:tcPr>
          <w:p w:rsidR="00541B9F" w:rsidRDefault="00541B9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Таловского</w:t>
            </w:r>
          </w:p>
          <w:p w:rsidR="00541B9F" w:rsidRDefault="00541B9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785" w:type="dxa"/>
          </w:tcPr>
          <w:p w:rsidR="00541B9F" w:rsidRDefault="00541B9F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541B9F" w:rsidRDefault="00541B9F">
            <w:pPr>
              <w:suppressAutoHyphens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Н.С. Калгин</w:t>
            </w:r>
          </w:p>
        </w:tc>
      </w:tr>
    </w:tbl>
    <w:p w:rsidR="00541B9F" w:rsidRDefault="00541B9F" w:rsidP="00541B9F">
      <w:pPr>
        <w:suppressAutoHyphens/>
        <w:ind w:firstLine="709"/>
        <w:jc w:val="both"/>
        <w:rPr>
          <w:sz w:val="28"/>
          <w:szCs w:val="28"/>
        </w:rPr>
      </w:pPr>
    </w:p>
    <w:p w:rsidR="00541B9F" w:rsidRDefault="00541B9F" w:rsidP="00541B9F">
      <w:pPr>
        <w:suppressAutoHyphens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541B9F" w:rsidRDefault="00541B9F" w:rsidP="00541B9F">
      <w:pPr>
        <w:suppressAutoHyphens/>
        <w:ind w:left="439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Таловского </w:t>
      </w:r>
      <w:r>
        <w:rPr>
          <w:bCs/>
          <w:sz w:val="28"/>
          <w:szCs w:val="28"/>
        </w:rPr>
        <w:t>городского поселения Таловского муниципального р</w:t>
      </w:r>
      <w:r w:rsidR="002625F5">
        <w:rPr>
          <w:bCs/>
          <w:sz w:val="28"/>
          <w:szCs w:val="28"/>
        </w:rPr>
        <w:t>айона Воронежской области от 28 декабря 2020 года № 240</w:t>
      </w:r>
      <w:r>
        <w:rPr>
          <w:bCs/>
          <w:sz w:val="28"/>
          <w:szCs w:val="28"/>
        </w:rPr>
        <w:t xml:space="preserve"> «О внесении изменений и дополнений в Устав Таловского городского поселения Таловского муниципального района Воронежской области»</w:t>
      </w:r>
    </w:p>
    <w:p w:rsidR="00541B9F" w:rsidRDefault="00541B9F" w:rsidP="00541B9F">
      <w:pPr>
        <w:suppressAutoHyphens/>
        <w:ind w:left="4395"/>
        <w:jc w:val="both"/>
        <w:rPr>
          <w:bCs/>
          <w:sz w:val="28"/>
          <w:szCs w:val="28"/>
        </w:rPr>
      </w:pPr>
    </w:p>
    <w:p w:rsidR="00541B9F" w:rsidRDefault="00541B9F" w:rsidP="00541B9F">
      <w:pPr>
        <w:widowControl w:val="0"/>
        <w:suppressAutoHyphens/>
        <w:snapToGri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 В статью 8 «Вопросы местного значения Таловского городского поселения» внести следующие изменения:</w:t>
      </w:r>
    </w:p>
    <w:p w:rsidR="00541B9F" w:rsidRDefault="00541B9F" w:rsidP="00541B9F">
      <w:pPr>
        <w:widowControl w:val="0"/>
        <w:suppressAutoHyphens/>
        <w:snapToGri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1.1 Пункт 5 части 1 изложить в новой редакции:</w:t>
      </w:r>
    </w:p>
    <w:p w:rsidR="00541B9F" w:rsidRDefault="00541B9F" w:rsidP="00541B9F">
      <w:pPr>
        <w:widowControl w:val="0"/>
        <w:suppressAutoHyphens/>
        <w:snapToGrid w:val="0"/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 области использования автомобильных дорог и осуществления дорожной</w:t>
      </w:r>
      <w:proofErr w:type="gramEnd"/>
      <w:r>
        <w:rPr>
          <w:rFonts w:eastAsia="Calibri"/>
          <w:sz w:val="28"/>
          <w:szCs w:val="28"/>
        </w:rPr>
        <w:t xml:space="preserve"> деятельности в соответствии с законодательством </w:t>
      </w:r>
      <w:r w:rsidR="00B40F36" w:rsidRPr="008454FD">
        <w:rPr>
          <w:rFonts w:eastAsia="Calibri"/>
          <w:sz w:val="28"/>
          <w:szCs w:val="28"/>
        </w:rPr>
        <w:t>Р</w:t>
      </w:r>
      <w:r w:rsidRPr="00B40F36">
        <w:rPr>
          <w:rFonts w:eastAsia="Calibri"/>
          <w:sz w:val="28"/>
          <w:szCs w:val="28"/>
        </w:rPr>
        <w:t>оссийской</w:t>
      </w:r>
      <w:r>
        <w:rPr>
          <w:rFonts w:eastAsia="Calibri"/>
          <w:sz w:val="28"/>
          <w:szCs w:val="28"/>
        </w:rPr>
        <w:t xml:space="preserve"> Федерации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 xml:space="preserve">;  </w:t>
      </w:r>
    </w:p>
    <w:p w:rsidR="00541B9F" w:rsidRDefault="00541B9F" w:rsidP="00541B9F">
      <w:pPr>
        <w:widowControl w:val="0"/>
        <w:suppressAutoHyphens/>
        <w:snapToGri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1.2 Пункт 20 части 1 изложить в новой редакции:</w:t>
      </w:r>
    </w:p>
    <w:p w:rsidR="00541B9F" w:rsidRDefault="00541B9F" w:rsidP="00541B9F">
      <w:pPr>
        <w:widowControl w:val="0"/>
        <w:suppressAutoHyphens/>
        <w:snapToGri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«20) участие в организации деятельности по накоплению (в том числе раздельному накоплению) и транспортированию твердых  коммунальных отходов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</w:p>
    <w:p w:rsidR="00541B9F" w:rsidRDefault="00541B9F" w:rsidP="00541B9F">
      <w:pPr>
        <w:widowControl w:val="0"/>
        <w:suppressAutoHyphens/>
        <w:snapToGri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1.3 Пункт 22 части 1  изложить в новой редакции:</w:t>
      </w:r>
    </w:p>
    <w:p w:rsidR="00541B9F" w:rsidRDefault="00541B9F" w:rsidP="00541B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</w:r>
      <w:r>
        <w:rPr>
          <w:rFonts w:eastAsia="Calibri"/>
          <w:sz w:val="28"/>
          <w:szCs w:val="28"/>
        </w:rPr>
        <w:lastRenderedPageBreak/>
        <w:t>выявленных в ходе таких осмотров 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rFonts w:eastAsia="Calibri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</w:p>
    <w:p w:rsidR="00541B9F" w:rsidRDefault="00541B9F" w:rsidP="00541B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</w:p>
    <w:p w:rsidR="00541B9F" w:rsidRDefault="00541B9F" w:rsidP="00541B9F">
      <w:pPr>
        <w:widowControl w:val="0"/>
        <w:suppressAutoHyphens/>
        <w:snapToGri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 В статью 9 «</w:t>
      </w:r>
      <w:r>
        <w:rPr>
          <w:rFonts w:eastAsia="Calibri"/>
          <w:b/>
          <w:bCs/>
          <w:sz w:val="28"/>
          <w:szCs w:val="28"/>
        </w:rPr>
        <w:t>Права органов местного самоуправления поселения на решение вопросов, не отнесённых к вопросам местного значения  поселений</w:t>
      </w:r>
      <w:r>
        <w:rPr>
          <w:rFonts w:eastAsia="Calibri"/>
          <w:b/>
          <w:sz w:val="28"/>
          <w:szCs w:val="28"/>
        </w:rPr>
        <w:t>» внести следующие изменения:</w:t>
      </w:r>
    </w:p>
    <w:p w:rsidR="00541B9F" w:rsidRDefault="00541B9F" w:rsidP="00541B9F">
      <w:pPr>
        <w:widowControl w:val="0"/>
        <w:suppressAutoHyphens/>
        <w:snapToGri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2.1. Пункт 13 части 1 изложить в новой редакции: </w:t>
      </w:r>
    </w:p>
    <w:p w:rsidR="00541B9F" w:rsidRDefault="00541B9F" w:rsidP="00541B9F">
      <w:pPr>
        <w:widowControl w:val="0"/>
        <w:suppressAutoHyphens/>
        <w:snapToGri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</w:p>
    <w:p w:rsidR="00541B9F" w:rsidRDefault="00541B9F" w:rsidP="00541B9F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2.2. Часть 1 дополнить пунктом 17 следующего содержания: </w:t>
      </w:r>
    </w:p>
    <w:p w:rsidR="00541B9F" w:rsidRDefault="00541B9F" w:rsidP="00541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«17) </w:t>
      </w:r>
      <w:r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 w:val="28"/>
          <w:szCs w:val="28"/>
        </w:rPr>
        <w:t>.»;</w:t>
      </w:r>
      <w:proofErr w:type="gramEnd"/>
    </w:p>
    <w:p w:rsidR="00541B9F" w:rsidRDefault="00541B9F" w:rsidP="00541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1B9F" w:rsidRDefault="00541B9F" w:rsidP="00541B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Пункт 5 части 1 статьи 10 «Полномочия органов местного самоуправления по решению вопросов местного значения» признать утратившим силу.</w:t>
      </w:r>
    </w:p>
    <w:p w:rsidR="00541B9F" w:rsidRDefault="00541B9F" w:rsidP="00541B9F">
      <w:pPr>
        <w:ind w:firstLine="708"/>
        <w:jc w:val="both"/>
        <w:rPr>
          <w:b/>
          <w:sz w:val="28"/>
          <w:szCs w:val="28"/>
        </w:rPr>
      </w:pPr>
    </w:p>
    <w:p w:rsidR="00541B9F" w:rsidRDefault="00541B9F" w:rsidP="00541B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 статью 28 «Компетенция Совета народных депутатов Таловского городского поселения» внести следующие изменения:</w:t>
      </w:r>
    </w:p>
    <w:p w:rsidR="00541B9F" w:rsidRDefault="00541B9F" w:rsidP="00541B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 Пункт 4 части 1 изложить в новой редакции:</w:t>
      </w:r>
    </w:p>
    <w:p w:rsidR="00541B9F" w:rsidRDefault="00541B9F" w:rsidP="00541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«4) утверждение стратегии социально-экономического развития Таловского городского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41B9F" w:rsidRDefault="00541B9F" w:rsidP="00541B9F">
      <w:pPr>
        <w:ind w:firstLine="708"/>
        <w:jc w:val="both"/>
        <w:rPr>
          <w:b/>
          <w:sz w:val="28"/>
          <w:szCs w:val="28"/>
        </w:rPr>
      </w:pPr>
    </w:p>
    <w:p w:rsidR="00541B9F" w:rsidRPr="0023047F" w:rsidRDefault="00541B9F" w:rsidP="0023047F">
      <w:pPr>
        <w:widowControl w:val="0"/>
        <w:suppressAutoHyphens/>
        <w:snapToGrid w:val="0"/>
        <w:ind w:firstLine="709"/>
        <w:jc w:val="both"/>
        <w:rPr>
          <w:rFonts w:eastAsia="Calibri"/>
          <w:b/>
          <w:sz w:val="28"/>
          <w:szCs w:val="28"/>
          <w:highlight w:val="yellow"/>
        </w:rPr>
      </w:pPr>
      <w:r w:rsidRPr="008454FD">
        <w:rPr>
          <w:rFonts w:eastAsia="Calibri"/>
          <w:b/>
          <w:sz w:val="28"/>
          <w:szCs w:val="28"/>
        </w:rPr>
        <w:t xml:space="preserve">5. </w:t>
      </w:r>
      <w:r w:rsidR="0023047F" w:rsidRPr="008454FD">
        <w:rPr>
          <w:rFonts w:eastAsia="Calibri"/>
          <w:b/>
          <w:sz w:val="28"/>
          <w:szCs w:val="28"/>
        </w:rPr>
        <w:t>В статье 34</w:t>
      </w:r>
      <w:r w:rsidRPr="008454FD">
        <w:rPr>
          <w:rFonts w:eastAsia="Calibri"/>
          <w:b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>Статус депутата, члена выборного органа местного самоуправления, выборного должностного лица местного самоуправления</w:t>
      </w:r>
      <w:r>
        <w:rPr>
          <w:rFonts w:eastAsia="Calibri"/>
          <w:b/>
          <w:sz w:val="28"/>
          <w:szCs w:val="28"/>
        </w:rPr>
        <w:t>»</w:t>
      </w:r>
      <w:r w:rsidR="0023047F">
        <w:rPr>
          <w:rFonts w:eastAsia="Calibri"/>
          <w:b/>
          <w:sz w:val="28"/>
          <w:szCs w:val="28"/>
        </w:rPr>
        <w:t>:</w:t>
      </w:r>
    </w:p>
    <w:p w:rsidR="0023047F" w:rsidRPr="008454FD" w:rsidRDefault="0023047F" w:rsidP="0023047F">
      <w:pPr>
        <w:ind w:firstLine="708"/>
        <w:jc w:val="both"/>
        <w:rPr>
          <w:b/>
          <w:bCs/>
          <w:sz w:val="28"/>
          <w:szCs w:val="28"/>
        </w:rPr>
      </w:pPr>
      <w:r w:rsidRPr="008454FD">
        <w:rPr>
          <w:b/>
          <w:bCs/>
          <w:sz w:val="28"/>
          <w:szCs w:val="28"/>
        </w:rPr>
        <w:t>5.1 А</w:t>
      </w:r>
      <w:r w:rsidR="00541B9F" w:rsidRPr="008454FD">
        <w:rPr>
          <w:b/>
          <w:bCs/>
          <w:sz w:val="28"/>
          <w:szCs w:val="28"/>
        </w:rPr>
        <w:t>бзац 1 части 7</w:t>
      </w:r>
      <w:r w:rsidRPr="008454FD">
        <w:rPr>
          <w:b/>
          <w:bCs/>
          <w:sz w:val="28"/>
          <w:szCs w:val="28"/>
        </w:rPr>
        <w:t xml:space="preserve"> изложить в следующей редакции:</w:t>
      </w:r>
    </w:p>
    <w:p w:rsidR="00541B9F" w:rsidRPr="008454FD" w:rsidRDefault="0023047F" w:rsidP="0023047F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454FD">
        <w:rPr>
          <w:bCs/>
          <w:sz w:val="28"/>
          <w:szCs w:val="28"/>
        </w:rPr>
        <w:t xml:space="preserve">«7. </w:t>
      </w:r>
      <w:r w:rsidRPr="008454FD">
        <w:rPr>
          <w:rFonts w:eastAsiaTheme="minorHAnsi"/>
          <w:bCs/>
          <w:sz w:val="28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4" w:history="1">
        <w:r w:rsidRPr="008454FD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8454FD">
        <w:rPr>
          <w:rFonts w:eastAsiaTheme="minorHAnsi"/>
          <w:bCs/>
          <w:sz w:val="28"/>
          <w:szCs w:val="28"/>
          <w:lang w:eastAsia="en-US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8454FD">
        <w:rPr>
          <w:rFonts w:eastAsiaTheme="minorHAnsi"/>
          <w:bCs/>
          <w:sz w:val="28"/>
          <w:szCs w:val="28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8454FD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8454FD">
        <w:rPr>
          <w:rFonts w:eastAsiaTheme="minorHAnsi"/>
          <w:bCs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6" w:history="1">
        <w:r w:rsidRPr="008454FD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8454FD">
        <w:rPr>
          <w:rFonts w:eastAsiaTheme="minorHAnsi"/>
          <w:bCs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8454FD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8454FD">
        <w:rPr>
          <w:rFonts w:eastAsiaTheme="minorHAnsi"/>
          <w:bCs/>
          <w:sz w:val="28"/>
          <w:szCs w:val="28"/>
          <w:lang w:eastAsia="en-US"/>
        </w:rPr>
        <w:t xml:space="preserve"> от 7 мая</w:t>
      </w:r>
      <w:proofErr w:type="gramEnd"/>
      <w:r w:rsidRPr="008454F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8454FD">
        <w:rPr>
          <w:rFonts w:eastAsiaTheme="minorHAnsi"/>
          <w:bCs/>
          <w:sz w:val="28"/>
          <w:szCs w:val="28"/>
          <w:lang w:eastAsia="en-US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8454FD">
        <w:rPr>
          <w:bCs/>
          <w:sz w:val="28"/>
          <w:szCs w:val="28"/>
        </w:rPr>
        <w:t xml:space="preserve"> </w:t>
      </w:r>
      <w:r w:rsidR="00541B9F" w:rsidRPr="008454FD">
        <w:rPr>
          <w:rFonts w:eastAsia="Calibri"/>
          <w:bCs/>
          <w:color w:val="000000"/>
          <w:sz w:val="28"/>
          <w:szCs w:val="28"/>
          <w:lang w:eastAsia="en-US"/>
        </w:rPr>
        <w:t>если иное не предусмотрено Федеральным законом от 06.10.2003 года № 131-ФЗ «Об общих принципах организации местного самоуправ</w:t>
      </w:r>
      <w:r w:rsidRPr="008454FD">
        <w:rPr>
          <w:rFonts w:eastAsia="Calibri"/>
          <w:bCs/>
          <w:color w:val="000000"/>
          <w:sz w:val="28"/>
          <w:szCs w:val="28"/>
          <w:lang w:eastAsia="en-US"/>
        </w:rPr>
        <w:t>ления в Российской Федерации».».</w:t>
      </w:r>
      <w:proofErr w:type="gramEnd"/>
    </w:p>
    <w:p w:rsidR="00541B9F" w:rsidRPr="008454FD" w:rsidRDefault="0023047F" w:rsidP="002304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FD">
        <w:rPr>
          <w:rFonts w:ascii="Times New Roman" w:hAnsi="Times New Roman" w:cs="Times New Roman"/>
          <w:b/>
          <w:bCs/>
          <w:sz w:val="28"/>
          <w:szCs w:val="28"/>
        </w:rPr>
        <w:t>5.2</w:t>
      </w:r>
      <w:proofErr w:type="gramStart"/>
      <w:r w:rsidRPr="008454FD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8454FD">
        <w:rPr>
          <w:rFonts w:ascii="Times New Roman" w:hAnsi="Times New Roman" w:cs="Times New Roman"/>
          <w:b/>
          <w:bCs/>
          <w:sz w:val="28"/>
          <w:szCs w:val="28"/>
        </w:rPr>
        <w:t xml:space="preserve"> абзаце 3 части 7 </w:t>
      </w:r>
      <w:r w:rsidRPr="00845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541B9F" w:rsidRPr="008454FD" w:rsidRDefault="00541B9F" w:rsidP="00541B9F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54FD">
        <w:rPr>
          <w:rFonts w:eastAsia="Calibri"/>
          <w:b/>
          <w:bCs/>
          <w:color w:val="000000"/>
          <w:sz w:val="28"/>
          <w:szCs w:val="28"/>
          <w:lang w:eastAsia="en-US"/>
        </w:rPr>
        <w:t>6. В статью 35 «Гарантии, предоставляемые депутату, члену выборного органа местного самоуправления, выборному должностному лицу местного самоуправления» внести следующие изменения:</w:t>
      </w:r>
    </w:p>
    <w:p w:rsidR="00541B9F" w:rsidRPr="008454FD" w:rsidRDefault="00541B9F" w:rsidP="00541B9F">
      <w:pPr>
        <w:widowControl w:val="0"/>
        <w:suppressAutoHyphens/>
        <w:snapToGrid w:val="0"/>
        <w:ind w:firstLine="709"/>
        <w:jc w:val="both"/>
        <w:rPr>
          <w:rFonts w:eastAsia="Calibri"/>
          <w:b/>
          <w:sz w:val="28"/>
          <w:szCs w:val="28"/>
        </w:rPr>
      </w:pPr>
      <w:r w:rsidRPr="008454FD">
        <w:rPr>
          <w:rFonts w:eastAsia="Calibri"/>
          <w:b/>
          <w:bCs/>
          <w:color w:val="000000"/>
          <w:sz w:val="28"/>
          <w:szCs w:val="28"/>
          <w:lang w:eastAsia="en-US"/>
        </w:rPr>
        <w:t>6.1</w:t>
      </w:r>
      <w:r w:rsidRPr="008454FD">
        <w:rPr>
          <w:rFonts w:eastAsia="Calibri"/>
          <w:b/>
          <w:sz w:val="28"/>
          <w:szCs w:val="28"/>
        </w:rPr>
        <w:t xml:space="preserve"> Часть 2 дополнить абзацем следующего содержания: 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 w:rsidRPr="008454FD">
        <w:rPr>
          <w:rFonts w:eastAsia="Calibri"/>
          <w:color w:val="000000"/>
          <w:sz w:val="28"/>
          <w:szCs w:val="28"/>
          <w:lang w:eastAsia="en-US"/>
        </w:rPr>
        <w:t>«</w:t>
      </w:r>
      <w:r w:rsidRPr="008454FD">
        <w:rPr>
          <w:rFonts w:eastAsia="Calibri"/>
          <w:sz w:val="28"/>
          <w:szCs w:val="28"/>
        </w:rPr>
        <w:t>Депутату Совета народных депутатов Таловского городского поселения для осуществления своих полномочий на непостоянной основе гарантируется сохранение места работы (должности) на период,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 xml:space="preserve">продолжительность которого в соответствии с законом Воронежской области и настоящим Уставом </w:t>
      </w:r>
      <w:r w:rsidRPr="004026A0">
        <w:rPr>
          <w:rFonts w:eastAsia="Calibri"/>
          <w:sz w:val="28"/>
          <w:szCs w:val="28"/>
        </w:rPr>
        <w:t xml:space="preserve">составляет </w:t>
      </w:r>
      <w:r w:rsidR="004026A0" w:rsidRPr="008454FD">
        <w:rPr>
          <w:rFonts w:eastAsia="Calibri"/>
          <w:sz w:val="28"/>
          <w:szCs w:val="28"/>
        </w:rPr>
        <w:t xml:space="preserve">в совокупности </w:t>
      </w:r>
      <w:r w:rsidRPr="004026A0">
        <w:rPr>
          <w:rFonts w:eastAsia="Calibri"/>
          <w:sz w:val="28"/>
          <w:szCs w:val="28"/>
        </w:rPr>
        <w:t>два рабочих</w:t>
      </w:r>
      <w:r>
        <w:rPr>
          <w:rFonts w:eastAsia="Calibri"/>
          <w:sz w:val="28"/>
          <w:szCs w:val="28"/>
        </w:rPr>
        <w:t xml:space="preserve"> дня в месяц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</w:p>
    <w:p w:rsidR="00541B9F" w:rsidRDefault="00541B9F" w:rsidP="00541B9F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7. Дополнить Устав статьей 49.1. следующего содержания:</w:t>
      </w:r>
    </w:p>
    <w:p w:rsidR="00541B9F" w:rsidRDefault="00541B9F" w:rsidP="00541B9F">
      <w:pPr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Статья 49.1 Содержание правил благоустройства территории Таловского городского поселения</w:t>
      </w:r>
    </w:p>
    <w:p w:rsidR="00541B9F" w:rsidRDefault="00541B9F" w:rsidP="00541B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1. Правила благоустройства территории Таловского городского поселения утверждаются Советом народных депутатов Таловского городского поселения.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Правила благоустройства территории Таловского городского поселения могут регулировать вопросы: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внешнего вида фасадов и ограждающих конструкция зданий, строений, сооружений;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организации освещения территории Таловского городского поселения, включая архитектурную подсветку зданий, строений, сооружений;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организации озеленения территории Таловского городского поселения, включая порядок создания, содержания, восстановления и </w:t>
      </w:r>
      <w:proofErr w:type="gramStart"/>
      <w:r>
        <w:rPr>
          <w:rFonts w:eastAsia="Calibri"/>
          <w:sz w:val="28"/>
          <w:szCs w:val="28"/>
        </w:rPr>
        <w:t>охраны</w:t>
      </w:r>
      <w:proofErr w:type="gramEnd"/>
      <w:r>
        <w:rPr>
          <w:rFonts w:eastAsia="Calibri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размещения информации на территории Таловского городского поселения, в том числе установки указателей с наименованиями улиц и номерами домов, вывесок;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обустройства территории Таловского городского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eastAsia="Calibri"/>
          <w:sz w:val="28"/>
          <w:szCs w:val="28"/>
        </w:rPr>
        <w:t>маломобильных</w:t>
      </w:r>
      <w:proofErr w:type="spellEnd"/>
      <w:r>
        <w:rPr>
          <w:rFonts w:eastAsia="Calibri"/>
          <w:sz w:val="28"/>
          <w:szCs w:val="28"/>
        </w:rPr>
        <w:t xml:space="preserve"> групп населения;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уборки территории Таловского городского поселения, в том числе в зимний период;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организации стоков ливневых вод;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12) порядка проведения земляных работ;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>
        <w:rPr>
          <w:rFonts w:eastAsia="Calibri"/>
          <w:sz w:val="28"/>
          <w:szCs w:val="28"/>
        </w:rPr>
        <w:lastRenderedPageBreak/>
        <w:t>или образованы по границам таких домов) в содержании прилегающих территорий;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14) определения границ прилагающих территорий в соответствии с порядком, установленным законом Воронежской области;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15) праздничного оформления территории Таловского городского поселения;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16) порядка участия граждан и организаций в реализации мероприятий по благоустройству территории Таловского городского поселения;</w:t>
      </w:r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17) осуществления контроля за соблюдением правил благоустройства территории Таловского городского поселения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541B9F" w:rsidRDefault="00541B9F" w:rsidP="00541B9F">
      <w:pPr>
        <w:ind w:firstLine="708"/>
        <w:jc w:val="both"/>
        <w:rPr>
          <w:rFonts w:eastAsia="Calibri"/>
          <w:sz w:val="28"/>
          <w:szCs w:val="28"/>
        </w:rPr>
      </w:pPr>
    </w:p>
    <w:p w:rsidR="00E97607" w:rsidRDefault="00E97607"/>
    <w:sectPr w:rsidR="00E97607" w:rsidSect="00541B9F">
      <w:pgSz w:w="11906" w:h="16838" w:code="9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1B9F"/>
    <w:rsid w:val="00133386"/>
    <w:rsid w:val="0023047F"/>
    <w:rsid w:val="002625F5"/>
    <w:rsid w:val="002B6919"/>
    <w:rsid w:val="003D4D9F"/>
    <w:rsid w:val="004026A0"/>
    <w:rsid w:val="0041659E"/>
    <w:rsid w:val="00541B9F"/>
    <w:rsid w:val="00764A82"/>
    <w:rsid w:val="007B252C"/>
    <w:rsid w:val="007C1A7D"/>
    <w:rsid w:val="008454FD"/>
    <w:rsid w:val="008E2D88"/>
    <w:rsid w:val="00A044B8"/>
    <w:rsid w:val="00B40F36"/>
    <w:rsid w:val="00BA7CB3"/>
    <w:rsid w:val="00CB7269"/>
    <w:rsid w:val="00E92C03"/>
    <w:rsid w:val="00E97607"/>
    <w:rsid w:val="00F1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41B9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41B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qFormat/>
    <w:rsid w:val="0023047F"/>
    <w:pPr>
      <w:spacing w:after="0" w:line="240" w:lineRule="auto"/>
    </w:pPr>
    <w:rPr>
      <w:rFonts w:ascii="Calibri" w:eastAsia="Calibri" w:hAnsi="Calibri" w:cs="R"/>
    </w:rPr>
  </w:style>
  <w:style w:type="character" w:customStyle="1" w:styleId="a6">
    <w:name w:val="Без интервала Знак"/>
    <w:link w:val="a5"/>
    <w:locked/>
    <w:rsid w:val="0023047F"/>
    <w:rPr>
      <w:rFonts w:ascii="Calibri" w:eastAsia="Calibri" w:hAnsi="Calibri" w:cs="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EC90F0F8C80E66BD966D85A223313035DC7BD46F13D7265A676F565FF044BD33835B09532E46EF4FBB59675CfCi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EC90F0F8C80E66BD966D85A223313035DC7ADC6E11D7265A676F565FF044BD33835B09532E46EF4FBB59675CfCi0L" TargetMode="External"/><Relationship Id="rId5" Type="http://schemas.openxmlformats.org/officeDocument/2006/relationships/hyperlink" Target="consultantplus://offline/ref=E8EC90F0F8C80E66BD966D85A223313035DC7ADC6B1ED7265A676F565FF044BD33835B09532E46EF4FBB59675CfCi0L" TargetMode="External"/><Relationship Id="rId4" Type="http://schemas.openxmlformats.org/officeDocument/2006/relationships/hyperlink" Target="consultantplus://offline/ref=E8EC90F0F8C80E66BD966D85A223313035DC7ADC6B1ED7265A676F565FF044BD33835B09532E46EF4FBB59675CfCi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депо</dc:creator>
  <cp:keywords/>
  <dc:description/>
  <cp:lastModifiedBy>депо</cp:lastModifiedBy>
  <cp:revision>4</cp:revision>
  <cp:lastPrinted>2020-12-24T12:07:00Z</cp:lastPrinted>
  <dcterms:created xsi:type="dcterms:W3CDTF">2021-01-27T12:37:00Z</dcterms:created>
  <dcterms:modified xsi:type="dcterms:W3CDTF">2021-01-27T13:06:00Z</dcterms:modified>
</cp:coreProperties>
</file>