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AE" w:rsidRDefault="000B3DAE" w:rsidP="000B3DAE">
      <w:pPr>
        <w:tabs>
          <w:tab w:val="center" w:pos="4677"/>
          <w:tab w:val="left" w:pos="6606"/>
        </w:tabs>
        <w:spacing w:before="240"/>
        <w:ind w:firstLine="0"/>
        <w:jc w:val="lef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ab/>
      </w:r>
      <w:r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-39102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b/>
          <w:szCs w:val="28"/>
        </w:rPr>
        <w:tab/>
      </w:r>
    </w:p>
    <w:p w:rsidR="006753AC" w:rsidRPr="006753AC" w:rsidRDefault="006753AC" w:rsidP="006753AC">
      <w:pPr>
        <w:spacing w:before="240"/>
        <w:ind w:firstLine="0"/>
        <w:jc w:val="center"/>
        <w:rPr>
          <w:rFonts w:eastAsia="Calibri" w:cs="Times New Roman"/>
          <w:b/>
          <w:szCs w:val="28"/>
        </w:rPr>
      </w:pPr>
      <w:r w:rsidRPr="006753AC">
        <w:rPr>
          <w:rFonts w:eastAsia="Calibri" w:cs="Times New Roman"/>
          <w:b/>
          <w:szCs w:val="28"/>
        </w:rPr>
        <w:t xml:space="preserve">АДМИНИСТРАЦИЯ РЕПЬЕВСКОГО СЕЛЬСКОГО ПОСЕЛЕНИЯ  РЕПЬЕВСКОГО МУНИЦИПАЛЬНОГО РАЙОНА </w:t>
      </w:r>
    </w:p>
    <w:p w:rsidR="006753AC" w:rsidRPr="006753AC" w:rsidRDefault="006753AC" w:rsidP="006753AC">
      <w:pPr>
        <w:ind w:firstLine="0"/>
        <w:jc w:val="center"/>
        <w:rPr>
          <w:rFonts w:eastAsia="Calibri" w:cs="Times New Roman"/>
          <w:b/>
          <w:szCs w:val="28"/>
        </w:rPr>
      </w:pPr>
      <w:r w:rsidRPr="006753AC">
        <w:rPr>
          <w:rFonts w:eastAsia="Calibri" w:cs="Times New Roman"/>
          <w:b/>
          <w:szCs w:val="28"/>
        </w:rPr>
        <w:t xml:space="preserve"> ВОРОНЕЖСКОЙ ОБЛАСТИ</w:t>
      </w:r>
    </w:p>
    <w:p w:rsidR="006753AC" w:rsidRPr="006753AC" w:rsidRDefault="006753AC" w:rsidP="006753AC">
      <w:pPr>
        <w:spacing w:before="240"/>
        <w:ind w:firstLine="0"/>
        <w:jc w:val="center"/>
        <w:outlineLvl w:val="0"/>
        <w:rPr>
          <w:rFonts w:eastAsia="Calibri" w:cs="Times New Roman"/>
          <w:b/>
          <w:spacing w:val="30"/>
          <w:sz w:val="36"/>
          <w:szCs w:val="36"/>
        </w:rPr>
      </w:pPr>
      <w:r w:rsidRPr="006753AC">
        <w:rPr>
          <w:rFonts w:eastAsia="Calibri" w:cs="Times New Roman"/>
          <w:b/>
          <w:spacing w:val="30"/>
          <w:sz w:val="36"/>
          <w:szCs w:val="36"/>
        </w:rPr>
        <w:t>ПОСТАНОВЛЕНИЕ</w:t>
      </w:r>
    </w:p>
    <w:p w:rsidR="006753AC" w:rsidRPr="006753AC" w:rsidRDefault="006753AC" w:rsidP="006753AC">
      <w:pPr>
        <w:ind w:firstLine="0"/>
        <w:jc w:val="center"/>
        <w:rPr>
          <w:rFonts w:eastAsia="Calibri" w:cs="Times New Roman"/>
          <w:b/>
          <w:szCs w:val="28"/>
        </w:rPr>
      </w:pPr>
    </w:p>
    <w:p w:rsidR="006753AC" w:rsidRPr="006753AC" w:rsidRDefault="006753AC" w:rsidP="006753AC">
      <w:pPr>
        <w:spacing w:line="240" w:lineRule="auto"/>
        <w:ind w:right="4820" w:firstLine="0"/>
        <w:rPr>
          <w:rFonts w:eastAsia="Calibri" w:cs="Times New Roman"/>
          <w:color w:val="FFFFFF"/>
          <w:szCs w:val="28"/>
          <w:u w:val="single"/>
        </w:rPr>
      </w:pPr>
      <w:r w:rsidRPr="00511F33">
        <w:rPr>
          <w:rFonts w:eastAsia="Calibri" w:cs="Times New Roman"/>
          <w:szCs w:val="28"/>
          <w:u w:val="single"/>
        </w:rPr>
        <w:t>«</w:t>
      </w:r>
      <w:r w:rsidR="001F6D0A" w:rsidRPr="00511F33">
        <w:rPr>
          <w:rFonts w:eastAsia="Calibri" w:cs="Times New Roman"/>
          <w:szCs w:val="28"/>
          <w:u w:val="single"/>
        </w:rPr>
        <w:t xml:space="preserve"> </w:t>
      </w:r>
      <w:r w:rsidR="00511F33" w:rsidRPr="00511F33">
        <w:rPr>
          <w:rFonts w:eastAsia="Calibri" w:cs="Times New Roman"/>
          <w:szCs w:val="28"/>
          <w:u w:val="single"/>
        </w:rPr>
        <w:t xml:space="preserve"> </w:t>
      </w:r>
      <w:r w:rsidR="0034285D">
        <w:rPr>
          <w:rFonts w:eastAsia="Calibri" w:cs="Times New Roman"/>
          <w:szCs w:val="28"/>
          <w:u w:val="single"/>
        </w:rPr>
        <w:t>28</w:t>
      </w:r>
      <w:r w:rsidR="00511F33" w:rsidRPr="00511F33">
        <w:rPr>
          <w:rFonts w:eastAsia="Calibri" w:cs="Times New Roman"/>
          <w:szCs w:val="28"/>
          <w:u w:val="single"/>
        </w:rPr>
        <w:t xml:space="preserve"> </w:t>
      </w:r>
      <w:r w:rsidRPr="00511F33">
        <w:rPr>
          <w:rFonts w:eastAsia="Calibri" w:cs="Times New Roman"/>
          <w:szCs w:val="28"/>
          <w:u w:val="single"/>
        </w:rPr>
        <w:t xml:space="preserve"> » </w:t>
      </w:r>
      <w:r w:rsidR="0034285D">
        <w:rPr>
          <w:rFonts w:eastAsia="Calibri" w:cs="Times New Roman"/>
          <w:szCs w:val="28"/>
          <w:u w:val="single"/>
        </w:rPr>
        <w:t>декабря</w:t>
      </w:r>
      <w:r w:rsidR="00511F33" w:rsidRPr="00511F33">
        <w:rPr>
          <w:rFonts w:eastAsia="Calibri" w:cs="Times New Roman"/>
          <w:szCs w:val="28"/>
          <w:u w:val="single"/>
        </w:rPr>
        <w:t xml:space="preserve">   </w:t>
      </w:r>
      <w:r w:rsidRPr="00511F33">
        <w:rPr>
          <w:rFonts w:eastAsia="Calibri" w:cs="Times New Roman"/>
          <w:szCs w:val="28"/>
          <w:u w:val="single"/>
        </w:rPr>
        <w:t xml:space="preserve"> 201</w:t>
      </w:r>
      <w:r w:rsidR="00511F33" w:rsidRPr="00511F33">
        <w:rPr>
          <w:rFonts w:eastAsia="Calibri" w:cs="Times New Roman"/>
          <w:szCs w:val="28"/>
          <w:u w:val="single"/>
        </w:rPr>
        <w:t>8</w:t>
      </w:r>
      <w:r w:rsidRPr="00511F33">
        <w:rPr>
          <w:rFonts w:eastAsia="Calibri" w:cs="Times New Roman"/>
          <w:szCs w:val="28"/>
          <w:u w:val="single"/>
        </w:rPr>
        <w:t xml:space="preserve"> г. №</w:t>
      </w:r>
      <w:r w:rsidR="0034285D">
        <w:rPr>
          <w:rFonts w:eastAsia="Calibri" w:cs="Times New Roman"/>
          <w:szCs w:val="28"/>
          <w:u w:val="single"/>
        </w:rPr>
        <w:t xml:space="preserve"> 111</w:t>
      </w:r>
      <w:r w:rsidR="00BA779B" w:rsidRPr="00511F33">
        <w:rPr>
          <w:rFonts w:eastAsia="Calibri" w:cs="Times New Roman"/>
          <w:szCs w:val="28"/>
          <w:u w:val="single"/>
        </w:rPr>
        <w:t xml:space="preserve"> </w:t>
      </w:r>
      <w:r w:rsidR="001F6D0A">
        <w:rPr>
          <w:rFonts w:eastAsia="Calibri" w:cs="Times New Roman"/>
          <w:szCs w:val="28"/>
          <w:u w:val="single"/>
        </w:rPr>
        <w:t xml:space="preserve"> </w:t>
      </w:r>
      <w:r w:rsidRPr="006753AC">
        <w:rPr>
          <w:rFonts w:eastAsia="Calibri" w:cs="Times New Roman"/>
          <w:szCs w:val="28"/>
          <w:u w:val="single"/>
        </w:rPr>
        <w:t xml:space="preserve">        </w:t>
      </w:r>
    </w:p>
    <w:p w:rsidR="006753AC" w:rsidRPr="006753AC" w:rsidRDefault="006753AC" w:rsidP="006753AC">
      <w:pPr>
        <w:spacing w:line="480" w:lineRule="auto"/>
        <w:ind w:right="6944" w:firstLine="0"/>
        <w:jc w:val="center"/>
        <w:rPr>
          <w:rFonts w:eastAsia="Calibri" w:cs="Times New Roman"/>
          <w:sz w:val="24"/>
          <w:szCs w:val="24"/>
        </w:rPr>
      </w:pPr>
      <w:r w:rsidRPr="006753AC">
        <w:rPr>
          <w:rFonts w:eastAsia="Calibri" w:cs="Times New Roman"/>
          <w:sz w:val="24"/>
          <w:szCs w:val="24"/>
        </w:rPr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6753AC" w:rsidRPr="006753AC" w:rsidTr="00EA47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753AC" w:rsidRPr="006753AC" w:rsidRDefault="00105FF1" w:rsidP="00A951F3">
            <w:pPr>
              <w:tabs>
                <w:tab w:val="left" w:pos="4536"/>
              </w:tabs>
              <w:spacing w:line="240" w:lineRule="auto"/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1E3E67">
              <w:rPr>
                <w:b/>
                <w:szCs w:val="28"/>
              </w:rPr>
              <w:t xml:space="preserve"> внесении изменений </w:t>
            </w:r>
            <w:r>
              <w:rPr>
                <w:b/>
                <w:szCs w:val="28"/>
              </w:rPr>
              <w:t xml:space="preserve">и дополнений </w:t>
            </w:r>
            <w:r w:rsidRPr="001E3E67">
              <w:rPr>
                <w:b/>
                <w:szCs w:val="28"/>
              </w:rPr>
              <w:t xml:space="preserve">в постановление администрации </w:t>
            </w:r>
            <w:r>
              <w:rPr>
                <w:b/>
                <w:szCs w:val="28"/>
              </w:rPr>
              <w:t>Репьевского</w:t>
            </w:r>
            <w:r w:rsidRPr="001E3E67">
              <w:rPr>
                <w:b/>
                <w:szCs w:val="28"/>
              </w:rPr>
              <w:t xml:space="preserve"> сельского поселения от 2</w:t>
            </w:r>
            <w:r>
              <w:rPr>
                <w:b/>
                <w:szCs w:val="28"/>
              </w:rPr>
              <w:t>8</w:t>
            </w:r>
            <w:r w:rsidRPr="001E3E67">
              <w:rPr>
                <w:b/>
                <w:szCs w:val="28"/>
              </w:rPr>
              <w:t xml:space="preserve">.11.2014 г. № </w:t>
            </w:r>
            <w:r w:rsidR="007D694C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left:0;text-align:left;margin-left:-6.25pt;margin-top:-.75pt;width: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</w:pict>
            </w:r>
            <w:r w:rsidR="007D694C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 id="Прямая со стрелкой 8" o:spid="_x0000_s1033" type="#_x0000_t32" style="position:absolute;left:0;text-align:left;margin-left:210.5pt;margin-top:-.75pt;width: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</w:pict>
            </w:r>
            <w:r w:rsidR="007D694C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 id="Прямая со стрелкой 7" o:spid="_x0000_s1032" type="#_x0000_t32" style="position:absolute;left:0;text-align:left;margin-left:225.5pt;margin-top:-.7pt;width:.05pt;height:1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+QUgIAAF8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bGx+QUgIAAF8EAAAOAAAAAAAAAAAAAAAAAC4CAABkcnMvZTJvRG9jLnhtbFBLAQItABQA&#10;BgAIAAAAIQBsaphq3gAAAAkBAAAPAAAAAAAAAAAAAAAAAKwEAABkcnMvZG93bnJldi54bWxQSwUG&#10;AAAAAAQABADzAAAAtwUAAAAA&#10;"/>
              </w:pict>
            </w:r>
            <w:r w:rsidR="007D694C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 id="Прямая со стрелкой 6" o:spid="_x0000_s1031" type="#_x0000_t32" style="position:absolute;left:0;text-align:left;margin-left:-6.25pt;margin-top:-.75pt;width:0;height:15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Jm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V4hJEkNYyo/by72923P9svu3u0+9g+gNl92t21X9sf7ff2of2GR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HgM8mZK&#10;AgAAUwQAAA4AAAAAAAAAAAAAAAAALgIAAGRycy9lMm9Eb2MueG1sUEsBAi0AFAAGAAgAAAAhAI8C&#10;gFzcAAAACQEAAA8AAAAAAAAAAAAAAAAApAQAAGRycy9kb3ducmV2LnhtbFBLBQYAAAAABAAEAPMA&#10;AACtBQAAAAA=&#10;"/>
              </w:pict>
            </w:r>
            <w:r>
              <w:rPr>
                <w:b/>
                <w:szCs w:val="28"/>
              </w:rPr>
              <w:t>200 «</w:t>
            </w:r>
            <w:r>
              <w:rPr>
                <w:rFonts w:eastAsia="Calibri"/>
                <w:b/>
                <w:szCs w:val="28"/>
              </w:rPr>
              <w:t xml:space="preserve">Об утверждении муниципальной программы Репьевского сельского поселения </w:t>
            </w:r>
            <w:r w:rsidR="007D694C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4" o:spid="_x0000_s1030" type="#_x0000_t32" style="position:absolute;left:0;text-align:left;margin-left:-6.25pt;margin-top:-.75pt;width:1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 w:rsidR="007D694C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3" o:spid="_x0000_s1029" type="#_x0000_t32" style="position:absolute;left:0;text-align:left;margin-left:210.5pt;margin-top:-.75pt;width:1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 w:rsidR="007D694C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2" o:spid="_x0000_s1028" type="#_x0000_t32" style="position:absolute;left:0;text-align:left;margin-left:225.5pt;margin-top:-.7pt;width:.05pt;height:15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 w:rsidR="007D694C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1" o:spid="_x0000_s1027" type="#_x0000_t32" style="position:absolute;left:0;text-align:left;margin-left:-6.25pt;margin-top:-.75pt;width:0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 w:rsidR="006753AC" w:rsidRPr="006753AC">
              <w:rPr>
                <w:rFonts w:eastAsia="Calibri" w:cs="Times New Roman"/>
                <w:b/>
                <w:szCs w:val="28"/>
              </w:rPr>
              <w:t xml:space="preserve"> «</w:t>
            </w:r>
            <w:r w:rsidR="006753AC">
              <w:rPr>
                <w:rFonts w:eastAsia="Calibri" w:cs="Times New Roman"/>
                <w:b/>
                <w:szCs w:val="28"/>
              </w:rPr>
              <w:t>Содействие развитию муниципальных образований и местного самоуправления</w:t>
            </w:r>
            <w:r w:rsidR="006753AC" w:rsidRPr="006753AC">
              <w:rPr>
                <w:rFonts w:eastAsia="Calibri" w:cs="Times New Roman"/>
                <w:b/>
                <w:szCs w:val="28"/>
              </w:rPr>
              <w:t>»</w:t>
            </w:r>
          </w:p>
        </w:tc>
      </w:tr>
    </w:tbl>
    <w:p w:rsidR="006753AC" w:rsidRPr="006753AC" w:rsidRDefault="006753AC" w:rsidP="006753AC">
      <w:pPr>
        <w:tabs>
          <w:tab w:val="left" w:pos="4678"/>
        </w:tabs>
        <w:spacing w:line="480" w:lineRule="auto"/>
        <w:ind w:firstLine="0"/>
        <w:jc w:val="center"/>
        <w:rPr>
          <w:rFonts w:eastAsia="Calibri" w:cs="Times New Roman"/>
          <w:szCs w:val="28"/>
        </w:rPr>
      </w:pPr>
    </w:p>
    <w:p w:rsidR="006753AC" w:rsidRDefault="006753AC" w:rsidP="00227763">
      <w:pPr>
        <w:rPr>
          <w:rFonts w:eastAsia="Calibri" w:cs="Times New Roman"/>
          <w:b/>
          <w:spacing w:val="40"/>
          <w:szCs w:val="28"/>
        </w:rPr>
      </w:pPr>
      <w:r w:rsidRPr="006753AC">
        <w:rPr>
          <w:rFonts w:eastAsia="Times New Roman" w:cs="Times New Roman"/>
          <w:szCs w:val="20"/>
          <w:lang w:eastAsia="ru-RU"/>
        </w:rPr>
        <w:t xml:space="preserve">В соответствии с постановлением администрации Репьевского сельского поселения от 27.11.2014 №193 «О Порядке разработки, реализации и оценке эффективности муниципальных программ Репьевского сельского поселения Репьевского муниципального района», распоряжением администрации Репьевского сельского поселения от 30.12.2013 №80-р «Об утверждении Перечня муниципальных программ Репьевского сельского поселения», распоряжением администрации Репьевского сельского поселения от 27.11.2014 №65-р «О разработке муниципальных целевых программ» </w:t>
      </w:r>
      <w:r w:rsidRPr="006753AC">
        <w:rPr>
          <w:rFonts w:eastAsia="Calibri" w:cs="Times New Roman"/>
          <w:szCs w:val="28"/>
        </w:rPr>
        <w:t xml:space="preserve">администрация Репьевского сельского поселения </w:t>
      </w:r>
      <w:r w:rsidRPr="006753AC">
        <w:rPr>
          <w:rFonts w:eastAsia="Calibri" w:cs="Times New Roman"/>
          <w:b/>
          <w:spacing w:val="40"/>
          <w:szCs w:val="28"/>
        </w:rPr>
        <w:t>постановляет:</w:t>
      </w:r>
    </w:p>
    <w:p w:rsidR="006753AC" w:rsidRPr="00C14E93" w:rsidRDefault="006753AC" w:rsidP="006753AC">
      <w:pPr>
        <w:tabs>
          <w:tab w:val="left" w:pos="4678"/>
        </w:tabs>
        <w:spacing w:line="288" w:lineRule="auto"/>
        <w:ind w:right="-2"/>
        <w:rPr>
          <w:rFonts w:eastAsia="Calibri" w:cs="Times New Roman"/>
          <w:szCs w:val="28"/>
        </w:rPr>
      </w:pPr>
      <w:r w:rsidRPr="006753AC">
        <w:rPr>
          <w:rFonts w:eastAsia="Calibri" w:cs="Times New Roman"/>
          <w:szCs w:val="28"/>
        </w:rPr>
        <w:t xml:space="preserve">1. </w:t>
      </w:r>
      <w:r w:rsidR="00181C18">
        <w:rPr>
          <w:rFonts w:eastAsia="Times New Roman" w:cs="Times New Roman"/>
          <w:szCs w:val="28"/>
          <w:lang w:eastAsia="ru-RU"/>
        </w:rPr>
        <w:t xml:space="preserve">В </w:t>
      </w:r>
      <w:r w:rsidRPr="006753AC">
        <w:rPr>
          <w:rFonts w:eastAsia="Times New Roman" w:cs="Times New Roman"/>
          <w:szCs w:val="28"/>
          <w:lang w:eastAsia="ru-RU"/>
        </w:rPr>
        <w:t xml:space="preserve">муниципальную программу </w:t>
      </w:r>
      <w:r w:rsidR="0067462F" w:rsidRPr="0067462F">
        <w:rPr>
          <w:rFonts w:eastAsia="Calibri" w:cs="Times New Roman"/>
          <w:szCs w:val="28"/>
        </w:rPr>
        <w:t>«Содействие развитию муниципальных образований и местного самоуправления</w:t>
      </w:r>
      <w:r w:rsidR="00C14E93">
        <w:rPr>
          <w:rFonts w:eastAsia="Calibri" w:cs="Times New Roman"/>
          <w:szCs w:val="28"/>
        </w:rPr>
        <w:t xml:space="preserve"> внести следующие изменения:</w:t>
      </w:r>
    </w:p>
    <w:p w:rsidR="00C14E93" w:rsidRDefault="00181C18" w:rsidP="00181C1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1.1. </w:t>
      </w:r>
      <w:r w:rsidR="00C14E93">
        <w:rPr>
          <w:szCs w:val="28"/>
        </w:rPr>
        <w:t>Паспорт муниципальной программы изложить в следующей редакции:</w:t>
      </w:r>
    </w:p>
    <w:p w:rsidR="00D5001E" w:rsidRDefault="00C14E93" w:rsidP="00181C18">
      <w:pPr>
        <w:tabs>
          <w:tab w:val="center" w:pos="4677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81C18">
        <w:rPr>
          <w:rFonts w:eastAsia="Times New Roman" w:cs="Times New Roman"/>
          <w:sz w:val="24"/>
          <w:szCs w:val="24"/>
          <w:lang w:eastAsia="ru-RU"/>
        </w:rPr>
        <w:t>«</w:t>
      </w:r>
    </w:p>
    <w:tbl>
      <w:tblPr>
        <w:tblW w:w="97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45"/>
        <w:gridCol w:w="7588"/>
      </w:tblGrid>
      <w:tr w:rsidR="00D5001E" w:rsidRPr="00D5001E" w:rsidTr="00086B00">
        <w:trPr>
          <w:trHeight w:val="849"/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Содействие развитию муниципальных образований и местного самоуправления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Администрация Репьевского сельского поселения  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Администрация Репьевского сельского поселения 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Подпрограммы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1. Благоустройство мест массового отдыха </w:t>
            </w:r>
            <w:r>
              <w:rPr>
                <w:rFonts w:cs="Times New Roman"/>
                <w:sz w:val="24"/>
                <w:szCs w:val="24"/>
              </w:rPr>
              <w:t xml:space="preserve">и памятных мест </w:t>
            </w:r>
            <w:r w:rsidRPr="00D5001E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Благоустройство территории Репьевского сельского поселения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D5001E">
              <w:rPr>
                <w:rFonts w:cs="Times New Roman"/>
                <w:sz w:val="24"/>
                <w:szCs w:val="24"/>
              </w:rPr>
              <w:t>Програмно</w:t>
            </w:r>
            <w:proofErr w:type="spellEnd"/>
            <w:r w:rsidRPr="00D5001E">
              <w:rPr>
                <w:rFonts w:cs="Times New Roman"/>
                <w:sz w:val="24"/>
                <w:szCs w:val="24"/>
              </w:rPr>
              <w:t>-целевые инструменты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Обеспечение эффективного учета муниципальной собственности и решение вопросов местного значения, отнесенных к компетенции Репьевского сельского поселения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обеспечение активного участия населения Репьевского сельского поселения  в улучшении внешнего благоустройства, озеленения и санитарного состояния каждого населенного пункта;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привлечение жителей поселения к участию в решении проблем благоустройства;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-создание условий для развития социальной инфраструктуры поселения;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-повышение престижности проживания в сельской местности.</w:t>
            </w:r>
          </w:p>
        </w:tc>
      </w:tr>
      <w:tr w:rsidR="00D5001E" w:rsidRPr="00D5001E" w:rsidTr="00A83C57">
        <w:trPr>
          <w:trHeight w:val="1422"/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   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уровень содержания мест общего пользования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уровень содержания мест захоронений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уровень содержания и благоустройства памятников, мемориалов, братских могил и </w:t>
            </w:r>
            <w:proofErr w:type="spellStart"/>
            <w:r w:rsidRPr="00D5001E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D5001E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lastRenderedPageBreak/>
              <w:t>Этапы и сроки реализации муниципальной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8251AB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 – 2021</w:t>
            </w:r>
            <w:r w:rsidR="00D5001E" w:rsidRPr="00D5001E">
              <w:rPr>
                <w:rFonts w:cs="Times New Roman"/>
                <w:sz w:val="24"/>
                <w:szCs w:val="24"/>
              </w:rPr>
              <w:t xml:space="preserve"> годы.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бюджетов, бюджета Репьевского муниципального района, Репьевского сельского поселения в объемах предусмотренных и утвержденных в бюджете Репьевского сельского поселения на очередной финансовый год, общий объем средств бюджета Репьевского сельского поселения, необходимый для финансирования программы составляет </w:t>
            </w:r>
            <w:r w:rsidR="0034285D" w:rsidRPr="004B1634">
              <w:rPr>
                <w:rFonts w:cs="Times New Roman"/>
                <w:sz w:val="24"/>
                <w:szCs w:val="24"/>
              </w:rPr>
              <w:t>600</w:t>
            </w:r>
            <w:r w:rsidR="00B64457" w:rsidRPr="004B1634">
              <w:rPr>
                <w:rFonts w:cs="Times New Roman"/>
                <w:sz w:val="24"/>
                <w:szCs w:val="24"/>
              </w:rPr>
              <w:t>2</w:t>
            </w:r>
            <w:r w:rsidR="0034285D" w:rsidRPr="004B1634">
              <w:rPr>
                <w:rFonts w:cs="Times New Roman"/>
                <w:sz w:val="24"/>
                <w:szCs w:val="24"/>
              </w:rPr>
              <w:t>,2</w:t>
            </w:r>
            <w:r w:rsidRPr="00D5001E">
              <w:rPr>
                <w:rFonts w:cs="Times New Roman"/>
                <w:sz w:val="24"/>
                <w:szCs w:val="24"/>
              </w:rPr>
              <w:t xml:space="preserve"> тыс. руб., в том числе: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2014 год – 115,0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2015 год – 522,8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2016 год – 304,6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2017 год -  704,0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2018 год-   </w:t>
            </w:r>
            <w:r w:rsidR="0034285D">
              <w:rPr>
                <w:rFonts w:cs="Times New Roman"/>
                <w:sz w:val="24"/>
                <w:szCs w:val="24"/>
              </w:rPr>
              <w:t>2945,8</w:t>
            </w:r>
            <w:r w:rsidRPr="00D5001E">
              <w:rPr>
                <w:rFonts w:cs="Times New Roman"/>
                <w:sz w:val="24"/>
                <w:szCs w:val="24"/>
              </w:rPr>
              <w:t xml:space="preserve"> тыс. руб.</w:t>
            </w:r>
          </w:p>
          <w:p w:rsidR="00D5001E" w:rsidRPr="00D5001E" w:rsidRDefault="00511F33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год -   6</w:t>
            </w:r>
            <w:r w:rsidR="00D5001E" w:rsidRPr="00D5001E">
              <w:rPr>
                <w:rFonts w:cs="Times New Roman"/>
                <w:sz w:val="24"/>
                <w:szCs w:val="24"/>
              </w:rPr>
              <w:t>50,0 тыс. руб.</w:t>
            </w:r>
          </w:p>
          <w:p w:rsidR="00D5001E" w:rsidRDefault="00511F33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год -  38</w:t>
            </w:r>
            <w:r w:rsidR="00D5001E" w:rsidRPr="00D5001E">
              <w:rPr>
                <w:rFonts w:cs="Times New Roman"/>
                <w:sz w:val="24"/>
                <w:szCs w:val="24"/>
              </w:rPr>
              <w:t>0,0 тыс. руб.</w:t>
            </w:r>
          </w:p>
          <w:p w:rsidR="008251AB" w:rsidRPr="00D5001E" w:rsidRDefault="008251AB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год-   380,0 тыс.руб.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Объемы и источники финансирования Программы подлежат ежегодной корректировке при формировании бюджетов всех уровней бюджетной системы.</w:t>
            </w:r>
          </w:p>
        </w:tc>
        <w:bookmarkStart w:id="0" w:name="_GoBack"/>
        <w:bookmarkEnd w:id="0"/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- ежегодное проведение смотров на лучшее благоустройство и  озеленение  собственных и прилегающих территорий </w:t>
            </w:r>
          </w:p>
        </w:tc>
      </w:tr>
    </w:tbl>
    <w:p w:rsidR="00A951F3" w:rsidRDefault="00181C18" w:rsidP="00181C18">
      <w:pPr>
        <w:tabs>
          <w:tab w:val="center" w:pos="4677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C300CB" w:rsidRDefault="00181C18" w:rsidP="00181C18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EB5F13" w:rsidRDefault="0034285D" w:rsidP="008251AB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</w:t>
      </w:r>
      <w:r w:rsidR="00EB5F13">
        <w:rPr>
          <w:rFonts w:eastAsia="Times New Roman" w:cs="Times New Roman"/>
          <w:szCs w:val="28"/>
          <w:lang w:eastAsia="ru-RU"/>
        </w:rPr>
        <w:t xml:space="preserve">. Раздел 1 </w:t>
      </w:r>
      <w:r w:rsidR="00EB5F13" w:rsidRPr="00EB5F13">
        <w:rPr>
          <w:rFonts w:eastAsia="Times New Roman" w:cs="Times New Roman"/>
          <w:szCs w:val="28"/>
          <w:lang w:eastAsia="ru-RU"/>
        </w:rPr>
        <w:t>Общая характеристика текущего состояния благоустройства мест массового отдыха территории Репьевского поселения</w:t>
      </w:r>
      <w:r w:rsidR="00C31008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 xml:space="preserve">  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Репьевского сельского поселения  условий комфортного и безопасного проживания жителей, формирование современной  инфраструктуры и благоустройство мест общего пользования территории поселения.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C31008">
        <w:rPr>
          <w:rFonts w:eastAsia="Times New Roman" w:cs="Times New Roman"/>
          <w:szCs w:val="28"/>
          <w:lang w:eastAsia="ru-RU"/>
        </w:rPr>
        <w:t>Репьевское</w:t>
      </w:r>
      <w:proofErr w:type="spellEnd"/>
      <w:r w:rsidRPr="00C31008">
        <w:rPr>
          <w:rFonts w:eastAsia="Times New Roman" w:cs="Times New Roman"/>
          <w:szCs w:val="28"/>
          <w:lang w:eastAsia="ru-RU"/>
        </w:rPr>
        <w:t xml:space="preserve"> сельское поселение включает в себя 3 населенных пункта. Населенные пункты удалены друг от друга и от центра поселения, имеется значительная протяженность дорог муниципального и регионального значения. Большинство объектов внешнего благоустройства населенных </w:t>
      </w:r>
      <w:r w:rsidRPr="00C31008">
        <w:rPr>
          <w:rFonts w:eastAsia="Times New Roman" w:cs="Times New Roman"/>
          <w:szCs w:val="28"/>
          <w:lang w:eastAsia="ru-RU"/>
        </w:rPr>
        <w:lastRenderedPageBreak/>
        <w:t xml:space="preserve">пунктов, таких как пешеходные зоны, зоны отдыха, дороги, инженерные коммуникации и объекты, до настоящего времени не обеспечивают комфортных условий для жизни и деятельности </w:t>
      </w:r>
      <w:r>
        <w:rPr>
          <w:rFonts w:eastAsia="Times New Roman" w:cs="Times New Roman"/>
          <w:szCs w:val="28"/>
          <w:lang w:eastAsia="ru-RU"/>
        </w:rPr>
        <w:t>населения и нуждаются в ремонте, реконструкции и устройстве  велодорожек, детских площадок, спортивных площадок, пешеходных тротуаров, мест массового отдыха как пляж и парки.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 xml:space="preserve">          Проблему низкого уровня культуры поведения жителей населенных </w:t>
      </w:r>
      <w:proofErr w:type="gramStart"/>
      <w:r w:rsidRPr="00C31008">
        <w:rPr>
          <w:rFonts w:eastAsia="Times New Roman" w:cs="Times New Roman"/>
          <w:szCs w:val="28"/>
          <w:lang w:eastAsia="ru-RU"/>
        </w:rPr>
        <w:t>пунктов  на</w:t>
      </w:r>
      <w:proofErr w:type="gramEnd"/>
      <w:r w:rsidRPr="00C31008">
        <w:rPr>
          <w:rFonts w:eastAsia="Times New Roman" w:cs="Times New Roman"/>
          <w:szCs w:val="28"/>
          <w:lang w:eastAsia="ru-RU"/>
        </w:rPr>
        <w:t xml:space="preserve"> улицах и во дворах, небрежном отношении к элементам благоустройства необходимо решать путем проведения смотров-конкурсов, направленных на благоустройство муниципального образования, на озеленение дворов, придомовой территории.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 xml:space="preserve">          Состояние зеленых насаждений за последние годы на территории Репьевского сельского поселения из-за растущих антропогенных и техногенных нагрузок ухудшается, кроме того, значительная часть зеленых насаждений  достигла состояния естественного старения. Для улучшения и поддержания состояния зеленых </w:t>
      </w:r>
      <w:proofErr w:type="gramStart"/>
      <w:r w:rsidRPr="00C31008">
        <w:rPr>
          <w:rFonts w:eastAsia="Times New Roman" w:cs="Times New Roman"/>
          <w:szCs w:val="28"/>
          <w:lang w:eastAsia="ru-RU"/>
        </w:rPr>
        <w:t>насаждений ,</w:t>
      </w:r>
      <w:proofErr w:type="gramEnd"/>
      <w:r w:rsidRPr="00C31008">
        <w:rPr>
          <w:rFonts w:eastAsia="Times New Roman" w:cs="Times New Roman"/>
          <w:szCs w:val="28"/>
          <w:lang w:eastAsia="ru-RU"/>
        </w:rPr>
        <w:t xml:space="preserve">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proofErr w:type="gramStart"/>
      <w:r w:rsidRPr="00C31008">
        <w:rPr>
          <w:rFonts w:eastAsia="Times New Roman" w:cs="Times New Roman"/>
          <w:szCs w:val="28"/>
          <w:lang w:eastAsia="ru-RU"/>
        </w:rPr>
        <w:t>старовозрастных</w:t>
      </w:r>
      <w:proofErr w:type="spellEnd"/>
      <w:r>
        <w:rPr>
          <w:rFonts w:eastAsia="Times New Roman" w:cs="Times New Roman"/>
          <w:szCs w:val="28"/>
          <w:lang w:eastAsia="ru-RU"/>
        </w:rPr>
        <w:t>( вырубка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сухостоя и прореживание загущенных площадок)</w:t>
      </w:r>
      <w:r w:rsidRPr="00C31008">
        <w:rPr>
          <w:rFonts w:eastAsia="Times New Roman" w:cs="Times New Roman"/>
          <w:szCs w:val="28"/>
          <w:lang w:eastAsia="ru-RU"/>
        </w:rPr>
        <w:t xml:space="preserve"> и аварийных насаждений, используя крупномерный посадочный материал</w:t>
      </w:r>
      <w:r>
        <w:rPr>
          <w:rFonts w:eastAsia="Times New Roman" w:cs="Times New Roman"/>
          <w:szCs w:val="28"/>
          <w:lang w:eastAsia="ru-RU"/>
        </w:rPr>
        <w:t xml:space="preserve"> саженцев деревьев ценных пород,</w:t>
      </w:r>
      <w:r w:rsidRPr="00C31008">
        <w:rPr>
          <w:rFonts w:eastAsia="Times New Roman" w:cs="Times New Roman"/>
          <w:szCs w:val="28"/>
          <w:lang w:eastAsia="ru-RU"/>
        </w:rPr>
        <w:t xml:space="preserve"> декоративных куста</w:t>
      </w:r>
      <w:r>
        <w:rPr>
          <w:rFonts w:eastAsia="Times New Roman" w:cs="Times New Roman"/>
          <w:szCs w:val="28"/>
          <w:lang w:eastAsia="ru-RU"/>
        </w:rPr>
        <w:t>рников, устройства газонов и цветников.</w:t>
      </w:r>
    </w:p>
    <w:p w:rsidR="005C377B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 xml:space="preserve">На территории Репьевского сельского поселения эксплуатируется 4 кладбища. Благоустройство кладбищ производится частично. 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>В населенных пунктах поселения существует проблема организации досуга детей</w:t>
      </w:r>
      <w:r w:rsidR="005C377B">
        <w:rPr>
          <w:rFonts w:eastAsia="Times New Roman" w:cs="Times New Roman"/>
          <w:szCs w:val="28"/>
          <w:lang w:eastAsia="ru-RU"/>
        </w:rPr>
        <w:t xml:space="preserve"> и мест массового отдыха(</w:t>
      </w:r>
      <w:proofErr w:type="spellStart"/>
      <w:proofErr w:type="gramStart"/>
      <w:r w:rsidR="005C377B">
        <w:rPr>
          <w:rFonts w:eastAsia="Times New Roman" w:cs="Times New Roman"/>
          <w:szCs w:val="28"/>
          <w:lang w:eastAsia="ru-RU"/>
        </w:rPr>
        <w:t>парков,пляжей</w:t>
      </w:r>
      <w:proofErr w:type="spellEnd"/>
      <w:proofErr w:type="gramEnd"/>
      <w:r w:rsidR="005C377B">
        <w:rPr>
          <w:rFonts w:eastAsia="Times New Roman" w:cs="Times New Roman"/>
          <w:szCs w:val="28"/>
          <w:lang w:eastAsia="ru-RU"/>
        </w:rPr>
        <w:t>)</w:t>
      </w:r>
      <w:r w:rsidRPr="00C31008">
        <w:rPr>
          <w:rFonts w:eastAsia="Times New Roman" w:cs="Times New Roman"/>
          <w:szCs w:val="28"/>
          <w:lang w:eastAsia="ru-RU"/>
        </w:rPr>
        <w:t>. Дворовые территории многоквартирных домов не оборудованы детскими площадками, в необходимых объемах. Данная ситуация негативно сказывается на физическом и психологическом развитии детей. Для здорового образа жизни и физического развития детей, их занятости установка детских игровых площадок</w:t>
      </w:r>
      <w:r w:rsidR="005C377B">
        <w:rPr>
          <w:rFonts w:eastAsia="Times New Roman" w:cs="Times New Roman"/>
          <w:szCs w:val="28"/>
          <w:lang w:eastAsia="ru-RU"/>
        </w:rPr>
        <w:t>, скамеек и урн</w:t>
      </w:r>
      <w:r w:rsidRPr="00C31008">
        <w:rPr>
          <w:rFonts w:eastAsia="Times New Roman" w:cs="Times New Roman"/>
          <w:szCs w:val="28"/>
          <w:lang w:eastAsia="ru-RU"/>
        </w:rPr>
        <w:t xml:space="preserve"> является необходимым аспектом благоустройства </w:t>
      </w:r>
      <w:r w:rsidR="005C377B">
        <w:rPr>
          <w:rFonts w:eastAsia="Times New Roman" w:cs="Times New Roman"/>
          <w:szCs w:val="28"/>
          <w:lang w:eastAsia="ru-RU"/>
        </w:rPr>
        <w:t>мест массового отдыха</w:t>
      </w:r>
      <w:r w:rsidRPr="00C31008">
        <w:rPr>
          <w:rFonts w:eastAsia="Times New Roman" w:cs="Times New Roman"/>
          <w:szCs w:val="28"/>
          <w:lang w:eastAsia="ru-RU"/>
        </w:rPr>
        <w:t>.</w:t>
      </w:r>
    </w:p>
    <w:p w:rsidR="00C31008" w:rsidRP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 xml:space="preserve">В целях сокращения тяжелого физического труда по уборке территорий необходимо приобретение оборудования, механизмов в том </w:t>
      </w:r>
      <w:proofErr w:type="gramStart"/>
      <w:r w:rsidRPr="00C31008">
        <w:rPr>
          <w:rFonts w:eastAsia="Times New Roman" w:cs="Times New Roman"/>
          <w:szCs w:val="28"/>
          <w:lang w:eastAsia="ru-RU"/>
        </w:rPr>
        <w:t>числе  материалов</w:t>
      </w:r>
      <w:proofErr w:type="gramEnd"/>
      <w:r w:rsidRPr="00C31008">
        <w:rPr>
          <w:rFonts w:eastAsia="Times New Roman" w:cs="Times New Roman"/>
          <w:szCs w:val="28"/>
          <w:lang w:eastAsia="ru-RU"/>
        </w:rPr>
        <w:t xml:space="preserve"> для уборки и благоустройства территории, снегоуборочной </w:t>
      </w:r>
      <w:r w:rsidRPr="00C31008">
        <w:rPr>
          <w:rFonts w:eastAsia="Times New Roman" w:cs="Times New Roman"/>
          <w:szCs w:val="28"/>
          <w:lang w:eastAsia="ru-RU"/>
        </w:rPr>
        <w:lastRenderedPageBreak/>
        <w:t>машины и площадочной газонокосилки, что позволит повысить качество выполняемых работ и увеличит их объёмы.</w:t>
      </w:r>
    </w:p>
    <w:p w:rsidR="00C31008" w:rsidRDefault="00C31008" w:rsidP="00C31008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C31008">
        <w:rPr>
          <w:rFonts w:eastAsia="Times New Roman" w:cs="Times New Roman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816FB" w:rsidRPr="00352CE2" w:rsidRDefault="00181C18" w:rsidP="004D5F21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352CE2">
        <w:rPr>
          <w:rFonts w:eastAsia="Times New Roman" w:cs="Times New Roman"/>
          <w:szCs w:val="28"/>
          <w:lang w:eastAsia="ru-RU"/>
        </w:rPr>
        <w:t>1.</w:t>
      </w:r>
      <w:r w:rsidR="0034285D">
        <w:rPr>
          <w:rFonts w:eastAsia="Times New Roman" w:cs="Times New Roman"/>
          <w:szCs w:val="28"/>
          <w:lang w:eastAsia="ru-RU"/>
        </w:rPr>
        <w:t>3</w:t>
      </w:r>
      <w:r w:rsidRPr="00352CE2">
        <w:rPr>
          <w:rFonts w:eastAsia="Times New Roman" w:cs="Times New Roman"/>
          <w:szCs w:val="28"/>
          <w:lang w:eastAsia="ru-RU"/>
        </w:rPr>
        <w:t xml:space="preserve">. </w:t>
      </w:r>
      <w:r w:rsidR="005068FA" w:rsidRPr="00352CE2">
        <w:rPr>
          <w:rFonts w:eastAsia="Times New Roman" w:cs="Times New Roman"/>
          <w:szCs w:val="28"/>
          <w:lang w:eastAsia="ru-RU"/>
        </w:rPr>
        <w:t xml:space="preserve">В разделе 7 </w:t>
      </w:r>
      <w:r w:rsidR="00C14E93">
        <w:rPr>
          <w:rFonts w:eastAsia="Times New Roman" w:cs="Times New Roman"/>
          <w:szCs w:val="28"/>
          <w:lang w:eastAsia="ru-RU"/>
        </w:rPr>
        <w:t xml:space="preserve">в </w:t>
      </w:r>
      <w:r w:rsidR="005068FA" w:rsidRPr="00352CE2">
        <w:rPr>
          <w:rFonts w:eastAsia="Times New Roman" w:cs="Times New Roman"/>
          <w:szCs w:val="28"/>
          <w:lang w:eastAsia="ru-RU"/>
        </w:rPr>
        <w:t xml:space="preserve">паспорт подпрограммы </w:t>
      </w:r>
      <w:r w:rsidR="00C14E93">
        <w:rPr>
          <w:rFonts w:eastAsia="Times New Roman" w:cs="Times New Roman"/>
          <w:szCs w:val="28"/>
          <w:lang w:eastAsia="ru-RU"/>
        </w:rPr>
        <w:t xml:space="preserve">10 строку </w:t>
      </w:r>
      <w:r w:rsidR="005068FA" w:rsidRPr="00352CE2">
        <w:rPr>
          <w:rFonts w:eastAsia="Times New Roman" w:cs="Times New Roman"/>
          <w:szCs w:val="28"/>
          <w:lang w:eastAsia="ru-RU"/>
        </w:rPr>
        <w:t>изложить в следующей редакции:</w:t>
      </w:r>
      <w:r w:rsidR="00D816FB" w:rsidRPr="00352CE2">
        <w:rPr>
          <w:rFonts w:eastAsia="Times New Roman" w:cs="Times New Roman"/>
          <w:szCs w:val="28"/>
          <w:lang w:eastAsia="ru-RU"/>
        </w:rPr>
        <w:t> </w:t>
      </w:r>
    </w:p>
    <w:p w:rsidR="00D816FB" w:rsidRDefault="00D816FB" w:rsidP="004D5F21">
      <w:pPr>
        <w:spacing w:line="276" w:lineRule="auto"/>
        <w:ind w:firstLine="0"/>
        <w:rPr>
          <w:rFonts w:eastAsia="Times New Roman" w:cs="Times New Roman"/>
          <w:sz w:val="24"/>
          <w:szCs w:val="24"/>
          <w:lang w:val="en-US"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5068FA">
        <w:rPr>
          <w:rFonts w:eastAsia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140"/>
        <w:gridCol w:w="6471"/>
      </w:tblGrid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B1038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«Благоустройство мест массового отдыха </w:t>
            </w:r>
            <w:r w:rsidR="00B10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памятных мест 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Репьевского сельского поселения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Соисполнитель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83C57" w:rsidTr="00DC0CBE">
        <w:trPr>
          <w:trHeight w:val="69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A83C57" w:rsidRPr="00DC0CBE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Репьевского сельского поселения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CBE" w:rsidTr="00DC0CBE">
        <w:trPr>
          <w:trHeight w:val="544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E" w:rsidRPr="00DC0CBE" w:rsidRDefault="00DC0CBE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E" w:rsidRPr="00A83C57" w:rsidRDefault="00DC0CBE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E" w:rsidRPr="00A83C57" w:rsidRDefault="00DC0CBE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Благоустройство территории Репьевского сельского поселения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  <w:p w:rsidR="00A83C57" w:rsidRPr="00B1038A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 населения и санитарного содержания населенных пунктов Репьевского сельского поселения; 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качества жизни и отдыха населения</w:t>
            </w:r>
          </w:p>
        </w:tc>
      </w:tr>
      <w:tr w:rsidR="00A83C57" w:rsidTr="00DC0CBE">
        <w:trPr>
          <w:trHeight w:val="139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-уровень содержания мест общего пользования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- уровень содержания мест захоронений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-уровень содержания и благоустройства памятников, мемориалов, братских могил и </w:t>
            </w:r>
            <w:proofErr w:type="spellStart"/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2014 – 202</w:t>
            </w:r>
            <w:r w:rsidR="008251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этапы реализации подпрограммы не выделяются.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A83C57" w:rsidRPr="00A83C57" w:rsidRDefault="00A83C57" w:rsidP="008251A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на 2014 – 202</w:t>
            </w:r>
            <w:r w:rsidR="008251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34285D">
              <w:rPr>
                <w:rFonts w:eastAsia="Times New Roman" w:cs="Times New Roman"/>
                <w:sz w:val="24"/>
                <w:szCs w:val="24"/>
                <w:lang w:eastAsia="ru-RU"/>
              </w:rPr>
              <w:t>6002,2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2014 год –115,0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2015 год – 522,8 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2016 год – 304,6 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2017 год – 704,0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34285D">
              <w:rPr>
                <w:rFonts w:eastAsia="Times New Roman" w:cs="Times New Roman"/>
                <w:sz w:val="24"/>
                <w:szCs w:val="24"/>
                <w:lang w:eastAsia="ru-RU"/>
              </w:rPr>
              <w:t>2945,8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11F3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50,0 тыс. рублей;</w:t>
            </w:r>
          </w:p>
          <w:p w:rsidR="00A83C57" w:rsidRDefault="00511F33" w:rsidP="00511F3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 год – 38</w:t>
            </w:r>
            <w:r w:rsidR="00A83C57"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8251AB" w:rsidRPr="00A83C57" w:rsidRDefault="008251AB" w:rsidP="008D49D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8D49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- 380,0   тыс.рублей;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показателей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- уровня содержания мест общего пользования,  мест захоронений, ремонт, содержание и благоустройство памятников, мемориалов, братских могил и пр.</w:t>
            </w:r>
          </w:p>
        </w:tc>
      </w:tr>
    </w:tbl>
    <w:p w:rsidR="00D816FB" w:rsidRPr="00D816FB" w:rsidRDefault="00D816FB" w:rsidP="005068FA">
      <w:pPr>
        <w:spacing w:line="276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5068FA">
        <w:rPr>
          <w:rFonts w:eastAsia="Times New Roman" w:cs="Times New Roman"/>
          <w:sz w:val="24"/>
          <w:szCs w:val="24"/>
          <w:lang w:eastAsia="ru-RU"/>
        </w:rPr>
        <w:t>»</w:t>
      </w:r>
    </w:p>
    <w:p w:rsidR="005068FA" w:rsidRPr="005068FA" w:rsidRDefault="005068FA" w:rsidP="005C7020">
      <w:pPr>
        <w:rPr>
          <w:rFonts w:eastAsia="Times New Roman" w:cs="Times New Roman"/>
          <w:bCs/>
          <w:szCs w:val="28"/>
          <w:lang w:eastAsia="ru-RU"/>
        </w:rPr>
      </w:pPr>
      <w:r w:rsidRPr="005068FA">
        <w:rPr>
          <w:rFonts w:eastAsia="Times New Roman" w:cs="Times New Roman"/>
          <w:bCs/>
          <w:szCs w:val="28"/>
          <w:lang w:eastAsia="ru-RU"/>
        </w:rPr>
        <w:t>1.</w:t>
      </w:r>
      <w:r w:rsidR="0034285D">
        <w:rPr>
          <w:rFonts w:eastAsia="Times New Roman" w:cs="Times New Roman"/>
          <w:bCs/>
          <w:szCs w:val="28"/>
          <w:lang w:eastAsia="ru-RU"/>
        </w:rPr>
        <w:t>4</w:t>
      </w:r>
      <w:r w:rsidRPr="005068FA">
        <w:rPr>
          <w:rFonts w:eastAsia="Times New Roman" w:cs="Times New Roman"/>
          <w:bCs/>
          <w:szCs w:val="28"/>
          <w:lang w:eastAsia="ru-RU"/>
        </w:rPr>
        <w:t>. Приложение №</w:t>
      </w:r>
      <w:r w:rsidR="00B1038A">
        <w:rPr>
          <w:rFonts w:eastAsia="Times New Roman" w:cs="Times New Roman"/>
          <w:bCs/>
          <w:szCs w:val="28"/>
          <w:lang w:eastAsia="ru-RU"/>
        </w:rPr>
        <w:t>3</w:t>
      </w:r>
      <w:r w:rsidRPr="005068FA">
        <w:rPr>
          <w:rFonts w:eastAsia="Times New Roman" w:cs="Times New Roman"/>
          <w:bCs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5068FA" w:rsidRDefault="005068FA" w:rsidP="005068FA">
      <w:pPr>
        <w:rPr>
          <w:rFonts w:eastAsia="Times New Roman" w:cs="Times New Roman"/>
          <w:sz w:val="24"/>
          <w:szCs w:val="24"/>
          <w:lang w:eastAsia="ru-RU"/>
        </w:rPr>
      </w:pPr>
    </w:p>
    <w:p w:rsidR="00F4662F" w:rsidRPr="005068FA" w:rsidRDefault="00F4662F" w:rsidP="005068FA">
      <w:pPr>
        <w:rPr>
          <w:rFonts w:eastAsia="Times New Roman" w:cs="Times New Roman"/>
          <w:sz w:val="24"/>
          <w:szCs w:val="24"/>
          <w:lang w:eastAsia="ru-RU"/>
        </w:rPr>
        <w:sectPr w:rsidR="00F4662F" w:rsidRPr="005068FA" w:rsidSect="0067462F">
          <w:headerReference w:type="first" r:id="rId7"/>
          <w:pgSz w:w="11906" w:h="16838"/>
          <w:pgMar w:top="993" w:right="567" w:bottom="1276" w:left="1985" w:header="709" w:footer="709" w:gutter="0"/>
          <w:cols w:space="708"/>
          <w:titlePg/>
          <w:docGrid w:linePitch="360"/>
        </w:sectPr>
      </w:pPr>
    </w:p>
    <w:p w:rsidR="003A0625" w:rsidRDefault="003A0625" w:rsidP="003A0625">
      <w:pPr>
        <w:spacing w:line="240" w:lineRule="auto"/>
        <w:ind w:left="9072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64F72" w:rsidRPr="00D816FB" w:rsidRDefault="00B1038A" w:rsidP="00B64F72">
      <w:pPr>
        <w:spacing w:line="240" w:lineRule="auto"/>
        <w:ind w:left="907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64F72">
        <w:rPr>
          <w:rFonts w:eastAsia="Times New Roman" w:cs="Times New Roman"/>
          <w:sz w:val="24"/>
          <w:szCs w:val="24"/>
          <w:lang w:eastAsia="ru-RU"/>
        </w:rPr>
        <w:t>«</w:t>
      </w:r>
      <w:r w:rsidR="00B64F72" w:rsidRPr="00D816FB">
        <w:t>Приложение №</w:t>
      </w:r>
      <w:r w:rsidR="00B64F72">
        <w:t>3</w:t>
      </w:r>
    </w:p>
    <w:p w:rsidR="00B64F72" w:rsidRPr="00D816FB" w:rsidRDefault="00B64F72" w:rsidP="00B64F72">
      <w:pPr>
        <w:spacing w:line="240" w:lineRule="auto"/>
        <w:ind w:left="9072" w:firstLine="0"/>
      </w:pPr>
      <w:r w:rsidRPr="00D816FB">
        <w:t>к Муниципальной программе</w:t>
      </w:r>
      <w:r>
        <w:t xml:space="preserve"> </w:t>
      </w:r>
    </w:p>
    <w:p w:rsidR="00B64F72" w:rsidRPr="00D816FB" w:rsidRDefault="00B64F72" w:rsidP="00B64F72">
      <w:pPr>
        <w:spacing w:line="240" w:lineRule="auto"/>
      </w:pPr>
      <w:r w:rsidRPr="00D816FB">
        <w:t> </w:t>
      </w:r>
    </w:p>
    <w:p w:rsidR="00B64F72" w:rsidRPr="00EE6456" w:rsidRDefault="00B64F72" w:rsidP="00B64F72">
      <w:pPr>
        <w:spacing w:line="240" w:lineRule="auto"/>
        <w:jc w:val="center"/>
        <w:rPr>
          <w:b/>
        </w:rPr>
      </w:pPr>
      <w:r w:rsidRPr="00EE6456">
        <w:rPr>
          <w:b/>
        </w:rPr>
        <w:t>ПЕРЕЧЕНЬ</w:t>
      </w:r>
    </w:p>
    <w:p w:rsidR="00B64F72" w:rsidRPr="00EE6456" w:rsidRDefault="00B64F72" w:rsidP="00B64F72">
      <w:pPr>
        <w:spacing w:line="240" w:lineRule="auto"/>
        <w:jc w:val="center"/>
        <w:rPr>
          <w:b/>
        </w:rPr>
      </w:pPr>
      <w:r w:rsidRPr="00EE6456">
        <w:rPr>
          <w:b/>
        </w:rPr>
        <w:t>подпрограмм, основных мероприятий муниципальной программы</w:t>
      </w:r>
    </w:p>
    <w:p w:rsidR="00B64F72" w:rsidRPr="00CD677E" w:rsidRDefault="00B64F72" w:rsidP="00B64F72">
      <w:pPr>
        <w:spacing w:line="240" w:lineRule="auto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855"/>
        <w:gridCol w:w="2406"/>
        <w:gridCol w:w="1354"/>
        <w:gridCol w:w="1353"/>
        <w:gridCol w:w="2202"/>
        <w:gridCol w:w="54"/>
        <w:gridCol w:w="2406"/>
        <w:gridCol w:w="71"/>
        <w:gridCol w:w="1716"/>
      </w:tblGrid>
      <w:tr w:rsidR="00B64F72" w:rsidRPr="00987AB0" w:rsidTr="00B1038A">
        <w:trPr>
          <w:tblCellSpacing w:w="0" w:type="dxa"/>
          <w:jc w:val="center"/>
        </w:trPr>
        <w:tc>
          <w:tcPr>
            <w:tcW w:w="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  программы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Срок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Ожидаемый  непосредственный результат  (краткое описание)</w:t>
            </w:r>
          </w:p>
        </w:tc>
        <w:tc>
          <w:tcPr>
            <w:tcW w:w="253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987AB0">
              <w:rPr>
                <w:sz w:val="24"/>
                <w:szCs w:val="24"/>
              </w:rPr>
              <w:t>нереализации</w:t>
            </w:r>
            <w:proofErr w:type="spellEnd"/>
            <w:r w:rsidRPr="00987AB0">
              <w:rPr>
                <w:sz w:val="24"/>
                <w:szCs w:val="24"/>
              </w:rPr>
              <w:t xml:space="preserve"> основного  мероприятия государственной программы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B64F72" w:rsidRPr="00987AB0" w:rsidTr="00B1038A">
        <w:trPr>
          <w:tblCellSpacing w:w="0" w:type="dxa"/>
          <w:jc w:val="center"/>
        </w:trPr>
        <w:tc>
          <w:tcPr>
            <w:tcW w:w="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4F72" w:rsidRPr="00987AB0" w:rsidTr="00B1038A">
        <w:trPr>
          <w:tblHeader/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5</w:t>
            </w:r>
          </w:p>
        </w:tc>
        <w:tc>
          <w:tcPr>
            <w:tcW w:w="2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7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8</w:t>
            </w:r>
          </w:p>
        </w:tc>
      </w:tr>
      <w:tr w:rsidR="00B64F72" w:rsidRPr="00987AB0" w:rsidTr="00B1038A">
        <w:trPr>
          <w:tblCellSpacing w:w="0" w:type="dxa"/>
          <w:jc w:val="center"/>
        </w:trPr>
        <w:tc>
          <w:tcPr>
            <w:tcW w:w="148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Муниципальная программа Репьевского сельского поселения  «Содействие развитию муниципальных образований и местного самоуправления»</w:t>
            </w:r>
          </w:p>
        </w:tc>
      </w:tr>
      <w:tr w:rsidR="00B64F72" w:rsidRPr="00987AB0" w:rsidTr="00B1038A">
        <w:trPr>
          <w:tblCellSpacing w:w="0" w:type="dxa"/>
          <w:jc w:val="center"/>
        </w:trPr>
        <w:tc>
          <w:tcPr>
            <w:tcW w:w="148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103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 xml:space="preserve">1. Подпрограмма «Благоустройство мест массового отдыха </w:t>
            </w:r>
            <w:r w:rsidR="00B1038A" w:rsidRPr="00987AB0">
              <w:rPr>
                <w:sz w:val="24"/>
                <w:szCs w:val="24"/>
              </w:rPr>
              <w:t>и памятных мест</w:t>
            </w:r>
            <w:r w:rsidRPr="00987AB0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64F72" w:rsidRPr="00987AB0" w:rsidTr="00B1038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F72" w:rsidRPr="00987AB0" w:rsidRDefault="00B1038A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Благоустройство мест массового отдыха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Администрация Репьевского сельского поселения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2014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8251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202</w:t>
            </w:r>
            <w:r w:rsidR="008251AB" w:rsidRPr="00987AB0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</w:tr>
      <w:tr w:rsidR="00B64F72" w:rsidRPr="00987AB0" w:rsidTr="00B1038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F72" w:rsidRPr="00987AB0" w:rsidRDefault="00B1038A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Обеспечение сохранности и ремонт военно-мемориальных объектов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Администрация Репьевского сельского поселения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2014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202</w:t>
            </w:r>
            <w:r w:rsidR="008251AB" w:rsidRPr="00987AB0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72" w:rsidRPr="00987AB0" w:rsidRDefault="00B64F72" w:rsidP="00B64F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7AB0">
              <w:rPr>
                <w:sz w:val="24"/>
                <w:szCs w:val="24"/>
              </w:rPr>
              <w:t> </w:t>
            </w:r>
          </w:p>
        </w:tc>
      </w:tr>
    </w:tbl>
    <w:p w:rsidR="00B64F72" w:rsidRDefault="00B64F72" w:rsidP="00B64F7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64F72" w:rsidRDefault="00B64F72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64F72" w:rsidRDefault="003A0625" w:rsidP="003A0625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0625">
        <w:rPr>
          <w:rFonts w:eastAsia="Times New Roman" w:cs="Times New Roman"/>
          <w:sz w:val="24"/>
          <w:szCs w:val="24"/>
          <w:lang w:eastAsia="ru-RU"/>
        </w:rPr>
        <w:t>1.</w:t>
      </w:r>
      <w:r w:rsidR="0034285D">
        <w:rPr>
          <w:rFonts w:eastAsia="Times New Roman" w:cs="Times New Roman"/>
          <w:sz w:val="24"/>
          <w:szCs w:val="24"/>
          <w:lang w:eastAsia="ru-RU"/>
        </w:rPr>
        <w:t>5</w:t>
      </w:r>
      <w:r w:rsidRPr="003A0625">
        <w:rPr>
          <w:rFonts w:eastAsia="Times New Roman" w:cs="Times New Roman"/>
          <w:sz w:val="24"/>
          <w:szCs w:val="24"/>
          <w:lang w:eastAsia="ru-RU"/>
        </w:rPr>
        <w:t>. Приложение №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3A0625">
        <w:rPr>
          <w:rFonts w:eastAsia="Times New Roman" w:cs="Times New Roman"/>
          <w:sz w:val="24"/>
          <w:szCs w:val="24"/>
          <w:lang w:eastAsia="ru-RU"/>
        </w:rPr>
        <w:t xml:space="preserve"> к муниципальной программе изложить в следующей редакции:</w:t>
      </w:r>
    </w:p>
    <w:p w:rsidR="0034285D" w:rsidRDefault="0034285D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4285D" w:rsidRDefault="0034285D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4285D" w:rsidRDefault="0034285D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4285D" w:rsidRDefault="0034285D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4285D" w:rsidRDefault="0034285D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4285D" w:rsidRDefault="0034285D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4285D" w:rsidRDefault="0034285D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816FB" w:rsidRPr="00D816FB" w:rsidRDefault="00D816FB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lastRenderedPageBreak/>
        <w:t> Приложение №</w:t>
      </w:r>
      <w:r w:rsidR="00FF66CD">
        <w:rPr>
          <w:rFonts w:eastAsia="Times New Roman" w:cs="Times New Roman"/>
          <w:sz w:val="24"/>
          <w:szCs w:val="24"/>
          <w:lang w:eastAsia="ru-RU"/>
        </w:rPr>
        <w:t>4</w:t>
      </w:r>
    </w:p>
    <w:p w:rsidR="00D816FB" w:rsidRPr="00D816FB" w:rsidRDefault="00D816FB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к Муниципальной программе</w:t>
      </w:r>
    </w:p>
    <w:p w:rsidR="00D816FB" w:rsidRPr="00D816FB" w:rsidRDefault="00D816FB" w:rsidP="00720CA2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D816FB" w:rsidRPr="00D816FB" w:rsidRDefault="00D816FB" w:rsidP="00720CA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03968">
        <w:rPr>
          <w:rFonts w:eastAsia="Times New Roman" w:cs="Times New Roman"/>
          <w:sz w:val="24"/>
          <w:szCs w:val="24"/>
          <w:lang w:eastAsia="ru-RU"/>
        </w:rPr>
        <w:t>Расходы бюджета Репьевского сельского поселения на реализацию муниципальной  программы</w:t>
      </w:r>
      <w:r w:rsidR="00A039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03968" w:rsidRPr="00C300CB">
        <w:rPr>
          <w:rFonts w:eastAsia="Times New Roman" w:cs="Times New Roman"/>
          <w:sz w:val="24"/>
          <w:szCs w:val="24"/>
          <w:lang w:eastAsia="ru-RU"/>
        </w:rPr>
        <w:t>«Содействие развитию муниципальных образований и местного самоуправления»</w:t>
      </w:r>
    </w:p>
    <w:p w:rsidR="00D816FB" w:rsidRPr="00D816FB" w:rsidRDefault="00D816FB" w:rsidP="00720CA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16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835"/>
        <w:gridCol w:w="2410"/>
        <w:gridCol w:w="851"/>
        <w:gridCol w:w="425"/>
        <w:gridCol w:w="567"/>
        <w:gridCol w:w="567"/>
        <w:gridCol w:w="768"/>
        <w:gridCol w:w="791"/>
        <w:gridCol w:w="851"/>
        <w:gridCol w:w="708"/>
        <w:gridCol w:w="709"/>
        <w:gridCol w:w="709"/>
        <w:gridCol w:w="709"/>
        <w:gridCol w:w="709"/>
      </w:tblGrid>
      <w:tr w:rsidR="008251AB" w:rsidRPr="00D816FB" w:rsidTr="00332256">
        <w:trPr>
          <w:trHeight w:val="653"/>
          <w:tblCellSpacing w:w="0" w:type="dxa"/>
          <w:jc w:val="center"/>
        </w:trPr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  муниципальной  программы, подпрограммы муниципальной 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  соисполнители,</w:t>
            </w:r>
          </w:p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8251AB" w:rsidRPr="00D816FB" w:rsidTr="008251AB">
        <w:trPr>
          <w:trHeight w:val="169"/>
          <w:tblCellSpacing w:w="0" w:type="dxa"/>
          <w:jc w:val="center"/>
        </w:trPr>
        <w:tc>
          <w:tcPr>
            <w:tcW w:w="1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tbl>
      <w:tblPr>
        <w:tblpPr w:leftFromText="180" w:rightFromText="180" w:vertAnchor="text" w:horzAnchor="margin" w:tblpY="365"/>
        <w:tblW w:w="510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269"/>
        <w:gridCol w:w="851"/>
        <w:gridCol w:w="425"/>
        <w:gridCol w:w="567"/>
        <w:gridCol w:w="567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8251AB" w:rsidRPr="00D816FB" w:rsidTr="003863B6">
        <w:trPr>
          <w:tblHeader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51AB" w:rsidRPr="00D816FB" w:rsidTr="003863B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Муниципальная  программа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 Содействие развитию муниципальных образований и местного самоуправления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115,0 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522,8 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304,6 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34285D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2945,8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3863B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iCs/>
                <w:sz w:val="22"/>
                <w:lang w:eastAsia="ru-RU"/>
              </w:rPr>
              <w:t>Благоустройство мест массового отдыха и памятных мест сельского поселения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115,0 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522,8 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304,6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34285D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2945,8</w:t>
            </w:r>
            <w:r w:rsidR="008251A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3863B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Основное мероприятие1.1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Благоустройство территории Репьевского сельского поселения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4201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115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522,8</w:t>
            </w: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304,6</w:t>
            </w: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34285D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858,9</w:t>
            </w:r>
            <w:r w:rsidR="008251A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3863B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Благоустройство мест массового отдыха (0412)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4285D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51AB" w:rsidRPr="00D816FB" w:rsidTr="003863B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Развитие социальной и инженерной инфраструктуры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3863B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Благоустройство мест массового отдыха (0503)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3863B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Обеспечение сохранности и ремонт военно-мемориальных объектов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4285D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63B6" w:rsidRPr="00D816FB" w:rsidTr="003863B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420103" w:rsidRDefault="003863B6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Основное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мероприятите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1.2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420103" w:rsidRDefault="003863B6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Развитие инициативного бюджетирования на территории сельского поселения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420103" w:rsidRDefault="003863B6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2086,9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63B6" w:rsidRPr="00D816FB" w:rsidTr="003863B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Благоустройство территории общественного кладбища центральное в с.Репьевка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420103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63B6" w:rsidRPr="00D816FB" w:rsidTr="003863B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Благоустройство территории общественного кладбища центральное в с.Репьевка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420103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Pr="00D816FB" w:rsidRDefault="003863B6" w:rsidP="003863B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B6" w:rsidRDefault="003863B6" w:rsidP="003863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FB" w:rsidRDefault="00D816FB" w:rsidP="00F475D3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F475D3">
        <w:rPr>
          <w:rFonts w:eastAsia="Times New Roman" w:cs="Times New Roman"/>
          <w:sz w:val="24"/>
          <w:szCs w:val="24"/>
          <w:lang w:eastAsia="ru-RU"/>
        </w:rPr>
        <w:t>»</w:t>
      </w:r>
    </w:p>
    <w:p w:rsidR="00F475D3" w:rsidRDefault="003521C8" w:rsidP="0022776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</w:t>
      </w:r>
      <w:r w:rsidR="008251AB">
        <w:rPr>
          <w:rFonts w:eastAsia="Times New Roman" w:cs="Times New Roman"/>
          <w:bCs/>
          <w:szCs w:val="28"/>
          <w:lang w:eastAsia="ru-RU"/>
        </w:rPr>
        <w:t>6</w:t>
      </w:r>
      <w:r w:rsidR="00F475D3">
        <w:rPr>
          <w:rFonts w:eastAsia="Times New Roman" w:cs="Times New Roman"/>
          <w:bCs/>
          <w:szCs w:val="28"/>
          <w:lang w:eastAsia="ru-RU"/>
        </w:rPr>
        <w:t>. В приложении №5</w:t>
      </w:r>
      <w:r w:rsidR="00F475D3" w:rsidRPr="005068FA">
        <w:rPr>
          <w:rFonts w:eastAsia="Times New Roman" w:cs="Times New Roman"/>
          <w:bCs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F475D3" w:rsidRPr="00D816FB" w:rsidRDefault="00F475D3" w:rsidP="0022776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816FB" w:rsidRPr="00D816FB" w:rsidRDefault="00D816FB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</w:t>
      </w:r>
      <w:r w:rsidR="00FF66CD">
        <w:rPr>
          <w:rFonts w:eastAsia="Times New Roman" w:cs="Times New Roman"/>
          <w:sz w:val="24"/>
          <w:szCs w:val="24"/>
          <w:lang w:eastAsia="ru-RU"/>
        </w:rPr>
        <w:t>5</w:t>
      </w:r>
    </w:p>
    <w:p w:rsidR="00D816FB" w:rsidRDefault="00D816FB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к Муниципальной программе</w:t>
      </w:r>
    </w:p>
    <w:p w:rsidR="003A0625" w:rsidRPr="00D816FB" w:rsidRDefault="003A0625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816FB" w:rsidRPr="00D816FB" w:rsidRDefault="00D83575" w:rsidP="00227763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D816FB" w:rsidRPr="00D816FB">
        <w:rPr>
          <w:rFonts w:eastAsia="Times New Roman" w:cs="Times New Roman"/>
          <w:sz w:val="24"/>
          <w:szCs w:val="24"/>
          <w:lang w:eastAsia="ru-RU"/>
        </w:rPr>
        <w:t xml:space="preserve">асходы областного бюджета, федерального бюджета, бюджета </w:t>
      </w:r>
      <w:r w:rsidR="00D816FB">
        <w:rPr>
          <w:rFonts w:eastAsia="Times New Roman" w:cs="Times New Roman"/>
          <w:sz w:val="24"/>
          <w:szCs w:val="24"/>
          <w:lang w:eastAsia="ru-RU"/>
        </w:rPr>
        <w:t>Репьевского</w:t>
      </w:r>
      <w:r w:rsidR="00D816FB" w:rsidRPr="00D816FB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на реализацию муниципальной программы</w:t>
      </w:r>
    </w:p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152"/>
        <w:gridCol w:w="1701"/>
        <w:gridCol w:w="992"/>
        <w:gridCol w:w="850"/>
        <w:gridCol w:w="993"/>
        <w:gridCol w:w="850"/>
        <w:gridCol w:w="851"/>
        <w:gridCol w:w="850"/>
        <w:gridCol w:w="709"/>
        <w:gridCol w:w="992"/>
        <w:gridCol w:w="992"/>
      </w:tblGrid>
      <w:tr w:rsidR="008251AB" w:rsidRPr="00D816FB" w:rsidTr="001B6F54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статус</w:t>
            </w:r>
          </w:p>
        </w:tc>
        <w:tc>
          <w:tcPr>
            <w:tcW w:w="4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 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  соисполнители</w:t>
            </w:r>
          </w:p>
        </w:tc>
        <w:tc>
          <w:tcPr>
            <w:tcW w:w="80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Оценка расходов, (тыс. рублей), годы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tbl>
      <w:tblPr>
        <w:tblpPr w:leftFromText="180" w:rightFromText="180" w:vertAnchor="text" w:horzAnchor="margin" w:tblpY="7"/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1701"/>
        <w:gridCol w:w="992"/>
        <w:gridCol w:w="850"/>
        <w:gridCol w:w="993"/>
        <w:gridCol w:w="850"/>
        <w:gridCol w:w="851"/>
        <w:gridCol w:w="850"/>
        <w:gridCol w:w="709"/>
        <w:gridCol w:w="992"/>
        <w:gridCol w:w="992"/>
      </w:tblGrid>
      <w:tr w:rsidR="008251AB" w:rsidRPr="00D816FB" w:rsidTr="008251AB">
        <w:trPr>
          <w:tblHeader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left="-1134" w:right="83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1A20CE" w:rsidRDefault="008251AB" w:rsidP="00511F33">
            <w:pPr>
              <w:spacing w:line="240" w:lineRule="auto"/>
            </w:pPr>
            <w:r w:rsidRPr="00626327">
              <w:rPr>
                <w:sz w:val="24"/>
                <w:szCs w:val="24"/>
              </w:rPr>
              <w:t>Содействие развитию муниципальных образований и местного самоуправления  Репьевского сельского поселения</w:t>
            </w:r>
            <w:r w:rsidRPr="001A20CE">
              <w:t xml:space="preserve"> </w:t>
            </w:r>
          </w:p>
          <w:p w:rsidR="008251AB" w:rsidRPr="001A20CE" w:rsidRDefault="008251AB" w:rsidP="00511F33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863B6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2945,8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863B6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863B6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626327" w:rsidRDefault="008251AB" w:rsidP="00511F33">
            <w:pPr>
              <w:spacing w:line="240" w:lineRule="auto"/>
              <w:rPr>
                <w:sz w:val="24"/>
                <w:szCs w:val="24"/>
              </w:rPr>
            </w:pPr>
            <w:r w:rsidRPr="00626327">
              <w:rPr>
                <w:sz w:val="24"/>
                <w:szCs w:val="24"/>
              </w:rPr>
              <w:t xml:space="preserve">Благоустройство мест массового отдыха и памятных мест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863B6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2945,8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863B6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8251AB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863B6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</w:tbl>
    <w:p w:rsidR="00D816FB" w:rsidRPr="00D816FB" w:rsidRDefault="00D816FB" w:rsidP="00D816F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F475D3" w:rsidRDefault="00D816FB" w:rsidP="00D816F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D83575" w:rsidRPr="00A0208A" w:rsidRDefault="00A0208A" w:rsidP="00A0208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 сельского поселения                                            Сидельников Г.В.</w:t>
      </w:r>
    </w:p>
    <w:sectPr w:rsidR="00D83575" w:rsidRPr="00A0208A" w:rsidSect="0034285D">
      <w:pgSz w:w="16838" w:h="11906" w:orient="landscape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4C" w:rsidRDefault="007D694C" w:rsidP="005068FA">
      <w:pPr>
        <w:spacing w:line="240" w:lineRule="auto"/>
      </w:pPr>
      <w:r>
        <w:separator/>
      </w:r>
    </w:p>
  </w:endnote>
  <w:endnote w:type="continuationSeparator" w:id="0">
    <w:p w:rsidR="007D694C" w:rsidRDefault="007D694C" w:rsidP="005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4C" w:rsidRDefault="007D694C" w:rsidP="005068FA">
      <w:pPr>
        <w:spacing w:line="240" w:lineRule="auto"/>
      </w:pPr>
      <w:r>
        <w:separator/>
      </w:r>
    </w:p>
  </w:footnote>
  <w:footnote w:type="continuationSeparator" w:id="0">
    <w:p w:rsidR="007D694C" w:rsidRDefault="007D694C" w:rsidP="005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00" w:rsidRDefault="00086B00" w:rsidP="001F6D0A">
    <w:pPr>
      <w:pStyle w:val="a8"/>
      <w:tabs>
        <w:tab w:val="clear" w:pos="4677"/>
        <w:tab w:val="clear" w:pos="9355"/>
        <w:tab w:val="left" w:pos="764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F9A"/>
    <w:rsid w:val="00004238"/>
    <w:rsid w:val="00035731"/>
    <w:rsid w:val="000359B1"/>
    <w:rsid w:val="000767CD"/>
    <w:rsid w:val="00086B00"/>
    <w:rsid w:val="000A38A4"/>
    <w:rsid w:val="000B3DAE"/>
    <w:rsid w:val="000C01BF"/>
    <w:rsid w:val="000C63E6"/>
    <w:rsid w:val="000E201A"/>
    <w:rsid w:val="0010468E"/>
    <w:rsid w:val="00105FF1"/>
    <w:rsid w:val="00132F7E"/>
    <w:rsid w:val="00181C18"/>
    <w:rsid w:val="001F6D0A"/>
    <w:rsid w:val="002101A1"/>
    <w:rsid w:val="00210BC2"/>
    <w:rsid w:val="00227763"/>
    <w:rsid w:val="00251729"/>
    <w:rsid w:val="002F5092"/>
    <w:rsid w:val="00307CAA"/>
    <w:rsid w:val="0034285D"/>
    <w:rsid w:val="003521C8"/>
    <w:rsid w:val="00352CE2"/>
    <w:rsid w:val="00380291"/>
    <w:rsid w:val="003863B6"/>
    <w:rsid w:val="003A0625"/>
    <w:rsid w:val="003C4777"/>
    <w:rsid w:val="003E320C"/>
    <w:rsid w:val="00405465"/>
    <w:rsid w:val="00416C94"/>
    <w:rsid w:val="00420103"/>
    <w:rsid w:val="004554A1"/>
    <w:rsid w:val="004957C0"/>
    <w:rsid w:val="004B1634"/>
    <w:rsid w:val="004C5D4F"/>
    <w:rsid w:val="004D5F21"/>
    <w:rsid w:val="004E064C"/>
    <w:rsid w:val="004F52D1"/>
    <w:rsid w:val="005068FA"/>
    <w:rsid w:val="00511F33"/>
    <w:rsid w:val="00517295"/>
    <w:rsid w:val="00527C87"/>
    <w:rsid w:val="0054496F"/>
    <w:rsid w:val="00551830"/>
    <w:rsid w:val="00573A69"/>
    <w:rsid w:val="00576532"/>
    <w:rsid w:val="005C377B"/>
    <w:rsid w:val="005C3B00"/>
    <w:rsid w:val="005C7020"/>
    <w:rsid w:val="005D5701"/>
    <w:rsid w:val="00626112"/>
    <w:rsid w:val="00626327"/>
    <w:rsid w:val="0064387A"/>
    <w:rsid w:val="0067026F"/>
    <w:rsid w:val="0067462F"/>
    <w:rsid w:val="006753AC"/>
    <w:rsid w:val="006A5502"/>
    <w:rsid w:val="006F609E"/>
    <w:rsid w:val="00720CA2"/>
    <w:rsid w:val="0073694F"/>
    <w:rsid w:val="00780967"/>
    <w:rsid w:val="007966B3"/>
    <w:rsid w:val="007B05E6"/>
    <w:rsid w:val="007B2E89"/>
    <w:rsid w:val="007D694C"/>
    <w:rsid w:val="00806518"/>
    <w:rsid w:val="008251AB"/>
    <w:rsid w:val="00871993"/>
    <w:rsid w:val="008B3721"/>
    <w:rsid w:val="008B5F9A"/>
    <w:rsid w:val="008C1B91"/>
    <w:rsid w:val="008C6EDE"/>
    <w:rsid w:val="008D49DF"/>
    <w:rsid w:val="00934361"/>
    <w:rsid w:val="00936BAC"/>
    <w:rsid w:val="009511E0"/>
    <w:rsid w:val="00987AB0"/>
    <w:rsid w:val="009C03F6"/>
    <w:rsid w:val="009E1C22"/>
    <w:rsid w:val="00A0208A"/>
    <w:rsid w:val="00A03968"/>
    <w:rsid w:val="00A216E2"/>
    <w:rsid w:val="00A83C57"/>
    <w:rsid w:val="00A951F3"/>
    <w:rsid w:val="00B1038A"/>
    <w:rsid w:val="00B64457"/>
    <w:rsid w:val="00B64F72"/>
    <w:rsid w:val="00BA779B"/>
    <w:rsid w:val="00BB0DEE"/>
    <w:rsid w:val="00BE0A86"/>
    <w:rsid w:val="00C00E1E"/>
    <w:rsid w:val="00C0476C"/>
    <w:rsid w:val="00C14E93"/>
    <w:rsid w:val="00C300CB"/>
    <w:rsid w:val="00C31008"/>
    <w:rsid w:val="00CD677E"/>
    <w:rsid w:val="00CE1752"/>
    <w:rsid w:val="00D2479D"/>
    <w:rsid w:val="00D5001E"/>
    <w:rsid w:val="00D816FB"/>
    <w:rsid w:val="00D83575"/>
    <w:rsid w:val="00D85509"/>
    <w:rsid w:val="00D85EB1"/>
    <w:rsid w:val="00DA1A17"/>
    <w:rsid w:val="00DC0CBE"/>
    <w:rsid w:val="00E02C1D"/>
    <w:rsid w:val="00E122D0"/>
    <w:rsid w:val="00E14563"/>
    <w:rsid w:val="00EA4763"/>
    <w:rsid w:val="00EB5F13"/>
    <w:rsid w:val="00F21E77"/>
    <w:rsid w:val="00F4662F"/>
    <w:rsid w:val="00F475D3"/>
    <w:rsid w:val="00FA79F3"/>
    <w:rsid w:val="00FB0B10"/>
    <w:rsid w:val="00FC66CC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7"/>
        <o:r id="V:Rule4" type="connector" idref="#Прямая со стрелкой 9"/>
        <o:r id="V:Rule5" type="connector" idref="#Прямая со стрелкой 6"/>
        <o:r id="V:Rule6" type="connector" idref="#Прямая со стрелкой 8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  <w15:docId w15:val="{8BC4D65B-A796-4072-AC52-B135295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65"/>
  </w:style>
  <w:style w:type="paragraph" w:styleId="1">
    <w:name w:val="heading 1"/>
    <w:basedOn w:val="a"/>
    <w:link w:val="1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6F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6F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6FB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16FB"/>
  </w:style>
  <w:style w:type="character" w:styleId="a3">
    <w:name w:val="Hyperlink"/>
    <w:basedOn w:val="a0"/>
    <w:uiPriority w:val="99"/>
    <w:semiHidden/>
    <w:unhideWhenUsed/>
    <w:rsid w:val="00D816FB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D816FB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D816FB"/>
    <w:pPr>
      <w:spacing w:after="15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mpl-page">
    <w:name w:val="tmpl-pag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D816FB"/>
    <w:pPr>
      <w:spacing w:before="150" w:line="240" w:lineRule="auto"/>
      <w:ind w:firstLine="0"/>
      <w:jc w:val="left"/>
    </w:pPr>
    <w:rPr>
      <w:rFonts w:ascii="Verdana" w:eastAsia="Times New Roman" w:hAnsi="Verdana" w:cs="Times New Roman"/>
      <w:color w:val="CABBAC"/>
      <w:sz w:val="17"/>
      <w:szCs w:val="17"/>
      <w:lang w:eastAsia="ru-RU"/>
    </w:rPr>
  </w:style>
  <w:style w:type="paragraph" w:customStyle="1" w:styleId="tpl-left">
    <w:name w:val="tpl-left"/>
    <w:basedOn w:val="a"/>
    <w:rsid w:val="00D816FB"/>
    <w:pPr>
      <w:spacing w:after="225" w:line="240" w:lineRule="auto"/>
      <w:ind w:firstLine="0"/>
      <w:jc w:val="left"/>
    </w:pPr>
    <w:rPr>
      <w:rFonts w:eastAsia="Times New Roman" w:cs="Times New Roman"/>
      <w:color w:val="442E19"/>
      <w:sz w:val="24"/>
      <w:szCs w:val="24"/>
      <w:lang w:eastAsia="ru-RU"/>
    </w:rPr>
  </w:style>
  <w:style w:type="paragraph" w:customStyle="1" w:styleId="tmpl-menu">
    <w:name w:val="tmpl-menu"/>
    <w:basedOn w:val="a"/>
    <w:rsid w:val="00D816FB"/>
    <w:pPr>
      <w:spacing w:after="300" w:line="240" w:lineRule="auto"/>
      <w:ind w:left="15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D816FB"/>
    <w:pPr>
      <w:shd w:val="clear" w:color="auto" w:fill="777777"/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D816FB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Верхний колонтитул1"/>
    <w:basedOn w:val="a0"/>
    <w:rsid w:val="00D816FB"/>
  </w:style>
  <w:style w:type="character" w:customStyle="1" w:styleId="comment">
    <w:name w:val="comment"/>
    <w:basedOn w:val="a0"/>
    <w:rsid w:val="00D816FB"/>
  </w:style>
  <w:style w:type="paragraph" w:customStyle="1" w:styleId="num1">
    <w:name w:val="num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D816FB"/>
    <w:rPr>
      <w:b/>
      <w:bCs/>
    </w:rPr>
  </w:style>
  <w:style w:type="character" w:customStyle="1" w:styleId="comment1">
    <w:name w:val="comment1"/>
    <w:basedOn w:val="a0"/>
    <w:rsid w:val="00D816FB"/>
    <w:rPr>
      <w:color w:val="808080"/>
    </w:rPr>
  </w:style>
  <w:style w:type="character" w:customStyle="1" w:styleId="header2">
    <w:name w:val="header2"/>
    <w:basedOn w:val="a0"/>
    <w:rsid w:val="00D816FB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16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8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6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816FB"/>
    <w:rPr>
      <w:b/>
      <w:bCs/>
    </w:rPr>
  </w:style>
  <w:style w:type="paragraph" w:customStyle="1" w:styleId="printj">
    <w:name w:val="printj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68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8FA"/>
  </w:style>
  <w:style w:type="paragraph" w:styleId="aa">
    <w:name w:val="footer"/>
    <w:basedOn w:val="a"/>
    <w:link w:val="ab"/>
    <w:uiPriority w:val="99"/>
    <w:unhideWhenUsed/>
    <w:rsid w:val="005068F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8FA"/>
  </w:style>
  <w:style w:type="paragraph" w:styleId="ac">
    <w:name w:val="Balloon Text"/>
    <w:basedOn w:val="a"/>
    <w:link w:val="ad"/>
    <w:uiPriority w:val="99"/>
    <w:semiHidden/>
    <w:unhideWhenUsed/>
    <w:rsid w:val="00A95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ВАРЛЫГИНА Юлия Викторовна</cp:lastModifiedBy>
  <cp:revision>108</cp:revision>
  <cp:lastPrinted>2018-10-08T15:37:00Z</cp:lastPrinted>
  <dcterms:created xsi:type="dcterms:W3CDTF">2014-11-27T10:51:00Z</dcterms:created>
  <dcterms:modified xsi:type="dcterms:W3CDTF">2019-01-11T06:12:00Z</dcterms:modified>
</cp:coreProperties>
</file>