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61A" w:rsidRDefault="0065761A" w:rsidP="0065761A">
      <w:pPr>
        <w:spacing w:after="0" w:line="240" w:lineRule="auto"/>
        <w:jc w:val="center"/>
        <w:rPr>
          <w:sz w:val="20"/>
          <w:szCs w:val="20"/>
        </w:rPr>
      </w:pPr>
      <w:r>
        <w:rPr>
          <w:szCs w:val="28"/>
        </w:rPr>
        <w:t>РОССИЙСКАЯ ФЕДЕРАЦИЯ</w:t>
      </w:r>
    </w:p>
    <w:p w:rsidR="0065761A" w:rsidRDefault="0065761A" w:rsidP="0065761A">
      <w:pPr>
        <w:spacing w:after="0" w:line="240" w:lineRule="auto"/>
        <w:ind w:right="40"/>
        <w:jc w:val="center"/>
        <w:rPr>
          <w:szCs w:val="28"/>
        </w:rPr>
      </w:pPr>
      <w:r>
        <w:rPr>
          <w:szCs w:val="28"/>
        </w:rPr>
        <w:t>СОВЕТ ДЕПУТАТОВ МУНИЦИПАЛЬНОГО ОБРАЗОВАНИЯ Ф</w:t>
      </w:r>
      <w:r>
        <w:rPr>
          <w:rFonts w:eastAsia="Trebuchet MS"/>
          <w:szCs w:val="28"/>
        </w:rPr>
        <w:t>АДЕ</w:t>
      </w:r>
      <w:r>
        <w:rPr>
          <w:szCs w:val="28"/>
        </w:rPr>
        <w:t>ЕВСКИЙ СЕЛЬСОВЕТ ПОНОМАРЕВСКОГО РАЙОНА</w:t>
      </w:r>
    </w:p>
    <w:p w:rsidR="0065761A" w:rsidRDefault="0065761A" w:rsidP="0065761A">
      <w:pPr>
        <w:spacing w:after="0" w:line="240" w:lineRule="auto"/>
        <w:jc w:val="center"/>
        <w:rPr>
          <w:rFonts w:cs="Times New Roman"/>
          <w:szCs w:val="28"/>
        </w:rPr>
      </w:pPr>
      <w:r>
        <w:rPr>
          <w:rFonts w:cs="Times New Roman"/>
          <w:szCs w:val="28"/>
        </w:rPr>
        <w:t>ОРЕНБУРГСКОЙ ОБЛАСТИ</w:t>
      </w:r>
    </w:p>
    <w:p w:rsidR="0065761A" w:rsidRDefault="0065761A" w:rsidP="0065761A">
      <w:pPr>
        <w:spacing w:after="0" w:line="240" w:lineRule="auto"/>
        <w:jc w:val="center"/>
        <w:rPr>
          <w:rFonts w:cs="Times New Roman"/>
          <w:szCs w:val="28"/>
        </w:rPr>
      </w:pPr>
    </w:p>
    <w:p w:rsidR="0065761A" w:rsidRDefault="0065761A" w:rsidP="0065761A">
      <w:pPr>
        <w:tabs>
          <w:tab w:val="left" w:pos="6458"/>
        </w:tabs>
        <w:spacing w:after="0" w:line="322" w:lineRule="exact"/>
        <w:jc w:val="both"/>
        <w:rPr>
          <w:szCs w:val="28"/>
        </w:rPr>
      </w:pPr>
      <w:r>
        <w:rPr>
          <w:szCs w:val="28"/>
        </w:rPr>
        <w:t>7- е  очередное заседание                                        Четвертого созыва 2020 года</w:t>
      </w:r>
    </w:p>
    <w:p w:rsidR="0065761A" w:rsidRDefault="0065761A" w:rsidP="0065761A">
      <w:pPr>
        <w:rPr>
          <w:rFonts w:cs="Times New Roman"/>
          <w:szCs w:val="28"/>
        </w:rPr>
      </w:pPr>
      <w:r>
        <w:rPr>
          <w:rFonts w:cs="Times New Roman"/>
          <w:szCs w:val="28"/>
        </w:rPr>
        <w:t>16.04.2021  г</w:t>
      </w:r>
      <w:r>
        <w:rPr>
          <w:szCs w:val="28"/>
        </w:rPr>
        <w:t xml:space="preserve">.                                                                                      </w:t>
      </w:r>
      <w:r>
        <w:rPr>
          <w:rFonts w:cs="Times New Roman"/>
          <w:szCs w:val="28"/>
        </w:rPr>
        <w:t>п. Фадеевский</w:t>
      </w:r>
    </w:p>
    <w:p w:rsidR="0065761A" w:rsidRDefault="0065761A" w:rsidP="0065761A">
      <w:pPr>
        <w:tabs>
          <w:tab w:val="left" w:pos="9356"/>
        </w:tabs>
        <w:spacing w:after="0" w:line="240" w:lineRule="auto"/>
        <w:ind w:right="1"/>
        <w:jc w:val="center"/>
        <w:rPr>
          <w:rFonts w:cs="Times New Roman"/>
          <w:bCs/>
          <w:szCs w:val="28"/>
        </w:rPr>
      </w:pPr>
      <w:r>
        <w:rPr>
          <w:rFonts w:cs="Times New Roman"/>
          <w:bCs/>
          <w:szCs w:val="28"/>
        </w:rPr>
        <w:t>РЕШЕНИЕ № 29</w:t>
      </w:r>
    </w:p>
    <w:p w:rsidR="0065761A" w:rsidRDefault="0065761A" w:rsidP="0065761A">
      <w:pPr>
        <w:tabs>
          <w:tab w:val="left" w:pos="9356"/>
        </w:tabs>
        <w:spacing w:after="0" w:line="240" w:lineRule="auto"/>
        <w:ind w:right="1"/>
        <w:jc w:val="center"/>
        <w:rPr>
          <w:rFonts w:cs="Times New Roman"/>
          <w:bCs/>
          <w:szCs w:val="28"/>
        </w:rPr>
      </w:pPr>
    </w:p>
    <w:p w:rsidR="0065761A" w:rsidRDefault="0065761A" w:rsidP="0065761A">
      <w:pPr>
        <w:tabs>
          <w:tab w:val="left" w:pos="9356"/>
        </w:tabs>
        <w:spacing w:after="0" w:line="240" w:lineRule="auto"/>
        <w:ind w:right="1"/>
        <w:jc w:val="center"/>
        <w:rPr>
          <w:rFonts w:cs="Times New Roman"/>
          <w:b/>
          <w:bCs/>
          <w:szCs w:val="28"/>
        </w:rPr>
      </w:pPr>
      <w:r>
        <w:rPr>
          <w:rFonts w:cs="Times New Roman"/>
          <w:b/>
          <w:color w:val="auto"/>
          <w:szCs w:val="28"/>
        </w:rPr>
        <w:t xml:space="preserve">Об утверждении Положения о бюджетном процессе в муниципальном образовании </w:t>
      </w:r>
      <w:r>
        <w:rPr>
          <w:rFonts w:cs="Times New Roman"/>
          <w:b/>
          <w:szCs w:val="28"/>
        </w:rPr>
        <w:t xml:space="preserve">Фадеевский </w:t>
      </w:r>
      <w:r>
        <w:rPr>
          <w:rFonts w:cs="Times New Roman"/>
          <w:b/>
          <w:color w:val="auto"/>
          <w:szCs w:val="28"/>
        </w:rPr>
        <w:t xml:space="preserve">  сельсовет  Пономаревского района Оренбургской области</w:t>
      </w:r>
    </w:p>
    <w:p w:rsidR="0065761A" w:rsidRDefault="0065761A" w:rsidP="0065761A">
      <w:pPr>
        <w:spacing w:after="0" w:line="240" w:lineRule="auto"/>
        <w:jc w:val="both"/>
        <w:rPr>
          <w:rFonts w:cs="Times New Roman"/>
          <w:szCs w:val="28"/>
        </w:rPr>
      </w:pPr>
    </w:p>
    <w:p w:rsidR="0065761A" w:rsidRDefault="0065761A" w:rsidP="0065761A">
      <w:pPr>
        <w:spacing w:after="0" w:line="240" w:lineRule="auto"/>
        <w:jc w:val="both"/>
        <w:rPr>
          <w:rFonts w:cs="Times New Roman"/>
          <w:szCs w:val="28"/>
        </w:rPr>
      </w:pPr>
      <w:r>
        <w:rPr>
          <w:rFonts w:ascii="Arial" w:hAnsi="Arial" w:cs="Arial"/>
          <w:sz w:val="24"/>
        </w:rPr>
        <w:t xml:space="preserve">     </w:t>
      </w:r>
      <w:r>
        <w:rPr>
          <w:rFonts w:cs="Times New Roman"/>
          <w:szCs w:val="28"/>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Фадеевский сельсовет Пономаревского района Оренбургской области, Совет депутатов муниципального образования Фадеевский  сельсовет Пономаревского района Оренбургской области </w:t>
      </w:r>
    </w:p>
    <w:p w:rsidR="0065761A" w:rsidRDefault="0065761A" w:rsidP="0065761A">
      <w:pPr>
        <w:spacing w:after="0" w:line="240" w:lineRule="auto"/>
        <w:jc w:val="center"/>
        <w:rPr>
          <w:rFonts w:cs="Times New Roman"/>
          <w:szCs w:val="28"/>
        </w:rPr>
      </w:pPr>
      <w:r>
        <w:rPr>
          <w:rFonts w:cs="Times New Roman"/>
          <w:szCs w:val="28"/>
        </w:rPr>
        <w:t>РЕШИЛ:</w:t>
      </w:r>
    </w:p>
    <w:p w:rsidR="0065761A" w:rsidRDefault="0065761A" w:rsidP="0065761A">
      <w:pPr>
        <w:spacing w:after="0" w:line="240" w:lineRule="auto"/>
        <w:jc w:val="center"/>
        <w:rPr>
          <w:rFonts w:cs="Times New Roman"/>
          <w:szCs w:val="28"/>
        </w:rPr>
      </w:pPr>
    </w:p>
    <w:p w:rsidR="0065761A" w:rsidRDefault="0065761A" w:rsidP="0065761A">
      <w:pPr>
        <w:pStyle w:val="1"/>
        <w:ind w:firstLine="709"/>
        <w:jc w:val="both"/>
        <w:rPr>
          <w:color w:val="auto"/>
          <w:sz w:val="28"/>
          <w:szCs w:val="28"/>
        </w:rPr>
      </w:pPr>
      <w:bookmarkStart w:id="0" w:name="sub_111"/>
      <w:r>
        <w:rPr>
          <w:b w:val="0"/>
          <w:color w:val="auto"/>
          <w:sz w:val="28"/>
          <w:szCs w:val="28"/>
        </w:rPr>
        <w:t xml:space="preserve">1. Утвердить Положение о бюджетном процессе в муниципальном образовании </w:t>
      </w:r>
      <w:r>
        <w:rPr>
          <w:b w:val="0"/>
          <w:sz w:val="28"/>
          <w:szCs w:val="28"/>
        </w:rPr>
        <w:t xml:space="preserve">Фадеевский </w:t>
      </w:r>
      <w:r>
        <w:rPr>
          <w:b w:val="0"/>
          <w:color w:val="auto"/>
          <w:sz w:val="28"/>
          <w:szCs w:val="28"/>
        </w:rPr>
        <w:t xml:space="preserve">  сельсовет  Пономаревского района Оренбургской области согласно </w:t>
      </w:r>
      <w:r>
        <w:rPr>
          <w:rStyle w:val="a4"/>
          <w:rFonts w:eastAsiaTheme="majorEastAsia"/>
          <w:b w:val="0"/>
          <w:color w:val="auto"/>
          <w:sz w:val="28"/>
          <w:szCs w:val="28"/>
        </w:rPr>
        <w:t>приложению.</w:t>
      </w:r>
    </w:p>
    <w:p w:rsidR="0065761A" w:rsidRDefault="0065761A" w:rsidP="0065761A">
      <w:pPr>
        <w:spacing w:after="0" w:line="240" w:lineRule="auto"/>
        <w:ind w:firstLine="708"/>
        <w:jc w:val="both"/>
        <w:rPr>
          <w:rFonts w:cs="Times New Roman"/>
          <w:color w:val="auto"/>
          <w:szCs w:val="28"/>
        </w:rPr>
      </w:pPr>
      <w:bookmarkStart w:id="1" w:name="sub_114"/>
      <w:bookmarkEnd w:id="0"/>
      <w:r>
        <w:rPr>
          <w:rFonts w:cs="Times New Roman"/>
          <w:szCs w:val="28"/>
        </w:rPr>
        <w:t>2. Признать утратившим силу:</w:t>
      </w:r>
    </w:p>
    <w:p w:rsidR="0065761A" w:rsidRDefault="0065761A" w:rsidP="0065761A">
      <w:pPr>
        <w:tabs>
          <w:tab w:val="left" w:pos="993"/>
        </w:tabs>
        <w:spacing w:after="0" w:line="240" w:lineRule="auto"/>
        <w:ind w:firstLine="709"/>
        <w:jc w:val="both"/>
        <w:rPr>
          <w:rFonts w:cs="Times New Roman"/>
          <w:szCs w:val="28"/>
        </w:rPr>
      </w:pPr>
      <w:r>
        <w:rPr>
          <w:rFonts w:cs="Times New Roman"/>
          <w:szCs w:val="28"/>
        </w:rPr>
        <w:t xml:space="preserve">- решение Совета депутатов муниципального образования </w:t>
      </w:r>
      <w:r>
        <w:rPr>
          <w:szCs w:val="28"/>
        </w:rPr>
        <w:t>Фадеевский</w:t>
      </w:r>
      <w:r>
        <w:rPr>
          <w:rFonts w:cs="Times New Roman"/>
          <w:szCs w:val="28"/>
        </w:rPr>
        <w:t xml:space="preserve">  сельсовет от 30. 11. 2011 № 51  «Об утверждении Положения о бюджетном   процессе в муниципальном образовании Фадеевский  сельсовет Пономаревского  района Оренбургской области»;</w:t>
      </w:r>
    </w:p>
    <w:p w:rsidR="0065761A" w:rsidRDefault="0065761A" w:rsidP="0065761A">
      <w:pPr>
        <w:tabs>
          <w:tab w:val="left" w:pos="993"/>
        </w:tabs>
        <w:spacing w:after="0" w:line="240" w:lineRule="auto"/>
        <w:ind w:firstLine="709"/>
        <w:jc w:val="both"/>
        <w:rPr>
          <w:rFonts w:cs="Times New Roman"/>
          <w:szCs w:val="28"/>
        </w:rPr>
      </w:pPr>
      <w:r>
        <w:rPr>
          <w:rFonts w:cs="Times New Roman"/>
          <w:szCs w:val="28"/>
        </w:rPr>
        <w:t>- решение Совета депутатов муниципального образования  Фадеевский сельсовет Пономаревского  района Оренбургской области от 30.11.2011  № 61 ««Об утверждении Положения о бюджетном   процессе в муниципальном образовании Фадеевский  сельсовет Пономаревского  района Оренбургской области».</w:t>
      </w:r>
    </w:p>
    <w:p w:rsidR="0065761A" w:rsidRDefault="0065761A" w:rsidP="0065761A">
      <w:pPr>
        <w:spacing w:after="0" w:line="240" w:lineRule="auto"/>
        <w:ind w:firstLine="709"/>
        <w:jc w:val="both"/>
        <w:rPr>
          <w:rFonts w:cs="Times New Roman"/>
          <w:szCs w:val="28"/>
        </w:rPr>
      </w:pPr>
      <w:r>
        <w:rPr>
          <w:rFonts w:cs="Times New Roman"/>
          <w:szCs w:val="28"/>
        </w:rPr>
        <w:t>3. Настоящее решение вступает в силу после его обнародования в установленном порядке в соответствии с действующим законодательством.</w:t>
      </w:r>
    </w:p>
    <w:p w:rsidR="0065761A" w:rsidRDefault="0065761A" w:rsidP="0065761A">
      <w:pPr>
        <w:pStyle w:val="20"/>
        <w:shd w:val="clear" w:color="auto" w:fill="auto"/>
        <w:spacing w:line="240" w:lineRule="auto"/>
        <w:ind w:right="40" w:firstLine="709"/>
        <w:jc w:val="both"/>
        <w:rPr>
          <w:b w:val="0"/>
          <w:color w:val="000000"/>
          <w:sz w:val="28"/>
          <w:szCs w:val="28"/>
        </w:rPr>
      </w:pPr>
      <w:r>
        <w:rPr>
          <w:b w:val="0"/>
          <w:sz w:val="28"/>
          <w:szCs w:val="28"/>
        </w:rPr>
        <w:t>4.</w:t>
      </w:r>
      <w:r>
        <w:rPr>
          <w:szCs w:val="28"/>
        </w:rPr>
        <w:t xml:space="preserve"> </w:t>
      </w:r>
      <w:r>
        <w:rPr>
          <w:b w:val="0"/>
          <w:sz w:val="28"/>
          <w:szCs w:val="28"/>
        </w:rPr>
        <w:t>Возложить контроль за организацией исполнения настоящего решения на постоянную депутатскую комиссию по бюджету, экономике и вопросам жизнеобеспечения села.</w:t>
      </w:r>
    </w:p>
    <w:p w:rsidR="0065761A" w:rsidRDefault="0065761A" w:rsidP="0065761A">
      <w:pPr>
        <w:spacing w:after="0" w:line="240" w:lineRule="auto"/>
        <w:ind w:firstLine="709"/>
        <w:jc w:val="both"/>
        <w:rPr>
          <w:szCs w:val="28"/>
        </w:rPr>
      </w:pPr>
    </w:p>
    <w:p w:rsidR="0065761A" w:rsidRDefault="0065761A" w:rsidP="0065761A">
      <w:pPr>
        <w:spacing w:after="0" w:line="240" w:lineRule="auto"/>
        <w:ind w:right="1"/>
        <w:rPr>
          <w:rFonts w:eastAsia="Times New Roman" w:cs="Times New Roman"/>
          <w:bCs/>
          <w:color w:val="auto"/>
          <w:szCs w:val="28"/>
        </w:rPr>
      </w:pPr>
      <w:r>
        <w:rPr>
          <w:rFonts w:eastAsia="Times New Roman" w:cs="Times New Roman"/>
          <w:bCs/>
          <w:szCs w:val="28"/>
        </w:rPr>
        <w:t xml:space="preserve">Председатель </w:t>
      </w:r>
      <w:r>
        <w:rPr>
          <w:rFonts w:eastAsia="Times New Roman" w:cs="Times New Roman"/>
          <w:bCs/>
          <w:color w:val="auto"/>
          <w:szCs w:val="28"/>
        </w:rPr>
        <w:t>Совета депутатов                                                      Н.В.Капралов</w:t>
      </w:r>
    </w:p>
    <w:p w:rsidR="0065761A" w:rsidRDefault="0065761A" w:rsidP="0065761A">
      <w:pPr>
        <w:spacing w:after="0" w:line="240" w:lineRule="auto"/>
        <w:ind w:right="1"/>
        <w:rPr>
          <w:rFonts w:eastAsia="Times New Roman" w:cs="Times New Roman"/>
          <w:bCs/>
          <w:color w:val="auto"/>
          <w:szCs w:val="28"/>
        </w:rPr>
      </w:pPr>
    </w:p>
    <w:p w:rsidR="0065761A" w:rsidRDefault="0065761A" w:rsidP="0065761A">
      <w:pPr>
        <w:spacing w:after="0" w:line="240" w:lineRule="auto"/>
        <w:ind w:right="1"/>
        <w:rPr>
          <w:rFonts w:eastAsia="Times New Roman" w:cs="Times New Roman"/>
          <w:bCs/>
          <w:szCs w:val="28"/>
        </w:rPr>
      </w:pPr>
      <w:r>
        <w:rPr>
          <w:rFonts w:eastAsia="Times New Roman" w:cs="Times New Roman"/>
          <w:bCs/>
          <w:color w:val="auto"/>
          <w:szCs w:val="28"/>
        </w:rPr>
        <w:t>Глава сельсовета                                                                                С.И.Воробьев</w:t>
      </w:r>
    </w:p>
    <w:p w:rsidR="0065761A" w:rsidRDefault="0065761A" w:rsidP="0065761A">
      <w:pPr>
        <w:spacing w:after="0" w:line="240" w:lineRule="auto"/>
        <w:jc w:val="right"/>
        <w:rPr>
          <w:rFonts w:ascii="Arial" w:hAnsi="Arial" w:cs="Arial"/>
          <w:sz w:val="24"/>
        </w:rPr>
      </w:pPr>
      <w:r>
        <w:rPr>
          <w:rFonts w:cs="Times New Roman"/>
          <w:szCs w:val="28"/>
        </w:rPr>
        <w:lastRenderedPageBreak/>
        <w:t xml:space="preserve">                                                           </w:t>
      </w:r>
      <w:r>
        <w:rPr>
          <w:rFonts w:ascii="Arial" w:hAnsi="Arial" w:cs="Arial"/>
          <w:sz w:val="24"/>
        </w:rPr>
        <w:t xml:space="preserve">                           </w:t>
      </w:r>
      <w:bookmarkStart w:id="2" w:name="sub_1000"/>
      <w:bookmarkEnd w:id="1"/>
      <w:r>
        <w:rPr>
          <w:rFonts w:cs="Times New Roman"/>
          <w:sz w:val="24"/>
        </w:rPr>
        <w:t xml:space="preserve">Приложение </w:t>
      </w:r>
    </w:p>
    <w:p w:rsidR="0065761A" w:rsidRDefault="0065761A" w:rsidP="0065761A">
      <w:pPr>
        <w:spacing w:after="0" w:line="240" w:lineRule="auto"/>
        <w:jc w:val="right"/>
        <w:rPr>
          <w:rFonts w:cs="Times New Roman"/>
          <w:sz w:val="24"/>
        </w:rPr>
      </w:pPr>
      <w:r>
        <w:rPr>
          <w:rFonts w:cs="Times New Roman"/>
          <w:sz w:val="24"/>
        </w:rPr>
        <w:t>к решению Совета депутатов</w:t>
      </w:r>
    </w:p>
    <w:p w:rsidR="0065761A" w:rsidRDefault="0065761A" w:rsidP="0065761A">
      <w:pPr>
        <w:spacing w:after="0" w:line="240" w:lineRule="auto"/>
        <w:jc w:val="right"/>
        <w:rPr>
          <w:rFonts w:cs="Times New Roman"/>
          <w:sz w:val="24"/>
        </w:rPr>
      </w:pPr>
      <w:r>
        <w:rPr>
          <w:rFonts w:cs="Times New Roman"/>
          <w:sz w:val="24"/>
        </w:rPr>
        <w:t>муниципального образования</w:t>
      </w:r>
    </w:p>
    <w:p w:rsidR="0065761A" w:rsidRDefault="0065761A" w:rsidP="0065761A">
      <w:pPr>
        <w:spacing w:after="0" w:line="240" w:lineRule="auto"/>
        <w:jc w:val="right"/>
        <w:rPr>
          <w:rFonts w:cs="Times New Roman"/>
          <w:sz w:val="24"/>
        </w:rPr>
      </w:pPr>
      <w:r>
        <w:rPr>
          <w:rFonts w:cs="Times New Roman"/>
          <w:sz w:val="24"/>
        </w:rPr>
        <w:t>Фадеевский   сельсовет</w:t>
      </w:r>
    </w:p>
    <w:p w:rsidR="0065761A" w:rsidRDefault="0065761A" w:rsidP="0065761A">
      <w:pPr>
        <w:spacing w:after="0" w:line="240" w:lineRule="auto"/>
        <w:jc w:val="right"/>
        <w:rPr>
          <w:rFonts w:cs="Times New Roman"/>
          <w:sz w:val="24"/>
        </w:rPr>
      </w:pPr>
      <w:r>
        <w:rPr>
          <w:rFonts w:cs="Times New Roman"/>
          <w:sz w:val="24"/>
        </w:rPr>
        <w:t>Пономаревского района</w:t>
      </w:r>
    </w:p>
    <w:p w:rsidR="0065761A" w:rsidRDefault="0065761A" w:rsidP="0065761A">
      <w:pPr>
        <w:spacing w:after="0" w:line="240" w:lineRule="auto"/>
        <w:jc w:val="right"/>
        <w:rPr>
          <w:rFonts w:cs="Times New Roman"/>
          <w:sz w:val="24"/>
        </w:rPr>
      </w:pPr>
      <w:r>
        <w:rPr>
          <w:rFonts w:cs="Times New Roman"/>
          <w:sz w:val="24"/>
        </w:rPr>
        <w:t>Оренбургской области</w:t>
      </w:r>
    </w:p>
    <w:p w:rsidR="0065761A" w:rsidRDefault="0065761A" w:rsidP="0065761A">
      <w:pPr>
        <w:spacing w:after="0" w:line="240" w:lineRule="auto"/>
        <w:jc w:val="right"/>
        <w:rPr>
          <w:rFonts w:cs="Times New Roman"/>
          <w:sz w:val="24"/>
        </w:rPr>
      </w:pPr>
      <w:r>
        <w:rPr>
          <w:rFonts w:cs="Times New Roman"/>
          <w:sz w:val="24"/>
        </w:rPr>
        <w:t>от 16.04.2021 № 29</w:t>
      </w:r>
    </w:p>
    <w:p w:rsidR="0065761A" w:rsidRDefault="0065761A" w:rsidP="0065761A">
      <w:pPr>
        <w:spacing w:line="240" w:lineRule="auto"/>
        <w:jc w:val="right"/>
        <w:rPr>
          <w:rFonts w:ascii="Arial" w:hAnsi="Arial" w:cs="Arial"/>
          <w:sz w:val="32"/>
          <w:szCs w:val="32"/>
        </w:rPr>
      </w:pPr>
    </w:p>
    <w:bookmarkEnd w:id="2"/>
    <w:p w:rsidR="0065761A" w:rsidRDefault="0065761A" w:rsidP="0065761A">
      <w:pPr>
        <w:spacing w:after="0" w:line="240" w:lineRule="auto"/>
        <w:jc w:val="center"/>
        <w:rPr>
          <w:b/>
        </w:rPr>
      </w:pPr>
      <w:r>
        <w:rPr>
          <w:b/>
        </w:rPr>
        <w:t xml:space="preserve">Положение </w:t>
      </w:r>
    </w:p>
    <w:p w:rsidR="0065761A" w:rsidRDefault="0065761A" w:rsidP="0065761A">
      <w:pPr>
        <w:spacing w:after="0" w:line="240" w:lineRule="auto"/>
        <w:jc w:val="center"/>
        <w:rPr>
          <w:b/>
        </w:rPr>
      </w:pPr>
      <w:r>
        <w:rPr>
          <w:b/>
        </w:rPr>
        <w:t>о бюджетном процессе в муниципальном образовании Фадеевский сельсовет</w:t>
      </w:r>
      <w:r>
        <w:rPr>
          <w:rFonts w:ascii="Arial" w:hAnsi="Arial"/>
          <w:b/>
        </w:rPr>
        <w:t xml:space="preserve"> </w:t>
      </w:r>
      <w:r>
        <w:rPr>
          <w:b/>
        </w:rPr>
        <w:t>Пономаревского  района Оренбургской области (далее – Положение)</w:t>
      </w:r>
    </w:p>
    <w:p w:rsidR="0065761A" w:rsidRDefault="0065761A" w:rsidP="0065761A">
      <w:pPr>
        <w:spacing w:after="0" w:line="240" w:lineRule="auto"/>
        <w:jc w:val="center"/>
        <w:rPr>
          <w:rFonts w:ascii="Arial" w:hAnsi="Arial"/>
          <w:b/>
        </w:rPr>
      </w:pP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xml:space="preserve">Настоящее Положение конкретизирует полномочия участников бюджетного процесса в муниципальном образовании  </w:t>
      </w:r>
      <w:r>
        <w:rPr>
          <w:rFonts w:cs="Times New Roman"/>
          <w:szCs w:val="28"/>
        </w:rPr>
        <w:t>Фадеевский</w:t>
      </w:r>
      <w:r>
        <w:rPr>
          <w:rFonts w:eastAsia="Times New Roman" w:cs="Times New Roman"/>
          <w:color w:val="2D2D2D"/>
          <w:spacing w:val="1"/>
          <w:szCs w:val="28"/>
          <w:lang w:eastAsia="ru-RU"/>
        </w:rPr>
        <w:t xml:space="preserve">  сельсовет (далее - бюджетный процесс), определяет порядок деятельности по составлению, рассмотрению, утверждению и исполнению бюджета в муниципальном образовании </w:t>
      </w:r>
      <w:r>
        <w:rPr>
          <w:rFonts w:cs="Times New Roman"/>
          <w:szCs w:val="28"/>
        </w:rPr>
        <w:t>Фадеевский</w:t>
      </w:r>
      <w:r>
        <w:rPr>
          <w:rFonts w:eastAsia="Times New Roman" w:cs="Times New Roman"/>
          <w:color w:val="2D2D2D"/>
          <w:spacing w:val="1"/>
          <w:szCs w:val="28"/>
          <w:lang w:eastAsia="ru-RU"/>
        </w:rPr>
        <w:t xml:space="preserve"> сельсовет (далее - бюджет), осуществлению бюджетного учета, составлению, рассмотрению и утверждению бюджетной отчетности.</w:t>
      </w:r>
    </w:p>
    <w:p w:rsidR="0065761A" w:rsidRDefault="0065761A" w:rsidP="0065761A">
      <w:pPr>
        <w:shd w:val="clear" w:color="auto" w:fill="FFFFFF"/>
        <w:spacing w:before="269" w:after="161" w:line="240" w:lineRule="auto"/>
        <w:jc w:val="center"/>
        <w:textAlignment w:val="baseline"/>
        <w:outlineLvl w:val="2"/>
        <w:rPr>
          <w:rFonts w:eastAsia="Times New Roman" w:cs="Times New Roman"/>
          <w:b/>
          <w:color w:val="4C4C4C"/>
          <w:spacing w:val="1"/>
          <w:szCs w:val="28"/>
          <w:lang w:eastAsia="ru-RU"/>
        </w:rPr>
      </w:pPr>
      <w:r>
        <w:rPr>
          <w:rFonts w:eastAsia="Times New Roman" w:cs="Times New Roman"/>
          <w:b/>
          <w:color w:val="4C4C4C"/>
          <w:spacing w:val="1"/>
          <w:szCs w:val="28"/>
          <w:lang w:eastAsia="ru-RU"/>
        </w:rPr>
        <w:t>Глава 1. Общие положения</w:t>
      </w:r>
    </w:p>
    <w:p w:rsidR="0065761A" w:rsidRDefault="0065761A" w:rsidP="0065761A">
      <w:pPr>
        <w:spacing w:after="0" w:line="240" w:lineRule="auto"/>
        <w:ind w:firstLine="709"/>
        <w:rPr>
          <w:lang w:eastAsia="ru-RU"/>
        </w:rPr>
      </w:pPr>
      <w:r>
        <w:rPr>
          <w:b/>
          <w:lang w:eastAsia="ru-RU"/>
        </w:rPr>
        <w:t>Статья 1.</w:t>
      </w:r>
      <w:r>
        <w:rPr>
          <w:lang w:eastAsia="ru-RU"/>
        </w:rPr>
        <w:t xml:space="preserve"> Правовая основа бюджетного процесса.</w:t>
      </w:r>
    </w:p>
    <w:p w:rsidR="0065761A" w:rsidRDefault="0065761A" w:rsidP="0065761A">
      <w:pPr>
        <w:spacing w:after="0" w:line="240" w:lineRule="auto"/>
        <w:ind w:firstLine="709"/>
        <w:jc w:val="both"/>
        <w:rPr>
          <w:rFonts w:eastAsia="Times New Roman" w:cs="Times New Roman"/>
          <w:color w:val="2D2D2D"/>
          <w:spacing w:val="1"/>
          <w:szCs w:val="28"/>
          <w:lang w:eastAsia="ru-RU"/>
        </w:rPr>
      </w:pPr>
      <w:r>
        <w:rPr>
          <w:rFonts w:eastAsia="Times New Roman" w:cs="Times New Roman"/>
          <w:color w:val="2D2D2D"/>
          <w:spacing w:val="1"/>
          <w:szCs w:val="28"/>
          <w:lang w:eastAsia="ru-RU"/>
        </w:rPr>
        <w:t>Бюджетные правоотношения в сельском поселении регулируются </w:t>
      </w:r>
      <w:hyperlink r:id="rId4" w:history="1">
        <w:r>
          <w:rPr>
            <w:rStyle w:val="a3"/>
            <w:color w:val="00466E"/>
            <w:spacing w:val="1"/>
            <w:szCs w:val="28"/>
          </w:rPr>
          <w:t>Бюджетным кодексом Российской Федерации</w:t>
        </w:r>
      </w:hyperlink>
      <w:r>
        <w:rPr>
          <w:rFonts w:eastAsia="Times New Roman" w:cs="Times New Roman"/>
          <w:color w:val="2D2D2D"/>
          <w:spacing w:val="1"/>
          <w:szCs w:val="28"/>
          <w:lang w:eastAsia="ru-RU"/>
        </w:rPr>
        <w:t xml:space="preserve">, иными нормативными правовыми актами Российской Федерации, нормативными правовыми актами  Оренбургской области, Уставом муниципального образования </w:t>
      </w:r>
      <w:r>
        <w:rPr>
          <w:rFonts w:cs="Times New Roman"/>
          <w:szCs w:val="28"/>
        </w:rPr>
        <w:t>Фадеевский</w:t>
      </w:r>
      <w:r>
        <w:rPr>
          <w:rFonts w:eastAsia="Times New Roman" w:cs="Times New Roman"/>
          <w:color w:val="2D2D2D"/>
          <w:spacing w:val="1"/>
          <w:szCs w:val="28"/>
          <w:lang w:eastAsia="ru-RU"/>
        </w:rPr>
        <w:t xml:space="preserve"> сельсовет , настоящим Положением, иными нормативными актами муниципального образования </w:t>
      </w:r>
      <w:r>
        <w:rPr>
          <w:rFonts w:cs="Times New Roman"/>
          <w:szCs w:val="28"/>
        </w:rPr>
        <w:t>Фадеевский</w:t>
      </w:r>
      <w:r>
        <w:rPr>
          <w:rFonts w:eastAsia="Times New Roman" w:cs="Times New Roman"/>
          <w:color w:val="2D2D2D"/>
          <w:spacing w:val="1"/>
          <w:szCs w:val="28"/>
          <w:lang w:eastAsia="ru-RU"/>
        </w:rPr>
        <w:t xml:space="preserve"> сельсовет.</w:t>
      </w:r>
    </w:p>
    <w:p w:rsidR="0065761A" w:rsidRDefault="0065761A" w:rsidP="0065761A">
      <w:pPr>
        <w:spacing w:after="0" w:line="240" w:lineRule="auto"/>
        <w:ind w:firstLine="709"/>
        <w:jc w:val="both"/>
        <w:rPr>
          <w:rFonts w:eastAsia="Times New Roman" w:cs="Times New Roman"/>
          <w:color w:val="2D2D2D"/>
          <w:spacing w:val="1"/>
          <w:szCs w:val="28"/>
          <w:lang w:eastAsia="ru-RU"/>
        </w:rPr>
      </w:pPr>
    </w:p>
    <w:p w:rsidR="0065761A" w:rsidRDefault="0065761A" w:rsidP="0065761A">
      <w:pPr>
        <w:spacing w:after="0" w:line="240" w:lineRule="auto"/>
        <w:ind w:firstLine="709"/>
        <w:rPr>
          <w:lang w:eastAsia="ru-RU"/>
        </w:rPr>
      </w:pPr>
      <w:r>
        <w:rPr>
          <w:b/>
          <w:lang w:eastAsia="ru-RU"/>
        </w:rPr>
        <w:t>Статья 2.</w:t>
      </w:r>
      <w:r>
        <w:rPr>
          <w:lang w:eastAsia="ru-RU"/>
        </w:rPr>
        <w:t xml:space="preserve"> Бюджетные отношения.</w:t>
      </w:r>
      <w:r>
        <w:rPr>
          <w:rFonts w:eastAsia="Times New Roman" w:cs="Times New Roman"/>
          <w:color w:val="2D2D2D"/>
          <w:spacing w:val="1"/>
          <w:szCs w:val="28"/>
          <w:lang w:eastAsia="ru-RU"/>
        </w:rPr>
        <w:br/>
        <w:t xml:space="preserve">          К бюджетным отношениям сельского поселения относятся:</w:t>
      </w:r>
    </w:p>
    <w:p w:rsidR="0065761A" w:rsidRDefault="0065761A" w:rsidP="0065761A">
      <w:pPr>
        <w:shd w:val="clear" w:color="auto" w:fill="FFFFFF"/>
        <w:spacing w:after="0" w:line="240" w:lineRule="auto"/>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65761A" w:rsidRDefault="0065761A" w:rsidP="0065761A">
      <w:pPr>
        <w:shd w:val="clear" w:color="auto" w:fill="FFFFFF"/>
        <w:spacing w:after="0" w:line="240" w:lineRule="auto"/>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составление и рассмотрение проекта бюджета поселения, утверждение и исполнение бюджета поселения, осуществление контроля за исполнением бюджета, составление и утверждение отчета об исполнении бюджета поселения;</w:t>
      </w:r>
    </w:p>
    <w:p w:rsidR="0065761A" w:rsidRDefault="0065761A" w:rsidP="0065761A">
      <w:pPr>
        <w:shd w:val="clear" w:color="auto" w:fill="FFFFFF"/>
        <w:spacing w:after="0" w:line="240" w:lineRule="auto"/>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установление и исполнение расходных обязательств поселения;</w:t>
      </w:r>
    </w:p>
    <w:p w:rsidR="0065761A" w:rsidRDefault="0065761A" w:rsidP="0065761A">
      <w:pPr>
        <w:shd w:val="clear" w:color="auto" w:fill="FFFFFF"/>
        <w:spacing w:after="0" w:line="240" w:lineRule="auto"/>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определение порядка предоставления межбюджетных трансфертов из бюджета поселения, предоставление межбюджетных трансфертов их бюджета поселения;</w:t>
      </w:r>
    </w:p>
    <w:p w:rsidR="0065761A" w:rsidRDefault="0065761A" w:rsidP="0065761A">
      <w:pPr>
        <w:shd w:val="clear" w:color="auto" w:fill="FFFFFF"/>
        <w:spacing w:after="0" w:line="240" w:lineRule="auto"/>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lastRenderedPageBreak/>
        <w:t>-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65761A" w:rsidRDefault="0065761A" w:rsidP="0065761A">
      <w:pPr>
        <w:shd w:val="clear" w:color="auto" w:fill="FFFFFF"/>
        <w:spacing w:after="0" w:line="240" w:lineRule="auto"/>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установление ответственности за нарушение муниципальных правовых актов по вопросам регулирования бюджетных правоотношений;</w:t>
      </w:r>
    </w:p>
    <w:p w:rsidR="0065761A" w:rsidRDefault="0065761A" w:rsidP="0065761A">
      <w:pPr>
        <w:shd w:val="clear" w:color="auto" w:fill="FFFFFF"/>
        <w:spacing w:after="0" w:line="240" w:lineRule="auto"/>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иные бюджетные полномочия, отнесенные </w:t>
      </w:r>
      <w:hyperlink r:id="rId5" w:history="1">
        <w:r>
          <w:rPr>
            <w:rStyle w:val="a3"/>
            <w:color w:val="00466E"/>
            <w:spacing w:val="1"/>
            <w:szCs w:val="28"/>
          </w:rPr>
          <w:t>Бюджетным кодексом</w:t>
        </w:r>
      </w:hyperlink>
      <w:r>
        <w:rPr>
          <w:rFonts w:eastAsia="Times New Roman" w:cs="Times New Roman"/>
          <w:color w:val="2D2D2D"/>
          <w:spacing w:val="1"/>
          <w:szCs w:val="28"/>
          <w:lang w:eastAsia="ru-RU"/>
        </w:rPr>
        <w:t> к бюджетным полномочиям сельского поселения.</w:t>
      </w:r>
    </w:p>
    <w:p w:rsidR="0065761A" w:rsidRDefault="0065761A" w:rsidP="0065761A">
      <w:pPr>
        <w:shd w:val="clear" w:color="auto" w:fill="FFFFFF"/>
        <w:spacing w:after="0" w:line="240" w:lineRule="auto"/>
        <w:ind w:firstLine="709"/>
        <w:jc w:val="both"/>
        <w:textAlignment w:val="baseline"/>
        <w:rPr>
          <w:rFonts w:eastAsia="Times New Roman" w:cs="Times New Roman"/>
          <w:color w:val="2D2D2D"/>
          <w:spacing w:val="1"/>
          <w:szCs w:val="28"/>
          <w:lang w:eastAsia="ru-RU"/>
        </w:rPr>
      </w:pPr>
    </w:p>
    <w:p w:rsidR="0065761A" w:rsidRDefault="0065761A" w:rsidP="0065761A">
      <w:pPr>
        <w:spacing w:after="0" w:line="240" w:lineRule="auto"/>
        <w:ind w:firstLine="709"/>
        <w:rPr>
          <w:lang w:eastAsia="ru-RU"/>
        </w:rPr>
      </w:pPr>
      <w:r>
        <w:rPr>
          <w:b/>
          <w:lang w:eastAsia="ru-RU"/>
        </w:rPr>
        <w:t>Статья 3.</w:t>
      </w:r>
      <w:r>
        <w:rPr>
          <w:lang w:eastAsia="ru-RU"/>
        </w:rPr>
        <w:t xml:space="preserve"> Понятия и термины, применяемые в настоящем Положении.</w:t>
      </w:r>
    </w:p>
    <w:p w:rsidR="0065761A" w:rsidRDefault="0065761A" w:rsidP="0065761A">
      <w:pPr>
        <w:spacing w:after="0" w:line="240" w:lineRule="auto"/>
        <w:ind w:firstLine="709"/>
        <w:jc w:val="both"/>
        <w:rPr>
          <w:color w:val="2D2D2D"/>
          <w:lang w:eastAsia="ru-RU"/>
        </w:rPr>
      </w:pPr>
      <w:r>
        <w:rPr>
          <w:color w:val="2D2D2D"/>
          <w:lang w:eastAsia="ru-RU"/>
        </w:rPr>
        <w:t xml:space="preserve"> Понятия и термины применяются в настоящем Положении в значениях, определенных действующим бюджетным законодательством.</w:t>
      </w:r>
    </w:p>
    <w:p w:rsidR="0065761A" w:rsidRDefault="0065761A" w:rsidP="0065761A">
      <w:pPr>
        <w:spacing w:after="0" w:line="240" w:lineRule="auto"/>
        <w:rPr>
          <w:lang w:eastAsia="ru-RU"/>
        </w:rPr>
      </w:pPr>
    </w:p>
    <w:p w:rsidR="0065761A" w:rsidRDefault="0065761A" w:rsidP="0065761A">
      <w:pPr>
        <w:spacing w:after="0" w:line="240" w:lineRule="auto"/>
        <w:ind w:firstLine="709"/>
        <w:jc w:val="both"/>
        <w:rPr>
          <w:lang w:eastAsia="ru-RU"/>
        </w:rPr>
      </w:pPr>
      <w:r>
        <w:rPr>
          <w:b/>
          <w:lang w:eastAsia="ru-RU"/>
        </w:rPr>
        <w:t>Статья 4.</w:t>
      </w:r>
      <w:r>
        <w:rPr>
          <w:lang w:eastAsia="ru-RU"/>
        </w:rPr>
        <w:t xml:space="preserve"> Межбюджетное регулирование в муниципальном образовании </w:t>
      </w:r>
      <w:r>
        <w:rPr>
          <w:rFonts w:cs="Times New Roman"/>
          <w:szCs w:val="28"/>
        </w:rPr>
        <w:t>Фадеевский</w:t>
      </w:r>
      <w:r>
        <w:rPr>
          <w:lang w:eastAsia="ru-RU"/>
        </w:rPr>
        <w:t xml:space="preserve"> сельсовет. </w:t>
      </w:r>
    </w:p>
    <w:p w:rsidR="0065761A" w:rsidRDefault="0065761A" w:rsidP="0065761A">
      <w:pPr>
        <w:spacing w:after="0" w:line="240" w:lineRule="auto"/>
        <w:ind w:firstLine="709"/>
        <w:jc w:val="both"/>
        <w:rPr>
          <w:color w:val="2D2D2D"/>
          <w:lang w:eastAsia="ru-RU"/>
        </w:rPr>
      </w:pPr>
      <w:r>
        <w:rPr>
          <w:color w:val="2D2D2D"/>
          <w:lang w:eastAsia="ru-RU"/>
        </w:rPr>
        <w:t xml:space="preserve">Межбюджетное регулирование в </w:t>
      </w:r>
      <w:r>
        <w:rPr>
          <w:lang w:eastAsia="ru-RU"/>
        </w:rPr>
        <w:t xml:space="preserve">муниципальном образовании </w:t>
      </w:r>
      <w:r>
        <w:rPr>
          <w:rFonts w:cs="Times New Roman"/>
          <w:szCs w:val="28"/>
        </w:rPr>
        <w:t>Фадеевский</w:t>
      </w:r>
      <w:r>
        <w:rPr>
          <w:lang w:eastAsia="ru-RU"/>
        </w:rPr>
        <w:t xml:space="preserve"> сельсовет </w:t>
      </w:r>
      <w:r>
        <w:rPr>
          <w:color w:val="2D2D2D"/>
          <w:lang w:eastAsia="ru-RU"/>
        </w:rPr>
        <w:t>осуществляется в соответствии с нормативными правовыми актами Российской Федерации,  и иными нормативными правовыми актами муниципального образования, регулирующими межбюджетные отношения.</w:t>
      </w:r>
    </w:p>
    <w:p w:rsidR="0065761A" w:rsidRDefault="0065761A" w:rsidP="0065761A">
      <w:pPr>
        <w:spacing w:after="0" w:line="240" w:lineRule="auto"/>
        <w:ind w:firstLine="709"/>
        <w:jc w:val="both"/>
        <w:rPr>
          <w:lang w:eastAsia="ru-RU"/>
        </w:rPr>
      </w:pPr>
    </w:p>
    <w:p w:rsidR="0065761A" w:rsidRDefault="0065761A" w:rsidP="0065761A">
      <w:pPr>
        <w:spacing w:after="0" w:line="240" w:lineRule="auto"/>
        <w:ind w:firstLine="709"/>
        <w:rPr>
          <w:lang w:eastAsia="ru-RU"/>
        </w:rPr>
      </w:pPr>
      <w:r>
        <w:rPr>
          <w:b/>
          <w:lang w:eastAsia="ru-RU"/>
        </w:rPr>
        <w:t>Статья 5.</w:t>
      </w:r>
      <w:r>
        <w:rPr>
          <w:lang w:eastAsia="ru-RU"/>
        </w:rPr>
        <w:t>Этапы бюджетного процесса.</w:t>
      </w:r>
    </w:p>
    <w:p w:rsidR="0065761A" w:rsidRDefault="0065761A" w:rsidP="0065761A">
      <w:pPr>
        <w:spacing w:after="0" w:line="240" w:lineRule="auto"/>
        <w:ind w:firstLine="709"/>
        <w:jc w:val="both"/>
        <w:rPr>
          <w:color w:val="242424"/>
          <w:lang w:eastAsia="ru-RU"/>
        </w:rPr>
      </w:pPr>
      <w:r>
        <w:rPr>
          <w:color w:val="2D2D2D"/>
          <w:lang w:eastAsia="ru-RU"/>
        </w:rPr>
        <w:t>Бюджетный процесс в</w:t>
      </w:r>
      <w:r>
        <w:rPr>
          <w:color w:val="242424"/>
          <w:lang w:eastAsia="ru-RU"/>
        </w:rPr>
        <w:t xml:space="preserve"> муниципальном образовании </w:t>
      </w:r>
      <w:r>
        <w:rPr>
          <w:rFonts w:cs="Times New Roman"/>
          <w:szCs w:val="28"/>
        </w:rPr>
        <w:t xml:space="preserve">Фадеевский </w:t>
      </w:r>
      <w:r>
        <w:rPr>
          <w:color w:val="242424"/>
          <w:lang w:eastAsia="ru-RU"/>
        </w:rPr>
        <w:t xml:space="preserve">сельсовет </w:t>
      </w:r>
      <w:r>
        <w:rPr>
          <w:color w:val="2D2D2D"/>
          <w:lang w:eastAsia="ru-RU"/>
        </w:rPr>
        <w:t>включает следующие основные этапы:</w:t>
      </w:r>
    </w:p>
    <w:p w:rsidR="0065761A" w:rsidRDefault="0065761A" w:rsidP="0065761A">
      <w:pPr>
        <w:spacing w:after="0" w:line="240" w:lineRule="auto"/>
        <w:ind w:firstLine="709"/>
        <w:jc w:val="both"/>
        <w:rPr>
          <w:color w:val="2D2D2D"/>
          <w:lang w:eastAsia="ru-RU"/>
        </w:rPr>
      </w:pPr>
      <w:r>
        <w:rPr>
          <w:color w:val="2D2D2D"/>
          <w:lang w:eastAsia="ru-RU"/>
        </w:rPr>
        <w:t>- составление проекта бюджета муниципального образования ;</w:t>
      </w:r>
    </w:p>
    <w:p w:rsidR="0065761A" w:rsidRDefault="0065761A" w:rsidP="0065761A">
      <w:pPr>
        <w:spacing w:after="0" w:line="240" w:lineRule="auto"/>
        <w:ind w:firstLine="709"/>
        <w:jc w:val="both"/>
        <w:rPr>
          <w:color w:val="2D2D2D"/>
          <w:lang w:eastAsia="ru-RU"/>
        </w:rPr>
      </w:pPr>
      <w:r>
        <w:rPr>
          <w:color w:val="2D2D2D"/>
          <w:lang w:eastAsia="ru-RU"/>
        </w:rPr>
        <w:t>- рассмотрение и утверждение бюджета муниципального образования;</w:t>
      </w:r>
    </w:p>
    <w:p w:rsidR="0065761A" w:rsidRDefault="0065761A" w:rsidP="0065761A">
      <w:pPr>
        <w:spacing w:after="0" w:line="240" w:lineRule="auto"/>
        <w:ind w:firstLine="709"/>
        <w:jc w:val="both"/>
        <w:rPr>
          <w:color w:val="2D2D2D"/>
          <w:lang w:eastAsia="ru-RU"/>
        </w:rPr>
      </w:pPr>
      <w:r>
        <w:rPr>
          <w:color w:val="2D2D2D"/>
          <w:lang w:eastAsia="ru-RU"/>
        </w:rPr>
        <w:t>- исполнение бюджета муниципального образования;</w:t>
      </w:r>
    </w:p>
    <w:p w:rsidR="0065761A" w:rsidRDefault="0065761A" w:rsidP="0065761A">
      <w:pPr>
        <w:spacing w:after="0" w:line="240" w:lineRule="auto"/>
        <w:ind w:firstLine="709"/>
        <w:jc w:val="both"/>
        <w:rPr>
          <w:color w:val="2D2D2D"/>
          <w:lang w:eastAsia="ru-RU"/>
        </w:rPr>
      </w:pPr>
      <w:r>
        <w:rPr>
          <w:color w:val="2D2D2D"/>
          <w:lang w:eastAsia="ru-RU"/>
        </w:rPr>
        <w:t>- внесение изменений и дополнений в бюджет муниципального образования;</w:t>
      </w:r>
    </w:p>
    <w:p w:rsidR="0065761A" w:rsidRDefault="0065761A" w:rsidP="0065761A">
      <w:pPr>
        <w:spacing w:after="0" w:line="240" w:lineRule="auto"/>
        <w:ind w:firstLine="709"/>
        <w:jc w:val="both"/>
        <w:rPr>
          <w:color w:val="2D2D2D"/>
          <w:lang w:eastAsia="ru-RU"/>
        </w:rPr>
      </w:pPr>
      <w:r>
        <w:rPr>
          <w:color w:val="2D2D2D"/>
          <w:lang w:eastAsia="ru-RU"/>
        </w:rPr>
        <w:t>- осуществление бюджетного учета, составление, рассмотрение и утверждение бюджетной отчетности;</w:t>
      </w:r>
    </w:p>
    <w:p w:rsidR="0065761A" w:rsidRDefault="0065761A" w:rsidP="0065761A">
      <w:pPr>
        <w:spacing w:after="0" w:line="240" w:lineRule="auto"/>
        <w:ind w:firstLine="709"/>
        <w:jc w:val="both"/>
        <w:rPr>
          <w:color w:val="2D2D2D"/>
          <w:lang w:eastAsia="ru-RU"/>
        </w:rPr>
      </w:pPr>
      <w:r>
        <w:rPr>
          <w:color w:val="2D2D2D"/>
          <w:lang w:eastAsia="ru-RU"/>
        </w:rPr>
        <w:t xml:space="preserve">- составление и рассмотрение отчета об исполнении бюджета муниципального образования. </w:t>
      </w:r>
    </w:p>
    <w:p w:rsidR="0065761A" w:rsidRDefault="0065761A" w:rsidP="0065761A">
      <w:pPr>
        <w:spacing w:after="0" w:line="240" w:lineRule="auto"/>
        <w:ind w:firstLine="709"/>
        <w:jc w:val="both"/>
        <w:rPr>
          <w:color w:val="2D2D2D"/>
          <w:lang w:eastAsia="ru-RU"/>
        </w:rPr>
      </w:pPr>
      <w:r>
        <w:rPr>
          <w:color w:val="2D2D2D"/>
          <w:lang w:eastAsia="ru-RU"/>
        </w:rPr>
        <w:t>2. Бюджетный процесс в муниципальном образовании осуществляется самостоятельно, за исключением случаев, установленных </w:t>
      </w:r>
      <w:hyperlink r:id="rId6" w:history="1">
        <w:r>
          <w:rPr>
            <w:rStyle w:val="a3"/>
            <w:color w:val="00466E"/>
            <w:spacing w:val="1"/>
            <w:szCs w:val="28"/>
          </w:rPr>
          <w:t>Бюджетным кодексом</w:t>
        </w:r>
      </w:hyperlink>
      <w:r>
        <w:rPr>
          <w:color w:val="2D2D2D"/>
          <w:lang w:eastAsia="ru-RU"/>
        </w:rPr>
        <w:t>.</w:t>
      </w:r>
    </w:p>
    <w:p w:rsidR="0065761A" w:rsidRDefault="0065761A" w:rsidP="0065761A">
      <w:pPr>
        <w:spacing w:after="0" w:line="240" w:lineRule="auto"/>
        <w:ind w:firstLine="709"/>
        <w:jc w:val="both"/>
        <w:rPr>
          <w:color w:val="2D2D2D"/>
          <w:lang w:eastAsia="ru-RU"/>
        </w:rPr>
      </w:pPr>
    </w:p>
    <w:p w:rsidR="0065761A" w:rsidRDefault="0065761A" w:rsidP="0065761A">
      <w:pPr>
        <w:ind w:firstLine="709"/>
        <w:jc w:val="center"/>
        <w:rPr>
          <w:b/>
          <w:lang w:eastAsia="ru-RU"/>
        </w:rPr>
      </w:pPr>
      <w:r>
        <w:rPr>
          <w:b/>
          <w:lang w:eastAsia="ru-RU"/>
        </w:rPr>
        <w:t>Глава II. Бюджетные полномочия участников бюджетного процесса</w:t>
      </w:r>
    </w:p>
    <w:p w:rsidR="0065761A" w:rsidRDefault="0065761A" w:rsidP="0065761A">
      <w:pPr>
        <w:spacing w:after="0" w:line="240" w:lineRule="auto"/>
        <w:ind w:firstLine="709"/>
        <w:rPr>
          <w:lang w:eastAsia="ru-RU"/>
        </w:rPr>
      </w:pPr>
      <w:r>
        <w:rPr>
          <w:b/>
          <w:lang w:eastAsia="ru-RU"/>
        </w:rPr>
        <w:t>Статья 6.</w:t>
      </w:r>
      <w:r>
        <w:rPr>
          <w:lang w:eastAsia="ru-RU"/>
        </w:rPr>
        <w:t xml:space="preserve"> Участники бюджетного процесса.</w:t>
      </w:r>
      <w:r>
        <w:rPr>
          <w:rFonts w:eastAsia="Times New Roman" w:cs="Times New Roman"/>
          <w:color w:val="2D2D2D"/>
          <w:spacing w:val="1"/>
          <w:szCs w:val="28"/>
          <w:lang w:eastAsia="ru-RU"/>
        </w:rPr>
        <w:br/>
        <w:t xml:space="preserve">           Участниками бюджетного процесса являются:</w:t>
      </w:r>
    </w:p>
    <w:p w:rsidR="0065761A" w:rsidRDefault="0065761A" w:rsidP="0065761A">
      <w:pPr>
        <w:shd w:val="clear" w:color="auto" w:fill="FFFFFF"/>
        <w:spacing w:after="0" w:line="240" w:lineRule="auto"/>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Глава муниципального образования;</w:t>
      </w:r>
    </w:p>
    <w:p w:rsidR="0065761A" w:rsidRDefault="0065761A" w:rsidP="0065761A">
      <w:pPr>
        <w:shd w:val="clear" w:color="auto" w:fill="FFFFFF"/>
        <w:spacing w:after="0" w:line="240" w:lineRule="auto"/>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Совет депутатов муниципального образования;</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Администрация муниципального образования;</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Контрольно - счетный орган муниципального образования;</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lastRenderedPageBreak/>
        <w:t>- главные администраторы (администраторы) доходов бюджета;</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главные администраторы (администраторы) источников финансирования дефицита бюджета;</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главные распорядители (распорядители) бюджетных средств;</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получатели бюджетных средств.</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p>
    <w:p w:rsidR="0065761A" w:rsidRDefault="0065761A" w:rsidP="0065761A">
      <w:pPr>
        <w:spacing w:after="0" w:line="240" w:lineRule="auto"/>
        <w:ind w:firstLine="709"/>
        <w:jc w:val="both"/>
        <w:rPr>
          <w:lang w:eastAsia="ru-RU"/>
        </w:rPr>
      </w:pPr>
      <w:r>
        <w:rPr>
          <w:b/>
        </w:rPr>
        <w:t>Статья 7.</w:t>
      </w:r>
      <w:r>
        <w:rPr>
          <w:lang w:eastAsia="ru-RU"/>
        </w:rPr>
        <w:t xml:space="preserve"> Бюджетные полномочия участников бюджетного процесса</w:t>
      </w:r>
      <w:r>
        <w:rPr>
          <w:rFonts w:eastAsia="Times New Roman" w:cs="Times New Roman"/>
          <w:color w:val="2D2D2D"/>
          <w:spacing w:val="1"/>
          <w:szCs w:val="28"/>
          <w:lang w:eastAsia="ru-RU"/>
        </w:rPr>
        <w:br/>
        <w:t xml:space="preserve">          Бюджетные полномочия участников бюджетного процесса устанавливаются </w:t>
      </w:r>
      <w:hyperlink r:id="rId7" w:history="1">
        <w:r>
          <w:rPr>
            <w:rStyle w:val="a3"/>
            <w:color w:val="00466E"/>
            <w:spacing w:val="1"/>
            <w:szCs w:val="28"/>
          </w:rPr>
          <w:t>Бюджетным кодексом</w:t>
        </w:r>
      </w:hyperlink>
      <w:r>
        <w:rPr>
          <w:rFonts w:eastAsia="Times New Roman" w:cs="Times New Roman"/>
          <w:color w:val="2D2D2D"/>
          <w:spacing w:val="1"/>
          <w:szCs w:val="28"/>
          <w:lang w:eastAsia="ru-RU"/>
        </w:rPr>
        <w:t>, </w:t>
      </w:r>
      <w:hyperlink r:id="rId8" w:history="1">
        <w:r>
          <w:rPr>
            <w:rStyle w:val="a3"/>
            <w:color w:val="00466E"/>
            <w:spacing w:val="1"/>
            <w:szCs w:val="28"/>
          </w:rPr>
          <w:t>Федеральным законом от 6 октября 2003 г. N 131-ФЗ "Об общих принципах организации местного самоуправления в Российской Федерации"</w:t>
        </w:r>
      </w:hyperlink>
      <w:r>
        <w:rPr>
          <w:rFonts w:eastAsia="Times New Roman" w:cs="Times New Roman"/>
          <w:color w:val="2D2D2D"/>
          <w:spacing w:val="1"/>
          <w:szCs w:val="28"/>
          <w:lang w:eastAsia="ru-RU"/>
        </w:rPr>
        <w:t> и настоящим Положением.</w:t>
      </w:r>
    </w:p>
    <w:p w:rsidR="0065761A" w:rsidRDefault="0065761A" w:rsidP="0065761A">
      <w:pPr>
        <w:shd w:val="clear" w:color="auto" w:fill="FFFFFF"/>
        <w:spacing w:after="0" w:line="240" w:lineRule="auto"/>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2. Совет депутатов:</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1) рассматривает и утверждает бюджет и отчет об его исполнении;</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2) рассматривает и утверждает изменения и дополнения в бюджет;</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3) вводит и отменяет местные налоги, устанавливает налоговые ставки по ним и предоставляет налоговые льготы по местным налогам в пределах прав, предоставленных законодательством Российской Федерации о налогах и сборах;</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4) вносит изменения в муниципальные правовые акты о местных налогах;</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5) принимает решения об отказе (полностью или частично) от получения в очередном финансовом году межбюджетных трансфертов из других бюджетов бюджетной системы Российской Федерации (за исключением субвенций) или от налоговых доходов по дополнительным нормативам;</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6) осуществляет последующий контроль за исполнением бюджета;</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7) формирует и определяет правовой статус контрольно-счетного органа муниципального образования;</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8) принимает муниципальные правовые акты о неналоговых доходах бюджета;</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9) осуществляет иные бюджетные полномочия, отнесенные законодательством к его компетенции.</w:t>
      </w:r>
    </w:p>
    <w:p w:rsidR="0065761A" w:rsidRDefault="0065761A" w:rsidP="0065761A">
      <w:pPr>
        <w:shd w:val="clear" w:color="auto" w:fill="FFFFFF"/>
        <w:spacing w:after="0" w:line="226" w:lineRule="atLeast"/>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Решения Совета депутатов о внесении изменений в решения Совета депутатов о местных налогах, решения Совета депутатов, регулирующие бюджетные правоотношения, приводящие к изменению доходов бюджета, вступающие в силу в очередном финансовом году, должны быть приняты до дня внесения в Совет депутатов проекта решения о бюджете на очередной финансовый год. Внесение изменений в решения Совета депутатов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депутатов о бюджете на текущий финансовый год.</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3. Глава муниципального образования:</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xml:space="preserve">1) вносит на рассмотрение Совета депутатов проект бюджета на очередной финансовый год с необходимыми документами и материалами, </w:t>
      </w:r>
      <w:r>
        <w:rPr>
          <w:rFonts w:eastAsia="Times New Roman" w:cs="Times New Roman"/>
          <w:color w:val="2D2D2D"/>
          <w:spacing w:val="1"/>
          <w:szCs w:val="28"/>
          <w:lang w:eastAsia="ru-RU"/>
        </w:rPr>
        <w:lastRenderedPageBreak/>
        <w:t>проекты решений Совета депутатов о внесении изменений и дополнений в бюджет либо поручает внести указанные проекты другому должностному лицу Администрации;</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2) представляет отчет об исполнении бюджета для рассмотрения и утверждения Советом депутатов либо поручает представить указанный отчет другому должностному лицу Администрации;</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3) вносит в Совет депутатов проекты решений о введении или отмене местных налогов, а также по другим вопросам, относящимся к компетенции Совета депутатов, либо поручает внести указанные проекты другому должностному лицу Администрации;</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4) подписывает и обнародует в порядке, установленном Уставом муниципального образования, решения Совета депутатов муниципального образования по вопросам бюджетной и налоговой политики;</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5) организует исполнение бюджета, утвержденного Советом депутатов, распоряжается бюджетными средствами в соответствии с бюджетным законодательством Российской Федерации;</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6) получает от Администрации муниципального образования информацию по движению средств на счете бюджета и иную необходимую информацию;</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7) издает в пределах своих полномочий муниципальные правовые акты;</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8) действует от имени муниципального образования в бюджетных правоотношениях;</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9) осуществляет иные бюджетные полномочия, отнесенные к его компетенции бюджетным законодательством Российской Федерации и Оренбургской  области, решениями Совета депутатов.</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4. Администрация муниципального образования:</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1) осуществляет проведение единой финансовой, налоговой, бюджетной и инвестиционной политики на территории муниципального образования;</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2) обеспечивает составление проекта бюджета и среднесрочного финансового плана;</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3) обеспечивает взаимодействие участников бюджетного процесса в целях повышения эффективности деятельности органов местного самоуправления;</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4) определяет порядок финансового обеспечения расходных обязательств по вопросам местного значения;</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5) обеспечивает исполнение бюджета и составление бюджетной отчетности;</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6) определяет порядок ведения реестра расходных обязательств;</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7) определяет порядок принятия решений о заключении муниципальных контрактов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w:t>
      </w:r>
    </w:p>
    <w:p w:rsidR="0065761A" w:rsidRDefault="0065761A" w:rsidP="0065761A">
      <w:pPr>
        <w:shd w:val="clear" w:color="auto" w:fill="FFFFFF"/>
        <w:spacing w:after="0" w:line="226" w:lineRule="atLeast"/>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lastRenderedPageBreak/>
        <w:t>8) определяет при установлении в решении Совета депутатов о бюджете условий предоставления средств из бюджета и порядок их предоставления;</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9) в случае предоставления из бюджета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устанавливает порядок предоставления указанных субсидий, который должен определять:</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а)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б) цели, условия и порядок предоставления указанных субсидий;</w:t>
      </w:r>
    </w:p>
    <w:p w:rsidR="0065761A" w:rsidRDefault="0065761A" w:rsidP="0065761A">
      <w:pPr>
        <w:shd w:val="clear" w:color="auto" w:fill="FFFFFF"/>
        <w:spacing w:after="0" w:line="226" w:lineRule="atLeast"/>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в) порядок возврата субсидий в случае нарушения условий, установленных при предоставлении;</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10) устанавливает порядок определения объема и условия предоставления субсидий бюджетным и автономным учреждениям;</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11) определяет порядок формирования бюджетных ассигнований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12) принимает решение о подготовке и реализации бюджетных инвестиций в объекты капитального строительства муниципальной собственности;</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13) устанавливает порядок отражения в решении Совета депутатов о бюджете и в сводной бюджетной росписи бюджетных ассигнований на осуществление бюджетных инвестиций в объекты капитального строительства муниципальной собственности;</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14) определяет порядок использования резервного фонда Администрации;</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15) определяет порядок формирования, реализации и утверждения долгосрочных целевых программ (подпрограмм) и ведомственных целевых программ, финансируемых за счет средств бюджета;</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16) издает муниципальный правовой акт о списании с муниципального долга прекращенных муниципальных долговых обязательств;</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17) осуществляет муниципальные заимствования от имени муниципального образования в соответствии с </w:t>
      </w:r>
      <w:hyperlink r:id="rId9" w:history="1">
        <w:r>
          <w:rPr>
            <w:rStyle w:val="a3"/>
            <w:color w:val="00466E"/>
            <w:spacing w:val="1"/>
            <w:szCs w:val="28"/>
          </w:rPr>
          <w:t>Бюджетным кодексом</w:t>
        </w:r>
      </w:hyperlink>
      <w:r>
        <w:rPr>
          <w:rFonts w:eastAsia="Times New Roman" w:cs="Times New Roman"/>
          <w:color w:val="2D2D2D"/>
          <w:spacing w:val="1"/>
          <w:szCs w:val="28"/>
          <w:lang w:eastAsia="ru-RU"/>
        </w:rPr>
        <w:t> и Уставом сельского поселения;</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18) предоставляет муниципальные гарантии в пределах общей суммы предоставляемых гарантий, указанной в решении Совета депутатов о бюджете, и на основании договора о предоставлении гарантии;</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19) определяет содержание и порядок ведения муниципальной долговой книги;</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20) обеспечивает управление муниципальным долгом;</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lastRenderedPageBreak/>
        <w:t>21) определяет порядок осуществления бюджетных полномочий главных администраторов доходов бюджета, являющихся органами местного самоуправления и (или) находящимися в их ведении казенными учреждениями;</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22) разрабатывает проекты решений Совета депутатов, иных муниципальных правовых актов по вопросам бюджетной и налоговой политики, в том числе о системе оплаты труда в муниципальных учреждениях, об организации предоставления субсидий на оплату жилого помещения и коммунальных услуг, об организации размещения муниципального заказа, о ведении реестров закупок;</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23) осуществляет другие бюджетные полномочия, определенные </w:t>
      </w:r>
      <w:hyperlink r:id="rId10" w:history="1">
        <w:r>
          <w:rPr>
            <w:rStyle w:val="a3"/>
            <w:color w:val="00466E"/>
            <w:spacing w:val="1"/>
            <w:szCs w:val="28"/>
          </w:rPr>
          <w:t>Бюджетным кодексом</w:t>
        </w:r>
      </w:hyperlink>
      <w:r>
        <w:rPr>
          <w:rFonts w:eastAsia="Times New Roman" w:cs="Times New Roman"/>
          <w:color w:val="2D2D2D"/>
          <w:spacing w:val="1"/>
          <w:szCs w:val="28"/>
          <w:lang w:eastAsia="ru-RU"/>
        </w:rPr>
        <w:t>, иными актами бюджетного законодательства Российской Федерации, Оренбургской области, муниципальными правовыми актами Совета депутатов.</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5. Финансовый орган сельского поселения осуществляет бюджетные полномочия в соответствии с </w:t>
      </w:r>
      <w:hyperlink r:id="rId11" w:history="1">
        <w:r>
          <w:rPr>
            <w:rStyle w:val="a3"/>
            <w:color w:val="00466E"/>
            <w:spacing w:val="1"/>
            <w:szCs w:val="28"/>
          </w:rPr>
          <w:t>Бюджетным кодексом</w:t>
        </w:r>
      </w:hyperlink>
      <w:r>
        <w:rPr>
          <w:rFonts w:eastAsia="Times New Roman" w:cs="Times New Roman"/>
          <w:color w:val="2D2D2D"/>
          <w:spacing w:val="1"/>
          <w:szCs w:val="28"/>
          <w:lang w:eastAsia="ru-RU"/>
        </w:rPr>
        <w:t>, бюджетным законодательством Российской Федерации и Оренбургской области, настоящим Положением и иными муниципальными правовыми актами.</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6. Бюджетные полномочия Контрольно-счетного органа устанавливаются Уставом сельского поселения, Положением о Контрольно-счетном органе, утверждаемым Советом депутатов, и настоящим Положением.</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7. Главный администратор доходов бюджета:</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1) формирует перечень подведомственных ему администраторов доходов бюджета;</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2) представляет сведения, необходимые для составления среднесрочного финансового плана и (или) проекта бюджета;</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3) представляет сведения для составления и ведения кассового плана;</w:t>
      </w:r>
    </w:p>
    <w:p w:rsidR="0065761A" w:rsidRDefault="0065761A" w:rsidP="0065761A">
      <w:pPr>
        <w:shd w:val="clear" w:color="auto" w:fill="FFFFFF"/>
        <w:spacing w:after="0" w:line="226" w:lineRule="atLeast"/>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4) формирует и представляет бюджетную отчетность главного администратора доходов бюджета;</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5)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xml:space="preserve">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 </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7) осуществляет иные бюджетные полномочия, установленные </w:t>
      </w:r>
      <w:hyperlink r:id="rId12" w:history="1">
        <w:r>
          <w:rPr>
            <w:rStyle w:val="a3"/>
            <w:color w:val="00466E"/>
            <w:spacing w:val="1"/>
            <w:szCs w:val="28"/>
          </w:rPr>
          <w:t>Бюджетным кодексом</w:t>
        </w:r>
      </w:hyperlink>
      <w:r>
        <w:rPr>
          <w:rFonts w:eastAsia="Times New Roman" w:cs="Times New Roman"/>
          <w:color w:val="2D2D2D"/>
          <w:spacing w:val="1"/>
          <w:szCs w:val="28"/>
          <w:lang w:eastAsia="ru-RU"/>
        </w:rPr>
        <w:t> и принимаемыми в соответствии с ним муниципальными правовыми актами.</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8. Администратор доходов бюджета:</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xml:space="preserve">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 </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xml:space="preserve">2) осуществляет взыскание задолженности по платежам в бюджет, пеней и штрафов; </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lastRenderedPageBreak/>
        <w:t xml:space="preserve">3) принимает решение о зачете (уточнении) платежей в бюджет и представляет уведомление в органы Федерального казначейства; </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6) осуществляет иные бюджетные полномочия, установленные </w:t>
      </w:r>
      <w:hyperlink r:id="rId13" w:history="1">
        <w:r>
          <w:rPr>
            <w:rStyle w:val="a3"/>
            <w:color w:val="00466E"/>
            <w:spacing w:val="1"/>
            <w:szCs w:val="28"/>
          </w:rPr>
          <w:t>Бюджетным кодексом</w:t>
        </w:r>
      </w:hyperlink>
      <w:r>
        <w:rPr>
          <w:rFonts w:eastAsia="Times New Roman" w:cs="Times New Roman"/>
          <w:color w:val="2D2D2D"/>
          <w:spacing w:val="1"/>
          <w:szCs w:val="28"/>
          <w:lang w:eastAsia="ru-RU"/>
        </w:rPr>
        <w:t> и принимаемыми в соответствии с ним муниципальными правовыми актами, регулирующими бюджетные правоотношения;</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7)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4" w:history="1">
        <w:r>
          <w:rPr>
            <w:rStyle w:val="a3"/>
            <w:color w:val="00466E"/>
            <w:spacing w:val="1"/>
            <w:szCs w:val="28"/>
          </w:rPr>
          <w:t>Федеральном законом от 27 июля 2010 года N 210-ФЗ "Об организации предоставления государственных и муниципальных услуг"</w:t>
        </w:r>
      </w:hyperlink>
      <w:r>
        <w:rPr>
          <w:rFonts w:eastAsia="Times New Roman" w:cs="Times New Roman"/>
          <w:color w:val="2D2D2D"/>
          <w:spacing w:val="1"/>
          <w:szCs w:val="28"/>
          <w:lang w:eastAsia="ru-RU"/>
        </w:rPr>
        <w:t>; 8) принимает решение о признании безнадежной к взысканию задолженности по платежам в бюджет.</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9. Главный администратор источников финансирования дефицита бюджета:</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1) формирует перечни подведомственных ему администраторов источников финансирования дефицита бюджета;</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2) осуществляет планирование (прогнозирование) поступлений и выплат по источникам финансирования дефицита бюджета;</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xml:space="preserve">3) обеспечивает </w:t>
      </w:r>
      <w:proofErr w:type="spellStart"/>
      <w:r>
        <w:rPr>
          <w:rFonts w:eastAsia="Times New Roman" w:cs="Times New Roman"/>
          <w:color w:val="2D2D2D"/>
          <w:spacing w:val="1"/>
          <w:szCs w:val="28"/>
          <w:lang w:eastAsia="ru-RU"/>
        </w:rPr>
        <w:t>адресность</w:t>
      </w:r>
      <w:proofErr w:type="spellEnd"/>
      <w:r>
        <w:rPr>
          <w:rFonts w:eastAsia="Times New Roman" w:cs="Times New Roman"/>
          <w:color w:val="2D2D2D"/>
          <w:spacing w:val="1"/>
          <w:szCs w:val="28"/>
          <w:lang w:eastAsia="ru-RU"/>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5)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6) формирует бюджетную отчетность главного администратора источников финансирования дефицита бюджета;</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7) осуществляет иные бюджетные полномочия, установленные </w:t>
      </w:r>
      <w:hyperlink r:id="rId15" w:history="1">
        <w:r>
          <w:rPr>
            <w:rStyle w:val="a3"/>
            <w:color w:val="00466E"/>
            <w:spacing w:val="1"/>
            <w:szCs w:val="28"/>
          </w:rPr>
          <w:t>Бюджетным кодексом</w:t>
        </w:r>
      </w:hyperlink>
      <w:r>
        <w:rPr>
          <w:rFonts w:eastAsia="Times New Roman" w:cs="Times New Roman"/>
          <w:color w:val="2D2D2D"/>
          <w:spacing w:val="1"/>
          <w:szCs w:val="28"/>
          <w:lang w:eastAsia="ru-RU"/>
        </w:rPr>
        <w:t> и принимаемыми в соответствии с ним муниципальными правовыми актами.</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10. Администратор источников финансирования дефицита бюджета:</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1) осуществляет планирование (прогнозирование) поступлений и выплат по источникам финансирования дефицита бюджета;</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lastRenderedPageBreak/>
        <w:t>2) осуществляет контроль за полнотой и своевременностью поступления в бюджет источников финансирования дефицита бюджета;</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3) обеспечивает поступления в бюджет и выплаты из бюджета по источникам финансирования дефицита бюджета;</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4) формирует и представляет бюджетную отчетность;</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6) осуществляет иные бюджетные полномочия, установленные </w:t>
      </w:r>
      <w:hyperlink r:id="rId16" w:history="1">
        <w:r>
          <w:rPr>
            <w:rStyle w:val="a3"/>
            <w:color w:val="00466E"/>
            <w:spacing w:val="1"/>
            <w:szCs w:val="28"/>
          </w:rPr>
          <w:t>Бюджетным кодексом</w:t>
        </w:r>
      </w:hyperlink>
      <w:r>
        <w:rPr>
          <w:rFonts w:eastAsia="Times New Roman" w:cs="Times New Roman"/>
          <w:color w:val="2D2D2D"/>
          <w:spacing w:val="1"/>
          <w:szCs w:val="28"/>
          <w:lang w:eastAsia="ru-RU"/>
        </w:rPr>
        <w:t> и принимаемыми в соответствии с ним муниципальными правовыми актами, регулирующими бюджетные правоотношения.</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12. Главный распорядитель бюджетных средств:</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xml:space="preserve">1) обеспечивает результативность, </w:t>
      </w:r>
      <w:proofErr w:type="spellStart"/>
      <w:r>
        <w:rPr>
          <w:rFonts w:eastAsia="Times New Roman" w:cs="Times New Roman"/>
          <w:color w:val="2D2D2D"/>
          <w:spacing w:val="1"/>
          <w:szCs w:val="28"/>
          <w:lang w:eastAsia="ru-RU"/>
        </w:rPr>
        <w:t>адресность</w:t>
      </w:r>
      <w:proofErr w:type="spellEnd"/>
      <w:r>
        <w:rPr>
          <w:rFonts w:eastAsia="Times New Roman" w:cs="Times New Roman"/>
          <w:color w:val="2D2D2D"/>
          <w:spacing w:val="1"/>
          <w:szCs w:val="28"/>
          <w:lang w:eastAsia="ru-RU"/>
        </w:rPr>
        <w:t xml:space="preserve">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2) формирует перечень подведомственных ему распорядителей и получателей бюджетных средств;</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3) осуществляет планирование соответствующих расходов бюджета, составляет обоснования бюджетных ассигнований;</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4)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расходов бюджета;</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5) вносит предложения по формированию и изменению лимитов бюджетных обязательств;</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6) вносит предложения по формированию и изменению сводной бюджетной росписи;</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7) определяет порядок утверждения бюджетных смет подведомственных получателей бюджетных средств, являющихся казенными учреждениями</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8) обеспечивает контроль за соблюдением получателями субвенций и субсидий, определенных </w:t>
      </w:r>
      <w:hyperlink r:id="rId17" w:history="1">
        <w:r>
          <w:rPr>
            <w:rStyle w:val="a3"/>
            <w:color w:val="00466E"/>
            <w:spacing w:val="1"/>
            <w:szCs w:val="28"/>
          </w:rPr>
          <w:t>Бюджетным кодексом</w:t>
        </w:r>
      </w:hyperlink>
      <w:r>
        <w:rPr>
          <w:rFonts w:eastAsia="Times New Roman" w:cs="Times New Roman"/>
          <w:color w:val="2D2D2D"/>
          <w:spacing w:val="1"/>
          <w:szCs w:val="28"/>
          <w:lang w:eastAsia="ru-RU"/>
        </w:rPr>
        <w:t>, условий, установленных при их предоставлении;</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xml:space="preserve">9) ведет реестр расходных обязательств, подлежащих исполнению в пределах утвержденных ему лимитов бюджетных обязательств и бюджетных ассигнований; </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10) формирует бюджетную отчетность главного распорядителя бюджетных средств;</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11) отвечает от имени муниципального образования по денежным обязательствам подведомственных ему получателей бюджетных средств;</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12) осуществляет иные бюджетные полномочия, установленные </w:t>
      </w:r>
      <w:hyperlink r:id="rId18" w:history="1">
        <w:r>
          <w:rPr>
            <w:rStyle w:val="a3"/>
            <w:color w:val="00466E"/>
            <w:spacing w:val="1"/>
            <w:szCs w:val="28"/>
          </w:rPr>
          <w:t>Бюджетным кодексом</w:t>
        </w:r>
      </w:hyperlink>
      <w:r>
        <w:rPr>
          <w:rFonts w:eastAsia="Times New Roman" w:cs="Times New Roman"/>
          <w:color w:val="2D2D2D"/>
          <w:spacing w:val="1"/>
          <w:szCs w:val="28"/>
          <w:lang w:eastAsia="ru-RU"/>
        </w:rPr>
        <w:t xml:space="preserve"> и принимаемыми в соответствии с ним </w:t>
      </w:r>
      <w:r>
        <w:rPr>
          <w:rFonts w:eastAsia="Times New Roman" w:cs="Times New Roman"/>
          <w:color w:val="2D2D2D"/>
          <w:spacing w:val="1"/>
          <w:szCs w:val="28"/>
          <w:lang w:eastAsia="ru-RU"/>
        </w:rPr>
        <w:lastRenderedPageBreak/>
        <w:t>муниципальными правовыми актами, регулирующими бюджетные правоотношения.</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xml:space="preserve">13)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 </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Главный распорядитель бюджетных средств выступает в суде от имени муниципального образования в качестве представителя ответчика по искам к сельскому поселению:</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1)  о возмещении вреда, причиненному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2)  предъявляемым при недостаточности лимитов бюджетных обязательств, доведенных подведомственному получателю бюджетных средств, являющемуся казенным учреждением, для исполнения его денежных обязательств.</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12. Распорядитель бюджетных средств:</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1) осуществляет планирование соответствующих расходов бюджета;</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13. Получатель бюджетных средств:</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1) составляет и исполняет бюджетную смету;</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2) принимает и (или) исполняет в пределах доведенных лимитов бюджетных обязательств и (или) бюджетных ассигнований бюджетные обязательства;</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3) обеспечивает результативность, целевой характер использования предусмотренных ему бюджетных ассигнований;</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4) вносит соответствующему главному распорядителю (распорядителю) бюджетных средств предложения по изменению бюджетной росписи;</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5) ведет бюджетный учет либо передает на основании соглашения это полномочие иному муниципальному учреждению (централизованной бухгалтерии);</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lastRenderedPageBreak/>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7) исполняет иные полномочия, установленные </w:t>
      </w:r>
      <w:hyperlink r:id="rId19" w:history="1">
        <w:r>
          <w:rPr>
            <w:rStyle w:val="a3"/>
            <w:color w:val="00466E"/>
            <w:spacing w:val="1"/>
            <w:szCs w:val="28"/>
          </w:rPr>
          <w:t>Бюджетным кодексом</w:t>
        </w:r>
      </w:hyperlink>
      <w:r>
        <w:rPr>
          <w:rFonts w:eastAsia="Times New Roman" w:cs="Times New Roman"/>
          <w:color w:val="2D2D2D"/>
          <w:spacing w:val="1"/>
          <w:szCs w:val="28"/>
          <w:lang w:eastAsia="ru-RU"/>
        </w:rPr>
        <w:t> и принятыми в соответствии с ним муниципальными правовыми актами, регулирующими бюджетные правоотношения.</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p>
    <w:p w:rsidR="0065761A" w:rsidRDefault="0065761A" w:rsidP="0065761A">
      <w:pPr>
        <w:spacing w:after="0" w:line="240" w:lineRule="auto"/>
        <w:ind w:firstLine="709"/>
        <w:jc w:val="both"/>
        <w:rPr>
          <w:lang w:eastAsia="ru-RU"/>
        </w:rPr>
      </w:pPr>
      <w:r>
        <w:rPr>
          <w:b/>
          <w:lang w:eastAsia="ru-RU"/>
        </w:rPr>
        <w:t>Статья 7.1</w:t>
      </w:r>
      <w:r>
        <w:rPr>
          <w:lang w:eastAsia="ru-RU"/>
        </w:rPr>
        <w:t>.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r>
        <w:rPr>
          <w:lang w:eastAsia="ru-RU"/>
        </w:rPr>
        <w:br/>
        <w:t xml:space="preserve">         1. Главный распорядитель (распорядитель) бюджетных средств осуществляет внутренний финансовый контроль, направленный на:</w:t>
      </w:r>
    </w:p>
    <w:p w:rsidR="0065761A" w:rsidRDefault="0065761A" w:rsidP="0065761A">
      <w:pPr>
        <w:spacing w:after="0" w:line="240" w:lineRule="auto"/>
        <w:ind w:firstLine="709"/>
        <w:jc w:val="both"/>
        <w:rPr>
          <w:lang w:eastAsia="ru-RU"/>
        </w:rPr>
      </w:pPr>
      <w:r>
        <w:rPr>
          <w:lang w:eastAsia="ru-RU"/>
        </w:rPr>
        <w:t>1)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65761A" w:rsidRDefault="0065761A" w:rsidP="0065761A">
      <w:pPr>
        <w:spacing w:after="0" w:line="240" w:lineRule="auto"/>
        <w:ind w:firstLine="709"/>
        <w:jc w:val="both"/>
        <w:rPr>
          <w:lang w:eastAsia="ru-RU"/>
        </w:rPr>
      </w:pPr>
      <w:r>
        <w:rPr>
          <w:lang w:eastAsia="ru-RU"/>
        </w:rPr>
        <w:t>2) подготовку и организацию мер по повышению экономности и результативности использования бюджетных средств.</w:t>
      </w:r>
    </w:p>
    <w:p w:rsidR="0065761A" w:rsidRDefault="0065761A" w:rsidP="0065761A">
      <w:pPr>
        <w:spacing w:after="0" w:line="240" w:lineRule="auto"/>
        <w:ind w:firstLine="709"/>
        <w:jc w:val="both"/>
        <w:rPr>
          <w:lang w:eastAsia="ru-RU"/>
        </w:rPr>
      </w:pPr>
      <w:r>
        <w:rPr>
          <w:lang w:eastAsia="ru-RU"/>
        </w:rPr>
        <w:t>2. 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65761A" w:rsidRDefault="0065761A" w:rsidP="0065761A">
      <w:pPr>
        <w:spacing w:after="0" w:line="240" w:lineRule="auto"/>
        <w:ind w:firstLine="709"/>
        <w:jc w:val="both"/>
        <w:rPr>
          <w:lang w:eastAsia="ru-RU"/>
        </w:rPr>
      </w:pPr>
      <w:r>
        <w:rPr>
          <w:lang w:eastAsia="ru-RU"/>
        </w:rPr>
        <w:t xml:space="preserve">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w:t>
      </w:r>
      <w:r>
        <w:rPr>
          <w:lang w:eastAsia="ru-RU"/>
        </w:rPr>
        <w:lastRenderedPageBreak/>
        <w:t>подведомственными администраторами источников финансирования дефицита бюджета.</w:t>
      </w:r>
    </w:p>
    <w:p w:rsidR="0065761A" w:rsidRDefault="0065761A" w:rsidP="0065761A">
      <w:pPr>
        <w:spacing w:after="0" w:line="240" w:lineRule="auto"/>
        <w:ind w:firstLine="709"/>
        <w:jc w:val="both"/>
        <w:rPr>
          <w:lang w:eastAsia="ru-RU"/>
        </w:rPr>
      </w:pPr>
      <w:r>
        <w:rPr>
          <w:lang w:eastAsia="ru-RU"/>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65761A" w:rsidRDefault="0065761A" w:rsidP="0065761A">
      <w:pPr>
        <w:spacing w:after="0" w:line="240" w:lineRule="auto"/>
        <w:ind w:firstLine="709"/>
        <w:jc w:val="both"/>
        <w:rPr>
          <w:lang w:eastAsia="ru-RU"/>
        </w:rPr>
      </w:pPr>
      <w:r>
        <w:rPr>
          <w:lang w:eastAsia="ru-RU"/>
        </w:rPr>
        <w:t>1) оценки надежности внутреннего финансового контроля и подготовки рекомендаций по повышению его эффективности;</w:t>
      </w:r>
    </w:p>
    <w:p w:rsidR="0065761A" w:rsidRDefault="0065761A" w:rsidP="0065761A">
      <w:pPr>
        <w:spacing w:after="0" w:line="240" w:lineRule="auto"/>
        <w:ind w:firstLine="709"/>
        <w:jc w:val="both"/>
        <w:rPr>
          <w:lang w:eastAsia="ru-RU"/>
        </w:rPr>
      </w:pPr>
      <w:r>
        <w:rPr>
          <w:lang w:eastAsia="ru-RU"/>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5761A" w:rsidRDefault="0065761A" w:rsidP="0065761A">
      <w:pPr>
        <w:spacing w:after="0" w:line="240" w:lineRule="auto"/>
        <w:ind w:firstLine="709"/>
        <w:jc w:val="both"/>
        <w:rPr>
          <w:lang w:eastAsia="ru-RU"/>
        </w:rPr>
      </w:pPr>
      <w:r>
        <w:rPr>
          <w:lang w:eastAsia="ru-RU"/>
        </w:rPr>
        <w:t>3) подготовки предложений по повышению экономности и результативности использования бюджетных средств.</w:t>
      </w:r>
    </w:p>
    <w:p w:rsidR="0065761A" w:rsidRDefault="0065761A" w:rsidP="0065761A">
      <w:pPr>
        <w:spacing w:after="0" w:line="240" w:lineRule="auto"/>
        <w:ind w:firstLine="709"/>
        <w:jc w:val="both"/>
        <w:rPr>
          <w:lang w:eastAsia="ru-RU"/>
        </w:rPr>
      </w:pPr>
      <w:r>
        <w:rPr>
          <w:lang w:eastAsia="ru-RU"/>
        </w:rPr>
        <w:t>5. Внутренний финансовый контроль и внутренний финансовый аудит осуществляются в соответствии с порядком, установленным Администрацией сельского поселения.</w:t>
      </w:r>
    </w:p>
    <w:p w:rsidR="0065761A" w:rsidRDefault="0065761A" w:rsidP="0065761A">
      <w:pPr>
        <w:spacing w:after="0" w:line="240" w:lineRule="auto"/>
        <w:ind w:firstLine="709"/>
        <w:jc w:val="both"/>
        <w:rPr>
          <w:lang w:eastAsia="ru-RU"/>
        </w:rPr>
      </w:pPr>
    </w:p>
    <w:p w:rsidR="0065761A" w:rsidRDefault="0065761A" w:rsidP="0065761A">
      <w:pPr>
        <w:jc w:val="center"/>
        <w:rPr>
          <w:b/>
          <w:lang w:eastAsia="ru-RU"/>
        </w:rPr>
      </w:pPr>
      <w:r>
        <w:rPr>
          <w:b/>
          <w:lang w:eastAsia="ru-RU"/>
        </w:rPr>
        <w:t>Глава III. Доходы Бюджета</w:t>
      </w:r>
    </w:p>
    <w:p w:rsidR="0065761A" w:rsidRDefault="0065761A" w:rsidP="0065761A">
      <w:pPr>
        <w:spacing w:after="0" w:line="240" w:lineRule="auto"/>
        <w:ind w:firstLine="709"/>
        <w:rPr>
          <w:lang w:eastAsia="ru-RU"/>
        </w:rPr>
      </w:pPr>
      <w:r>
        <w:rPr>
          <w:b/>
          <w:lang w:eastAsia="ru-RU"/>
        </w:rPr>
        <w:t>Статья 8.</w:t>
      </w:r>
      <w:r>
        <w:rPr>
          <w:lang w:eastAsia="ru-RU"/>
        </w:rPr>
        <w:t xml:space="preserve"> Формирование доходов бюджета.</w:t>
      </w:r>
    </w:p>
    <w:p w:rsidR="0065761A" w:rsidRDefault="0065761A" w:rsidP="0065761A">
      <w:pPr>
        <w:spacing w:after="0" w:line="240" w:lineRule="auto"/>
        <w:ind w:firstLine="709"/>
        <w:jc w:val="both"/>
        <w:rPr>
          <w:lang w:eastAsia="ru-RU"/>
        </w:rPr>
      </w:pPr>
      <w:r>
        <w:rPr>
          <w:rFonts w:eastAsia="Times New Roman" w:cs="Times New Roman"/>
          <w:color w:val="2D2D2D"/>
          <w:spacing w:val="1"/>
          <w:szCs w:val="28"/>
          <w:lang w:eastAsia="ru-RU"/>
        </w:rPr>
        <w:br/>
        <w:t xml:space="preserve">         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5761A" w:rsidRDefault="0065761A" w:rsidP="0065761A">
      <w:pPr>
        <w:shd w:val="clear" w:color="auto" w:fill="FFFFFF"/>
        <w:spacing w:after="0" w:line="240" w:lineRule="auto"/>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2. Доходы бюджета в обязательном порядке и в полном объеме отражаются в бюджете.</w:t>
      </w:r>
    </w:p>
    <w:p w:rsidR="0065761A" w:rsidRDefault="0065761A" w:rsidP="0065761A">
      <w:pPr>
        <w:shd w:val="clear" w:color="auto" w:fill="FFFFFF"/>
        <w:spacing w:after="0" w:line="240" w:lineRule="auto"/>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3. Зачисление доходов в бюджет сельского поселения осуществляется в порядке, установленном </w:t>
      </w:r>
      <w:hyperlink r:id="rId20" w:history="1">
        <w:r>
          <w:rPr>
            <w:rStyle w:val="a3"/>
            <w:color w:val="00466E"/>
            <w:spacing w:val="1"/>
            <w:szCs w:val="28"/>
          </w:rPr>
          <w:t>Бюджетным кодексом Российской Федерации</w:t>
        </w:r>
      </w:hyperlink>
      <w:r>
        <w:rPr>
          <w:rFonts w:eastAsia="Times New Roman" w:cs="Times New Roman"/>
          <w:color w:val="2D2D2D"/>
          <w:spacing w:val="1"/>
          <w:szCs w:val="28"/>
          <w:lang w:eastAsia="ru-RU"/>
        </w:rPr>
        <w:t>.</w:t>
      </w:r>
    </w:p>
    <w:p w:rsidR="0065761A" w:rsidRDefault="0065761A" w:rsidP="0065761A">
      <w:pPr>
        <w:shd w:val="clear" w:color="auto" w:fill="FFFFFF"/>
        <w:spacing w:after="0" w:line="240" w:lineRule="auto"/>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4. К доходам бюджета сельского поселения относятся налоговые доходы, неналоговые доходы и безвозмездные поступления.</w:t>
      </w:r>
    </w:p>
    <w:p w:rsidR="0065761A" w:rsidRDefault="0065761A" w:rsidP="0065761A">
      <w:pPr>
        <w:shd w:val="clear" w:color="auto" w:fill="FFFFFF"/>
        <w:spacing w:after="0" w:line="240" w:lineRule="auto"/>
        <w:ind w:firstLine="709"/>
        <w:jc w:val="both"/>
        <w:textAlignment w:val="baseline"/>
        <w:rPr>
          <w:rFonts w:eastAsia="Times New Roman" w:cs="Times New Roman"/>
          <w:color w:val="2D2D2D"/>
          <w:spacing w:val="1"/>
          <w:szCs w:val="28"/>
          <w:lang w:eastAsia="ru-RU"/>
        </w:rPr>
      </w:pPr>
    </w:p>
    <w:p w:rsidR="0065761A" w:rsidRDefault="0065761A" w:rsidP="0065761A">
      <w:pPr>
        <w:jc w:val="center"/>
        <w:rPr>
          <w:b/>
          <w:lang w:eastAsia="ru-RU"/>
        </w:rPr>
      </w:pPr>
      <w:r>
        <w:rPr>
          <w:b/>
          <w:lang w:eastAsia="ru-RU"/>
        </w:rPr>
        <w:t>Глава IV. Расходы Бюджета.</w:t>
      </w:r>
    </w:p>
    <w:p w:rsidR="0065761A" w:rsidRDefault="0065761A" w:rsidP="0065761A">
      <w:pPr>
        <w:spacing w:after="0" w:line="240" w:lineRule="auto"/>
        <w:ind w:firstLine="709"/>
        <w:rPr>
          <w:lang w:eastAsia="ru-RU"/>
        </w:rPr>
      </w:pPr>
      <w:r>
        <w:rPr>
          <w:b/>
          <w:lang w:eastAsia="ru-RU"/>
        </w:rPr>
        <w:t>Статья 9.</w:t>
      </w:r>
      <w:r>
        <w:rPr>
          <w:lang w:eastAsia="ru-RU"/>
        </w:rPr>
        <w:t xml:space="preserve"> Формирование расходов бюджета.</w:t>
      </w:r>
    </w:p>
    <w:p w:rsidR="0065761A" w:rsidRDefault="0065761A" w:rsidP="0065761A">
      <w:pPr>
        <w:spacing w:after="0" w:line="240" w:lineRule="auto"/>
        <w:ind w:firstLine="709"/>
        <w:jc w:val="both"/>
        <w:rPr>
          <w:lang w:eastAsia="ru-RU"/>
        </w:rPr>
      </w:pPr>
      <w:r>
        <w:rPr>
          <w:color w:val="2D2D2D"/>
          <w:lang w:eastAsia="ru-RU"/>
        </w:rPr>
        <w:br/>
        <w:t xml:space="preserve">          1. Формирование расходов бюджета осуществляется в соответствии с расходными обязательствами, которые возникают в результате:</w:t>
      </w:r>
    </w:p>
    <w:p w:rsidR="0065761A" w:rsidRDefault="0065761A" w:rsidP="0065761A">
      <w:pPr>
        <w:shd w:val="clear" w:color="auto" w:fill="FFFFFF"/>
        <w:spacing w:after="0" w:line="240" w:lineRule="auto"/>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(от имени сельского поселения) договоров (соглашений) по данным вопросам;</w:t>
      </w:r>
    </w:p>
    <w:p w:rsidR="0065761A" w:rsidRDefault="0065761A" w:rsidP="0065761A">
      <w:pPr>
        <w:shd w:val="clear" w:color="auto" w:fill="FFFFFF"/>
        <w:spacing w:after="0" w:line="240" w:lineRule="auto"/>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lastRenderedPageBreak/>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65761A" w:rsidRDefault="0065761A" w:rsidP="0065761A">
      <w:pPr>
        <w:shd w:val="clear" w:color="auto" w:fill="FFFFFF"/>
        <w:spacing w:after="0" w:line="240" w:lineRule="auto"/>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заключения от сельского поселения договоров (соглашений) муниципальными казенными учреждениями.</w:t>
      </w:r>
    </w:p>
    <w:p w:rsidR="0065761A" w:rsidRDefault="0065761A" w:rsidP="0065761A">
      <w:pPr>
        <w:shd w:val="clear" w:color="auto" w:fill="FFFFFF"/>
        <w:spacing w:after="0" w:line="240" w:lineRule="auto"/>
        <w:ind w:firstLine="709"/>
        <w:jc w:val="both"/>
        <w:textAlignment w:val="baseline"/>
        <w:rPr>
          <w:rFonts w:eastAsia="Times New Roman" w:cs="Times New Roman"/>
          <w:color w:val="2D2D2D"/>
          <w:spacing w:val="1"/>
          <w:szCs w:val="28"/>
          <w:lang w:eastAsia="ru-RU"/>
        </w:rPr>
      </w:pPr>
      <w:r>
        <w:rPr>
          <w:rFonts w:eastAsia="Times New Roman" w:cs="Times New Roman"/>
          <w:spacing w:val="1"/>
          <w:szCs w:val="28"/>
          <w:lang w:eastAsia="ru-RU"/>
        </w:rPr>
        <w:t>2. Принятие расходных обязательств допускается при соблюдении требований статей 86 и 136 </w:t>
      </w:r>
      <w:hyperlink r:id="rId21" w:history="1">
        <w:r>
          <w:rPr>
            <w:rStyle w:val="a3"/>
            <w:color w:val="auto"/>
            <w:spacing w:val="1"/>
            <w:szCs w:val="28"/>
          </w:rPr>
          <w:t>Бюджетного кодекса</w:t>
        </w:r>
      </w:hyperlink>
      <w:r>
        <w:rPr>
          <w:rFonts w:eastAsia="Times New Roman" w:cs="Times New Roman"/>
          <w:spacing w:val="1"/>
          <w:szCs w:val="28"/>
          <w:lang w:eastAsia="ru-RU"/>
        </w:rPr>
        <w:t>, </w:t>
      </w:r>
      <w:hyperlink r:id="rId22" w:history="1">
        <w:r>
          <w:rPr>
            <w:rStyle w:val="a3"/>
            <w:color w:val="auto"/>
            <w:spacing w:val="1"/>
            <w:szCs w:val="28"/>
          </w:rPr>
          <w:t>Федерального закона от 6 октября 2003 г. N 131-ФЗ "Об общих принципах организации местного самоуправления в Российской Федерации"</w:t>
        </w:r>
      </w:hyperlink>
      <w:r>
        <w:rPr>
          <w:rFonts w:eastAsia="Times New Roman" w:cs="Times New Roman"/>
          <w:spacing w:val="1"/>
          <w:szCs w:val="28"/>
          <w:lang w:eastAsia="ru-RU"/>
        </w:rPr>
        <w:t>, иных</w:t>
      </w:r>
      <w:r>
        <w:rPr>
          <w:rFonts w:eastAsia="Times New Roman" w:cs="Times New Roman"/>
          <w:color w:val="2D2D2D"/>
          <w:spacing w:val="1"/>
          <w:szCs w:val="28"/>
          <w:lang w:eastAsia="ru-RU"/>
        </w:rPr>
        <w:t xml:space="preserve"> федеральных законов и законов Оренбургской  области.</w:t>
      </w:r>
    </w:p>
    <w:p w:rsidR="0065761A" w:rsidRDefault="0065761A" w:rsidP="0065761A">
      <w:pPr>
        <w:shd w:val="clear" w:color="auto" w:fill="FFFFFF"/>
        <w:spacing w:after="0" w:line="240" w:lineRule="auto"/>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3. Органы местного самоуправления сельского поселения самостоятельно определяют формы и направления расходования средств бюджета в соответствии с действующим законодательством.</w:t>
      </w:r>
    </w:p>
    <w:p w:rsidR="0065761A" w:rsidRDefault="0065761A" w:rsidP="0065761A">
      <w:pPr>
        <w:shd w:val="clear" w:color="auto" w:fill="FFFFFF"/>
        <w:spacing w:after="0" w:line="240" w:lineRule="auto"/>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4. Расходы бюджета в обязательном порядке и в полном объеме отражаются в бюджете.</w:t>
      </w:r>
    </w:p>
    <w:p w:rsidR="0065761A" w:rsidRDefault="0065761A" w:rsidP="0065761A">
      <w:pPr>
        <w:shd w:val="clear" w:color="auto" w:fill="FFFFFF"/>
        <w:spacing w:after="0" w:line="240" w:lineRule="auto"/>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5.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65761A" w:rsidRDefault="0065761A" w:rsidP="0065761A">
      <w:pPr>
        <w:shd w:val="clear" w:color="auto" w:fill="FFFFFF"/>
        <w:spacing w:after="0" w:line="240" w:lineRule="auto"/>
        <w:ind w:firstLine="709"/>
        <w:jc w:val="both"/>
        <w:textAlignment w:val="baseline"/>
        <w:rPr>
          <w:rFonts w:eastAsia="Times New Roman" w:cs="Times New Roman"/>
          <w:color w:val="2D2D2D"/>
          <w:spacing w:val="1"/>
          <w:szCs w:val="28"/>
          <w:lang w:eastAsia="ru-RU"/>
        </w:rPr>
      </w:pPr>
    </w:p>
    <w:p w:rsidR="0065761A" w:rsidRDefault="0065761A" w:rsidP="0065761A">
      <w:pPr>
        <w:spacing w:after="0" w:line="240" w:lineRule="auto"/>
        <w:jc w:val="center"/>
        <w:rPr>
          <w:b/>
          <w:lang w:eastAsia="ru-RU"/>
        </w:rPr>
      </w:pPr>
      <w:r>
        <w:rPr>
          <w:b/>
          <w:lang w:eastAsia="ru-RU"/>
        </w:rPr>
        <w:t>Глава V. Дефицит бюджета и муниципальные внутренние заимствования</w:t>
      </w:r>
    </w:p>
    <w:p w:rsidR="0065761A" w:rsidRDefault="0065761A" w:rsidP="0065761A">
      <w:pPr>
        <w:spacing w:after="0" w:line="240" w:lineRule="auto"/>
        <w:jc w:val="center"/>
        <w:rPr>
          <w:b/>
          <w:lang w:eastAsia="ru-RU"/>
        </w:rPr>
      </w:pPr>
    </w:p>
    <w:p w:rsidR="0065761A" w:rsidRDefault="0065761A" w:rsidP="0065761A">
      <w:pPr>
        <w:jc w:val="both"/>
        <w:rPr>
          <w:lang w:eastAsia="ru-RU"/>
        </w:rPr>
      </w:pPr>
      <w:r>
        <w:rPr>
          <w:b/>
          <w:lang w:eastAsia="ru-RU"/>
        </w:rPr>
        <w:t>Статья 10.</w:t>
      </w:r>
      <w:r>
        <w:rPr>
          <w:lang w:eastAsia="ru-RU"/>
        </w:rPr>
        <w:t xml:space="preserve"> Дефицит бюджета.</w:t>
      </w:r>
    </w:p>
    <w:p w:rsidR="0065761A" w:rsidRDefault="0065761A" w:rsidP="0065761A">
      <w:pPr>
        <w:spacing w:after="0" w:line="240" w:lineRule="auto"/>
        <w:jc w:val="both"/>
        <w:rPr>
          <w:lang w:eastAsia="ru-RU"/>
        </w:rPr>
      </w:pPr>
      <w:r>
        <w:rPr>
          <w:rFonts w:eastAsia="Times New Roman" w:cs="Times New Roman"/>
          <w:color w:val="2D2D2D"/>
          <w:spacing w:val="1"/>
          <w:szCs w:val="28"/>
          <w:lang w:eastAsia="ru-RU"/>
        </w:rPr>
        <w:br/>
        <w:t>1. Дефицит бюджета устанавливается решением Совета депутатов о бюджете с соблюдением ограничений, установленных </w:t>
      </w:r>
      <w:hyperlink r:id="rId23" w:history="1">
        <w:r>
          <w:rPr>
            <w:rStyle w:val="a3"/>
            <w:color w:val="00466E"/>
            <w:spacing w:val="1"/>
            <w:szCs w:val="28"/>
          </w:rPr>
          <w:t>Бюджетным кодексом</w:t>
        </w:r>
      </w:hyperlink>
      <w:r>
        <w:rPr>
          <w:rFonts w:eastAsia="Times New Roman" w:cs="Times New Roman"/>
          <w:color w:val="2D2D2D"/>
          <w:spacing w:val="1"/>
          <w:szCs w:val="28"/>
          <w:lang w:eastAsia="ru-RU"/>
        </w:rPr>
        <w:t>.</w:t>
      </w:r>
    </w:p>
    <w:p w:rsidR="0065761A" w:rsidRDefault="0065761A" w:rsidP="0065761A">
      <w:pPr>
        <w:shd w:val="clear" w:color="auto" w:fill="FFFFFF"/>
        <w:spacing w:after="0" w:line="240" w:lineRule="auto"/>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2. Сельское поселение осуществляет муниципальные внутренние заимствования в целях финансирования дефицита бюджета, а также для погашения долговых обязательств в соответствии с требованиями </w:t>
      </w:r>
      <w:hyperlink r:id="rId24" w:history="1">
        <w:r>
          <w:rPr>
            <w:rStyle w:val="a3"/>
            <w:color w:val="00466E"/>
            <w:spacing w:val="1"/>
            <w:szCs w:val="28"/>
          </w:rPr>
          <w:t>Бюджетного кодекса</w:t>
        </w:r>
      </w:hyperlink>
      <w:r>
        <w:rPr>
          <w:rFonts w:eastAsia="Times New Roman" w:cs="Times New Roman"/>
          <w:color w:val="2D2D2D"/>
          <w:spacing w:val="1"/>
          <w:szCs w:val="28"/>
          <w:lang w:eastAsia="ru-RU"/>
        </w:rPr>
        <w:t>.</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Право осуществления муниципальных заимствований от имени сельского поселения принадлежит Администрации сельского поселения.</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3. Муниципальные долговые обязательства сельского поселения могут существовать в виде обязательств по:</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ценным бумагам сельского поселения (муниципальным ценным бумагам);</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бюджетным кредитам, привлеченным в бюджет от других бюджетов бюджетной системы Российской Федерации;</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кредитам, полученным сельским поселением от кредитных организаций;</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гарантиям сельского поселения (муниципальным гарантиям).</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lastRenderedPageBreak/>
        <w:t>4. Финансовый орган сельского поселения ведет муниципальную долговую книгу в соответствии с порядком, установленным Главой сельского поселения.</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5. Источники финансирования дефицита бюджета в полном объеме и в обязательном порядке отражаются в бюджете.</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p>
    <w:p w:rsidR="0065761A" w:rsidRDefault="0065761A" w:rsidP="0065761A">
      <w:pPr>
        <w:jc w:val="center"/>
        <w:rPr>
          <w:b/>
          <w:lang w:eastAsia="ru-RU"/>
        </w:rPr>
      </w:pPr>
      <w:r>
        <w:rPr>
          <w:b/>
          <w:lang w:eastAsia="ru-RU"/>
        </w:rPr>
        <w:t>Глава VI. СОСТАВЛЕНИЕ ПРОЕКТА БЮДЖЕТА</w:t>
      </w:r>
    </w:p>
    <w:p w:rsidR="0065761A" w:rsidRDefault="0065761A" w:rsidP="0065761A">
      <w:pPr>
        <w:spacing w:after="0" w:line="240" w:lineRule="auto"/>
        <w:ind w:firstLine="709"/>
        <w:rPr>
          <w:color w:val="4C4C4C"/>
          <w:lang w:eastAsia="ru-RU"/>
        </w:rPr>
      </w:pPr>
      <w:r>
        <w:rPr>
          <w:b/>
          <w:color w:val="4C4C4C"/>
          <w:lang w:eastAsia="ru-RU"/>
        </w:rPr>
        <w:t>Статья 11.</w:t>
      </w:r>
      <w:r>
        <w:rPr>
          <w:color w:val="4C4C4C"/>
          <w:lang w:eastAsia="ru-RU"/>
        </w:rPr>
        <w:t>Порядок составления проекта бюджета.</w:t>
      </w:r>
    </w:p>
    <w:p w:rsidR="0065761A" w:rsidRDefault="0065761A" w:rsidP="0065761A">
      <w:pPr>
        <w:spacing w:after="0" w:line="240" w:lineRule="auto"/>
        <w:ind w:firstLine="709"/>
        <w:jc w:val="both"/>
        <w:rPr>
          <w:color w:val="4C4C4C"/>
          <w:lang w:eastAsia="ru-RU"/>
        </w:rPr>
      </w:pPr>
      <w:r>
        <w:rPr>
          <w:rFonts w:eastAsia="Times New Roman" w:cs="Times New Roman"/>
          <w:color w:val="2D2D2D"/>
          <w:spacing w:val="1"/>
          <w:szCs w:val="28"/>
          <w:lang w:eastAsia="ru-RU"/>
        </w:rPr>
        <w:br/>
        <w:t xml:space="preserve">         1. Администрация сельского поселения обеспечивает составление проекта бюджета. Непосредственное составление проекта бюджета осуществляет финансовый орган сельского поселения.</w:t>
      </w:r>
    </w:p>
    <w:p w:rsidR="0065761A" w:rsidRDefault="0065761A" w:rsidP="0065761A">
      <w:pPr>
        <w:shd w:val="clear" w:color="auto" w:fill="FFFFFF"/>
        <w:spacing w:after="0" w:line="240" w:lineRule="auto"/>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2. Проект бюджета составляется в порядке и сроки, установленные муниципальными правовыми актами Администрации сельского поселения, принимаемыми с соблюдением требований </w:t>
      </w:r>
      <w:hyperlink r:id="rId25" w:history="1">
        <w:r>
          <w:rPr>
            <w:rStyle w:val="a3"/>
            <w:color w:val="00466E"/>
            <w:spacing w:val="1"/>
            <w:szCs w:val="28"/>
          </w:rPr>
          <w:t>Бюджетного кодекса</w:t>
        </w:r>
      </w:hyperlink>
      <w:r>
        <w:rPr>
          <w:rFonts w:eastAsia="Times New Roman" w:cs="Times New Roman"/>
          <w:color w:val="2D2D2D"/>
          <w:spacing w:val="1"/>
          <w:szCs w:val="28"/>
          <w:lang w:eastAsia="ru-RU"/>
        </w:rPr>
        <w:t> и решений Совета депутатов.</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xml:space="preserve">3.Проект бюджета составляется и утверждается сроком на один год (на очередной финансовый год) </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4. Проект бюджета составляется на основе </w:t>
      </w:r>
      <w:hyperlink r:id="rId26" w:history="1">
        <w:r>
          <w:rPr>
            <w:rStyle w:val="a3"/>
            <w:color w:val="00466E"/>
            <w:spacing w:val="1"/>
            <w:szCs w:val="28"/>
          </w:rPr>
          <w:t>Бюджетного кодекса</w:t>
        </w:r>
      </w:hyperlink>
      <w:r>
        <w:rPr>
          <w:rFonts w:eastAsia="Times New Roman" w:cs="Times New Roman"/>
          <w:color w:val="2D2D2D"/>
          <w:spacing w:val="1"/>
          <w:szCs w:val="28"/>
          <w:lang w:eastAsia="ru-RU"/>
        </w:rPr>
        <w:t>, действующего бюджетного законодательства и законодательства о налогах и сборах, иных нормативных актов, регулирующих бюджетные правоотношения, и с учетом расчетных показателей Министерства финансов Оренбургской области по муниципальным образованиям.</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5. В решении Совета депутатов о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Pr>
          <w:rFonts w:eastAsia="Times New Roman" w:cs="Times New Roman"/>
          <w:color w:val="2D2D2D"/>
          <w:spacing w:val="1"/>
          <w:szCs w:val="28"/>
          <w:lang w:eastAsia="ru-RU"/>
        </w:rPr>
        <w:t>профицит</w:t>
      </w:r>
      <w:proofErr w:type="spellEnd"/>
      <w:r>
        <w:rPr>
          <w:rFonts w:eastAsia="Times New Roman" w:cs="Times New Roman"/>
          <w:color w:val="2D2D2D"/>
          <w:spacing w:val="1"/>
          <w:szCs w:val="28"/>
          <w:lang w:eastAsia="ru-RU"/>
        </w:rPr>
        <w:t>) бюджета, а также иные показатели, установленные </w:t>
      </w:r>
      <w:hyperlink r:id="rId27" w:history="1">
        <w:r>
          <w:rPr>
            <w:rStyle w:val="a3"/>
            <w:color w:val="00466E"/>
            <w:spacing w:val="1"/>
            <w:szCs w:val="28"/>
          </w:rPr>
          <w:t>Бюджетным кодексом РФ</w:t>
        </w:r>
      </w:hyperlink>
      <w:r>
        <w:rPr>
          <w:rFonts w:eastAsia="Times New Roman" w:cs="Times New Roman"/>
          <w:color w:val="2D2D2D"/>
          <w:spacing w:val="1"/>
          <w:szCs w:val="28"/>
          <w:lang w:eastAsia="ru-RU"/>
        </w:rPr>
        <w:t>, муниципальными правовыми актами Совета депутатов сельского поселения Воздвиженский (кроме законов (решений) о бюджете).</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Решением Совета депутатов о бюджете утверждаются:</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перечень главных администраторов доходов бюджета;</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перечень главных администраторов источников финансирования дефицита бюджета;</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w:t>
      </w:r>
      <w:r>
        <w:rPr>
          <w:rFonts w:eastAsia="Times New Roman" w:cs="Times New Roman"/>
          <w:color w:val="2D2D2D"/>
          <w:spacing w:val="1"/>
          <w:szCs w:val="28"/>
          <w:lang w:eastAsia="ru-RU"/>
        </w:rPr>
        <w:lastRenderedPageBreak/>
        <w:t>случаях, установленных </w:t>
      </w:r>
      <w:hyperlink r:id="rId28" w:history="1">
        <w:r>
          <w:rPr>
            <w:rStyle w:val="a3"/>
            <w:color w:val="00466E"/>
            <w:spacing w:val="1"/>
            <w:szCs w:val="28"/>
          </w:rPr>
          <w:t>Бюджетным кодексом</w:t>
        </w:r>
      </w:hyperlink>
      <w:r>
        <w:rPr>
          <w:rFonts w:eastAsia="Times New Roman" w:cs="Times New Roman"/>
          <w:color w:val="2D2D2D"/>
          <w:spacing w:val="1"/>
          <w:szCs w:val="28"/>
          <w:lang w:eastAsia="ru-RU"/>
        </w:rPr>
        <w:t>, нормативно- правовыми актами Совета депутатов сельского поселения;</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ведомственная структура расходов бюджета на очередной финансовый год (очередной финансовый год и плановый период);</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общий объем бюджетных ассигнований, направляемых на исполнение публичных нормативных обязательств;</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источники финансирования дефицита бюджета на очередной финансовый год (очередной финансовый год и плановый период);</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иные показатели бюджета, муниципального образования установленные </w:t>
      </w:r>
      <w:hyperlink r:id="rId29" w:history="1">
        <w:r>
          <w:rPr>
            <w:rStyle w:val="a3"/>
            <w:color w:val="00466E"/>
            <w:spacing w:val="1"/>
            <w:szCs w:val="28"/>
          </w:rPr>
          <w:t>Бюджетным кодексом</w:t>
        </w:r>
      </w:hyperlink>
      <w:r>
        <w:rPr>
          <w:rFonts w:eastAsia="Times New Roman" w:cs="Times New Roman"/>
          <w:color w:val="2D2D2D"/>
          <w:spacing w:val="1"/>
          <w:szCs w:val="28"/>
          <w:lang w:eastAsia="ru-RU"/>
        </w:rPr>
        <w:t>, законами Оренбургской области, нормативными правовыми актами Совета депутатов муниципального образования, кодексом, законами Оренбургской области и (или) настоящим Положением.</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6. Текстовая часть решения Совета депутатов о бюджете должна содержать указание на его вступление в силу с 1 января очередного финансового года и иные указания в соответствии с действующим законодательством.</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7. При подготовке проекта решения Совета депутатов о бюджете на очередной финансовый год в обязательном порядке учитываются прогноз социально-экономического развития муниципального образования и показатели среднесрочного финансового плана в соответствии с муниципальными правовыми актами Администрации для финансового обеспечения расходных обязательств.</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xml:space="preserve">При составлении проекта решения Совета депутатов о бюджете используется реестр расходных обязательств, порядок формирования и ведения которого устанавливаются муниципальным правовым актом администрации муниципального образования. Главные распорядители </w:t>
      </w:r>
      <w:r>
        <w:rPr>
          <w:rFonts w:eastAsia="Times New Roman" w:cs="Times New Roman"/>
          <w:color w:val="2D2D2D"/>
          <w:spacing w:val="1"/>
          <w:szCs w:val="28"/>
          <w:lang w:eastAsia="ru-RU"/>
        </w:rPr>
        <w:lastRenderedPageBreak/>
        <w:t>бюджетных средств формируют фрагменты реестра расходных обязательств в сроки, установленные указанным муниципальным правовым актом, и представляют их в финансовый орган муниципального образования.</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p>
    <w:p w:rsidR="0065761A" w:rsidRDefault="0065761A" w:rsidP="0065761A">
      <w:pPr>
        <w:spacing w:after="0" w:line="240" w:lineRule="auto"/>
        <w:ind w:firstLine="709"/>
        <w:jc w:val="both"/>
        <w:rPr>
          <w:lang w:eastAsia="ru-RU"/>
        </w:rPr>
      </w:pPr>
      <w:r>
        <w:rPr>
          <w:b/>
          <w:lang w:eastAsia="ru-RU"/>
        </w:rPr>
        <w:t>Статья 12.</w:t>
      </w:r>
      <w:r>
        <w:rPr>
          <w:lang w:eastAsia="ru-RU"/>
        </w:rPr>
        <w:t xml:space="preserve"> Внесение проекта решения о бюджете в Совет депутатов.</w:t>
      </w:r>
      <w:r>
        <w:rPr>
          <w:rFonts w:eastAsia="Times New Roman" w:cs="Times New Roman"/>
          <w:color w:val="2D2D2D"/>
          <w:spacing w:val="1"/>
          <w:szCs w:val="28"/>
          <w:lang w:eastAsia="ru-RU"/>
        </w:rPr>
        <w:br/>
        <w:t xml:space="preserve">          1. Глава муниципального образования либо по его поручению другое должностное лицо Администрации вносит на рассмотрение Совета депутатов проект решения Совета депутатов о бюджете не позднее 15 ноября текущего года.</w:t>
      </w:r>
    </w:p>
    <w:p w:rsidR="0065761A" w:rsidRDefault="0065761A" w:rsidP="0065761A">
      <w:pPr>
        <w:shd w:val="clear" w:color="auto" w:fill="FFFFFF"/>
        <w:spacing w:after="0" w:line="240" w:lineRule="auto"/>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2. Одновременно с проектом решения о бюджете в Совет депутатов предоставляются:</w:t>
      </w:r>
    </w:p>
    <w:p w:rsidR="0065761A" w:rsidRDefault="0065761A" w:rsidP="0065761A">
      <w:pPr>
        <w:shd w:val="clear" w:color="auto" w:fill="FFFFFF"/>
        <w:spacing w:after="0" w:line="240" w:lineRule="auto"/>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основные направления бюджетной и налоговой политики;</w:t>
      </w:r>
    </w:p>
    <w:p w:rsidR="0065761A" w:rsidRDefault="0065761A" w:rsidP="0065761A">
      <w:pPr>
        <w:shd w:val="clear" w:color="auto" w:fill="FFFFFF"/>
        <w:spacing w:after="0" w:line="240" w:lineRule="auto"/>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xml:space="preserve">- предварительные итоги социально-экономического развития сельского поселения </w:t>
      </w:r>
      <w:r>
        <w:rPr>
          <w:rFonts w:cs="Times New Roman"/>
          <w:szCs w:val="28"/>
        </w:rPr>
        <w:t>Фадеевский</w:t>
      </w:r>
      <w:r>
        <w:rPr>
          <w:rFonts w:eastAsia="Times New Roman" w:cs="Times New Roman"/>
          <w:color w:val="2D2D2D"/>
          <w:spacing w:val="1"/>
          <w:szCs w:val="28"/>
          <w:lang w:eastAsia="ru-RU"/>
        </w:rPr>
        <w:t xml:space="preserve"> за истекший период текущего финансового года и ожидаемые итоги социально-экономического развития поселения за текущий финансовый год;</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прогноз социально-экономического развития муниципального образования;</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утвержденный среднесрочный финансовый план сельского поселения;</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пояснительная записка к проекту бюджета;</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методики (проекты методик) и расчеты распределения межбюджетных трансфертов;</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верхний предел муниципального долга на 1 января года, следующего за очередным финансовым годом (очередным финансовым годом и каждым годом планового периода);</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оценка ожидаемого исполнения бюджета на текущий финансовый год;</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предложенные представительными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xml:space="preserve">- паспорта муниципальных программ сельского поселения </w:t>
      </w:r>
      <w:r>
        <w:rPr>
          <w:rFonts w:cs="Times New Roman"/>
          <w:szCs w:val="28"/>
        </w:rPr>
        <w:t>Фадеевский</w:t>
      </w:r>
      <w:r>
        <w:rPr>
          <w:rFonts w:eastAsia="Times New Roman" w:cs="Times New Roman"/>
          <w:color w:val="2D2D2D"/>
          <w:spacing w:val="1"/>
          <w:szCs w:val="28"/>
          <w:lang w:eastAsia="ru-RU"/>
        </w:rPr>
        <w:t>;</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иные документы и материалы.</w:t>
      </w:r>
    </w:p>
    <w:p w:rsidR="0065761A" w:rsidRDefault="0065761A" w:rsidP="0065761A">
      <w:pPr>
        <w:shd w:val="clear" w:color="auto" w:fill="FFFFFF"/>
        <w:spacing w:after="0" w:line="226" w:lineRule="atLeast"/>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xml:space="preserve">3 Совет депутатов муниципального образования в течение 2-х дней со дня получения проекта решения о бюджете муниципального образования направляет в контрольно-счетный орган проект решения Совета депутатов муниципального образования с приложением к нему документов согласно пункта 2 настоящей статьи для проведения экспертизы </w:t>
      </w:r>
    </w:p>
    <w:p w:rsidR="0065761A" w:rsidRDefault="0065761A" w:rsidP="0065761A">
      <w:pPr>
        <w:shd w:val="clear" w:color="auto" w:fill="FFFFFF"/>
        <w:spacing w:after="0" w:line="226" w:lineRule="atLeast"/>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xml:space="preserve">4. Проект решения Совета депутатов о бюджете подлежит обсуждению на публичных слушаниях. Муниципальный правовой акт Главы муниципального образования о проведении публичных слушаний и проект решения Совета депутатов о бюджете публикуется в печатном издании и размещается на официальном сайте муниципального образования в сети  </w:t>
      </w:r>
      <w:r>
        <w:rPr>
          <w:rFonts w:eastAsia="Times New Roman" w:cs="Times New Roman"/>
          <w:color w:val="2D2D2D"/>
          <w:spacing w:val="1"/>
          <w:szCs w:val="28"/>
          <w:lang w:eastAsia="ru-RU"/>
        </w:rPr>
        <w:lastRenderedPageBreak/>
        <w:t>Интернет не позднее чем за пять дней до даты проведения публичных слушаний.</w:t>
      </w:r>
    </w:p>
    <w:p w:rsidR="0065761A" w:rsidRDefault="0065761A" w:rsidP="0065761A">
      <w:pPr>
        <w:shd w:val="clear" w:color="auto" w:fill="FFFFFF"/>
        <w:spacing w:after="0" w:line="226" w:lineRule="atLeast"/>
        <w:jc w:val="both"/>
        <w:textAlignment w:val="baseline"/>
        <w:rPr>
          <w:rFonts w:eastAsia="Times New Roman" w:cs="Times New Roman"/>
          <w:color w:val="2D2D2D"/>
          <w:spacing w:val="1"/>
          <w:szCs w:val="28"/>
          <w:lang w:eastAsia="ru-RU"/>
        </w:rPr>
      </w:pPr>
    </w:p>
    <w:p w:rsidR="0065761A" w:rsidRDefault="0065761A" w:rsidP="0065761A">
      <w:pPr>
        <w:jc w:val="center"/>
        <w:rPr>
          <w:b/>
          <w:lang w:eastAsia="ru-RU"/>
        </w:rPr>
      </w:pPr>
      <w:r>
        <w:rPr>
          <w:b/>
          <w:lang w:eastAsia="ru-RU"/>
        </w:rPr>
        <w:t>Глава VII. Рассмотрение и утверждение бюджета.</w:t>
      </w:r>
    </w:p>
    <w:p w:rsidR="0065761A" w:rsidRDefault="0065761A" w:rsidP="0065761A">
      <w:pPr>
        <w:spacing w:after="0" w:line="240" w:lineRule="auto"/>
        <w:ind w:firstLine="709"/>
        <w:rPr>
          <w:lang w:eastAsia="ru-RU"/>
        </w:rPr>
      </w:pPr>
      <w:r>
        <w:rPr>
          <w:b/>
          <w:lang w:eastAsia="ru-RU"/>
        </w:rPr>
        <w:t xml:space="preserve">Статья 13. </w:t>
      </w:r>
      <w:r>
        <w:rPr>
          <w:lang w:eastAsia="ru-RU"/>
        </w:rPr>
        <w:t>Порядок рассмотрения проекта бюджета.</w:t>
      </w:r>
    </w:p>
    <w:p w:rsidR="0065761A" w:rsidRDefault="0065761A" w:rsidP="0065761A">
      <w:pPr>
        <w:shd w:val="clear" w:color="auto" w:fill="FFFFFF"/>
        <w:spacing w:after="0" w:line="240" w:lineRule="auto"/>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br/>
        <w:t xml:space="preserve">         1. Контрольно-счетный  орган муниципального образования готовит заключение на проект бюджета в течение не более 14 дней со дня внесения указанного проекта в Совет депутатов. Заключение контрольно -счетного  органа муниципального образования составляется в произвольной форме и направляется председателю Совета депутатов и Главе  муниципального образования.</w:t>
      </w:r>
    </w:p>
    <w:p w:rsidR="0065761A" w:rsidRDefault="0065761A" w:rsidP="0065761A">
      <w:pPr>
        <w:shd w:val="clear" w:color="auto" w:fill="FFFFFF"/>
        <w:spacing w:after="0" w:line="240" w:lineRule="auto"/>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xml:space="preserve">2. Постоянная комиссия по бюджету и экономическим вопросам Совета депутатов совместно с ответственными лицами Администрации и финансового органа сельского поселения рассматривает проект бюджета и заключение контрольно-счетного органа и муниципального образования принимает решение об одобрении или отклонении проекта бюджета. </w:t>
      </w:r>
    </w:p>
    <w:p w:rsidR="0065761A" w:rsidRDefault="0065761A" w:rsidP="0065761A">
      <w:pPr>
        <w:shd w:val="clear" w:color="auto" w:fill="FFFFFF"/>
        <w:spacing w:after="0" w:line="240" w:lineRule="auto"/>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3. При принятии постоянной комиссией по бюджету и экономическим вопросам Совета депутатов решения об отклонении проекта бюджета, а также в случае отклонения проекта бюджета Советом депутатов депутаты Совета представляют письменные замечания и предложения относительно проекта бюджета. В предложениях об увеличении финансирования по существующим видам расходов или о введении новых видов расходов должны быть указаны источники финансирования соответствующих расходов (увеличение ставок налогов в соответствии с действующим законодательством, перераспределение финансовых ресурсов между разделами расходов и т.д.). При этом увеличение дефицита бюджета не допускается.</w:t>
      </w:r>
    </w:p>
    <w:p w:rsidR="0065761A" w:rsidRDefault="0065761A" w:rsidP="0065761A">
      <w:pPr>
        <w:shd w:val="clear" w:color="auto" w:fill="FFFFFF"/>
        <w:spacing w:after="0" w:line="240" w:lineRule="auto"/>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4. Финансовый орган муниципального образования</w:t>
      </w:r>
      <w:r>
        <w:rPr>
          <w:rFonts w:eastAsia="Times New Roman" w:cs="Times New Roman"/>
          <w:b/>
          <w:color w:val="2D2D2D"/>
          <w:spacing w:val="1"/>
          <w:szCs w:val="28"/>
          <w:lang w:eastAsia="ru-RU"/>
        </w:rPr>
        <w:t xml:space="preserve"> </w:t>
      </w:r>
      <w:r>
        <w:rPr>
          <w:rFonts w:eastAsia="Times New Roman" w:cs="Times New Roman"/>
          <w:color w:val="2D2D2D"/>
          <w:spacing w:val="1"/>
          <w:szCs w:val="28"/>
          <w:lang w:eastAsia="ru-RU"/>
        </w:rPr>
        <w:t>система</w:t>
      </w:r>
      <w:r>
        <w:rPr>
          <w:rFonts w:eastAsia="Times New Roman" w:cs="Times New Roman"/>
          <w:b/>
          <w:color w:val="2D2D2D"/>
          <w:spacing w:val="1"/>
          <w:szCs w:val="28"/>
          <w:lang w:eastAsia="ru-RU"/>
        </w:rPr>
        <w:t>т</w:t>
      </w:r>
      <w:r>
        <w:rPr>
          <w:rFonts w:eastAsia="Times New Roman" w:cs="Times New Roman"/>
          <w:color w:val="2D2D2D"/>
          <w:spacing w:val="1"/>
          <w:szCs w:val="28"/>
          <w:lang w:eastAsia="ru-RU"/>
        </w:rPr>
        <w:t>изирует и рассматривает представленные замечания и предложения и вносит изменения в проект бюджета либо дает мотивированное заключение об отклонении замечаний и предложений. В случае необходимости создается согласительная комиссия.</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После завершения рассмотрения финансовым органом муниципального образования замечаний и предложений депутатов либо после завершения работы согласительной комиссии Глава муниципального образования принимает решение о включении проекта бюджета в повестку заседания Совета депутатов либо о направлении проекта бюджета в финансовый орган муниципального образования на доработку.</w:t>
      </w:r>
    </w:p>
    <w:p w:rsidR="0065761A" w:rsidRDefault="0065761A" w:rsidP="0065761A">
      <w:pPr>
        <w:shd w:val="clear" w:color="auto" w:fill="FFFFFF"/>
        <w:spacing w:after="0" w:line="240" w:lineRule="auto"/>
        <w:ind w:firstLine="709"/>
        <w:jc w:val="both"/>
        <w:textAlignment w:val="baseline"/>
        <w:rPr>
          <w:rFonts w:eastAsia="Times New Roman" w:cs="Times New Roman"/>
          <w:color w:val="2D2D2D"/>
          <w:spacing w:val="1"/>
          <w:szCs w:val="28"/>
          <w:lang w:eastAsia="ru-RU"/>
        </w:rPr>
      </w:pPr>
    </w:p>
    <w:p w:rsidR="0065761A" w:rsidRDefault="0065761A" w:rsidP="0065761A">
      <w:pPr>
        <w:spacing w:after="0" w:line="240" w:lineRule="auto"/>
        <w:ind w:firstLine="709"/>
        <w:rPr>
          <w:lang w:eastAsia="ru-RU"/>
        </w:rPr>
      </w:pPr>
      <w:r>
        <w:rPr>
          <w:b/>
          <w:lang w:eastAsia="ru-RU"/>
        </w:rPr>
        <w:t>Статья 14.</w:t>
      </w:r>
      <w:r>
        <w:rPr>
          <w:lang w:eastAsia="ru-RU"/>
        </w:rPr>
        <w:t xml:space="preserve"> Утверждение бюджета.</w:t>
      </w:r>
    </w:p>
    <w:p w:rsidR="0065761A" w:rsidRDefault="0065761A" w:rsidP="0065761A">
      <w:pPr>
        <w:shd w:val="clear" w:color="auto" w:fill="FFFFFF"/>
        <w:spacing w:after="0" w:line="240" w:lineRule="auto"/>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br/>
        <w:t xml:space="preserve">         1. Совет депутатов при рассмотрении проекта бюджета заслушивает доклад лица, уполномоченного Главой муниципального образования.</w:t>
      </w:r>
    </w:p>
    <w:p w:rsidR="0065761A" w:rsidRDefault="0065761A" w:rsidP="0065761A">
      <w:pPr>
        <w:shd w:val="clear" w:color="auto" w:fill="FFFFFF"/>
        <w:spacing w:after="0" w:line="240" w:lineRule="auto"/>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lastRenderedPageBreak/>
        <w:t>2. Решение о бюджете принимается Советом депутатов до начала очередного финансового года.</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3. Принятое Советом депутатов решение о бюджете направляется Главе муниципального образования для подписания и обнародования в установленном порядке.</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4. Решение Совета депутатов о бюджете подлежит официальному опубликованию не позднее 10 дней после его подписания в установленном порядке.</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5. Если решение Совета депутатов о бюджете не вступило в силу с начала текущего финансового года:</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финансовый орган сельского поселения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иные показатели, определяемые решением о бюджете, применяются в размерах (нормативах) и порядке, которые были установлены решением Совета депутатов о бюджете на отчетный финансовый год.</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p>
    <w:p w:rsidR="0065761A" w:rsidRDefault="0065761A" w:rsidP="0065761A">
      <w:pPr>
        <w:spacing w:after="0" w:line="240" w:lineRule="auto"/>
        <w:ind w:firstLine="709"/>
        <w:rPr>
          <w:lang w:eastAsia="ru-RU"/>
        </w:rPr>
      </w:pPr>
      <w:r>
        <w:rPr>
          <w:b/>
          <w:lang w:eastAsia="ru-RU"/>
        </w:rPr>
        <w:t>Статья 15.</w:t>
      </w:r>
      <w:r>
        <w:rPr>
          <w:lang w:eastAsia="ru-RU"/>
        </w:rPr>
        <w:t xml:space="preserve"> Внесение изменений в решение о бюджете.</w:t>
      </w:r>
    </w:p>
    <w:p w:rsidR="0065761A" w:rsidRDefault="0065761A" w:rsidP="0065761A">
      <w:pPr>
        <w:shd w:val="clear" w:color="auto" w:fill="FFFFFF"/>
        <w:spacing w:after="0" w:line="240" w:lineRule="auto"/>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br/>
        <w:t xml:space="preserve">         1. Глава муниципального образования вносит в Совет депутатов сельского поселения проект решения о внесении изменений в утвержденный бюджет муниципального образования с приложением пояснительной записки по обоснованию предлагаемых изменений в бюджет муниципального образования .</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Проект решения о внесении изменений в утвержденный бюджет муниципального образования направляется в контрольно-счетный орган муниципального образования для получения заключения.</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xml:space="preserve">Публичные слушания по проекту внесения изменений в утвержденный бюджет сельского поселения не проводятся. </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2. Совет депутатов муниципального образования рассматривает поступивший проект решения о внесении изменений в решение о бюджете сельского поселения в порядке и сроки, установленные регламентом Совета депутатов сельского поселения, за исключением случаев рассмотрения указанного решения в первоочередном порядке по предложению Главы муниципального образования.</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p>
    <w:p w:rsidR="0065761A" w:rsidRDefault="0065761A" w:rsidP="0065761A">
      <w:pPr>
        <w:jc w:val="center"/>
        <w:rPr>
          <w:b/>
          <w:lang w:eastAsia="ru-RU"/>
        </w:rPr>
      </w:pPr>
      <w:r>
        <w:rPr>
          <w:b/>
          <w:lang w:eastAsia="ru-RU"/>
        </w:rPr>
        <w:t>Глава VIII. Исполнение Бюджета.</w:t>
      </w:r>
    </w:p>
    <w:p w:rsidR="0065761A" w:rsidRDefault="0065761A" w:rsidP="0065761A">
      <w:pPr>
        <w:shd w:val="clear" w:color="auto" w:fill="FFFFFF"/>
        <w:spacing w:after="0" w:line="240" w:lineRule="auto"/>
        <w:ind w:firstLine="709"/>
        <w:jc w:val="both"/>
        <w:textAlignment w:val="baseline"/>
        <w:outlineLvl w:val="2"/>
        <w:rPr>
          <w:rFonts w:eastAsia="Times New Roman" w:cs="Times New Roman"/>
          <w:color w:val="4C4C4C"/>
          <w:spacing w:val="1"/>
          <w:szCs w:val="28"/>
          <w:lang w:eastAsia="ru-RU"/>
        </w:rPr>
      </w:pPr>
      <w:r>
        <w:rPr>
          <w:rFonts w:eastAsia="Times New Roman" w:cs="Times New Roman"/>
          <w:b/>
          <w:color w:val="4C4C4C"/>
          <w:spacing w:val="1"/>
          <w:szCs w:val="28"/>
          <w:lang w:eastAsia="ru-RU"/>
        </w:rPr>
        <w:t>Статья 16.</w:t>
      </w:r>
      <w:r>
        <w:rPr>
          <w:rFonts w:eastAsia="Times New Roman" w:cs="Times New Roman"/>
          <w:color w:val="4C4C4C"/>
          <w:spacing w:val="1"/>
          <w:szCs w:val="28"/>
          <w:lang w:eastAsia="ru-RU"/>
        </w:rPr>
        <w:t>Порядок исполнения бюджета</w:t>
      </w:r>
    </w:p>
    <w:p w:rsidR="0065761A" w:rsidRDefault="0065761A" w:rsidP="0065761A">
      <w:pPr>
        <w:shd w:val="clear" w:color="auto" w:fill="FFFFFF"/>
        <w:spacing w:after="0" w:line="240" w:lineRule="auto"/>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br/>
        <w:t xml:space="preserve">         1. Исполнение бюджета муниципального образования обеспечивается Администрацией муниципального образования. Организация исполнения </w:t>
      </w:r>
      <w:r>
        <w:rPr>
          <w:rFonts w:eastAsia="Times New Roman" w:cs="Times New Roman"/>
          <w:color w:val="2D2D2D"/>
          <w:spacing w:val="1"/>
          <w:szCs w:val="28"/>
          <w:lang w:eastAsia="ru-RU"/>
        </w:rPr>
        <w:lastRenderedPageBreak/>
        <w:t>бюджета возлагается на финансовый орган Администрации муниципального образования.</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2.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3. Кассовое обслуживание исполнения бюджета сельского поселения осуществляется Федеральным казначейством в порядке, установленном действующим законодательством.</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3. Исполнение бюджета по расходам осуществляется в соответствии со статьей 219 </w:t>
      </w:r>
      <w:hyperlink r:id="rId30" w:history="1">
        <w:r>
          <w:rPr>
            <w:rStyle w:val="a3"/>
            <w:color w:val="00466E"/>
            <w:spacing w:val="1"/>
            <w:szCs w:val="28"/>
          </w:rPr>
          <w:t>Бюджетного кодекса</w:t>
        </w:r>
      </w:hyperlink>
      <w:r>
        <w:rPr>
          <w:rFonts w:eastAsia="Times New Roman" w:cs="Times New Roman"/>
          <w:color w:val="2D2D2D"/>
          <w:spacing w:val="1"/>
          <w:szCs w:val="28"/>
          <w:lang w:eastAsia="ru-RU"/>
        </w:rPr>
        <w:t>.</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Порядок составления и ведения сводной бюджетной росписи и кассового плана устанавливает финансовый орган Администрации муниципального образования в соответствии с требованиями бюджетного законодательства.</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xml:space="preserve">Утверждение сводной бюджетной росписи и кассового плана, внесение в них изменений осуществляет руководитель финансового органа Администрации муниципального образования. </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4. Исполнение бюджета по источникам финансирования дефицита бюджета осуществляется в соответствии со статьей 219.2 </w:t>
      </w:r>
      <w:hyperlink r:id="rId31" w:history="1">
        <w:r>
          <w:rPr>
            <w:rStyle w:val="a3"/>
            <w:color w:val="00466E"/>
            <w:spacing w:val="1"/>
            <w:szCs w:val="28"/>
          </w:rPr>
          <w:t>Бюджетного кодекса</w:t>
        </w:r>
      </w:hyperlink>
      <w:r>
        <w:rPr>
          <w:rFonts w:eastAsia="Times New Roman" w:cs="Times New Roman"/>
          <w:color w:val="2D2D2D"/>
          <w:spacing w:val="1"/>
          <w:szCs w:val="28"/>
          <w:lang w:eastAsia="ru-RU"/>
        </w:rPr>
        <w:t>.</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5. Исполнение бюджета по доходам осуществляется в соответствии со ст. 218 </w:t>
      </w:r>
      <w:hyperlink r:id="rId32" w:history="1">
        <w:r>
          <w:rPr>
            <w:rStyle w:val="a3"/>
            <w:color w:val="00466E"/>
            <w:spacing w:val="1"/>
            <w:szCs w:val="28"/>
          </w:rPr>
          <w:t>Бюджетного кодекса</w:t>
        </w:r>
      </w:hyperlink>
      <w:r>
        <w:rPr>
          <w:rFonts w:eastAsia="Times New Roman" w:cs="Times New Roman"/>
          <w:color w:val="2D2D2D"/>
          <w:spacing w:val="1"/>
          <w:szCs w:val="28"/>
          <w:lang w:eastAsia="ru-RU"/>
        </w:rPr>
        <w:t>.</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6. Кассовое обслуживание исполнения бюджета осуществляется в соответствии с требованиями ст. 241.1 </w:t>
      </w:r>
      <w:hyperlink r:id="rId33" w:history="1">
        <w:r>
          <w:rPr>
            <w:rStyle w:val="a3"/>
            <w:color w:val="00466E"/>
            <w:spacing w:val="1"/>
            <w:szCs w:val="28"/>
          </w:rPr>
          <w:t>Бюджетного кодекса</w:t>
        </w:r>
      </w:hyperlink>
      <w:r>
        <w:rPr>
          <w:rFonts w:eastAsia="Times New Roman" w:cs="Times New Roman"/>
          <w:color w:val="2D2D2D"/>
          <w:spacing w:val="1"/>
          <w:szCs w:val="28"/>
          <w:lang w:eastAsia="ru-RU"/>
        </w:rPr>
        <w:t>.</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7. Операции по исполнению бюджета завершаются 31 декабря текущего финансового года в порядке, установленном финансовым органом Администрации муниципального образования.</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8. Все доходы бюджета,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 на основании действующего бюджетного законодательства.</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9.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Главные администраторы бюджетных средств представляют сводную бюджетную отчетность в финансовый орган Администрации муниципального образования в установленные им сроки.</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xml:space="preserve">10. Финансовый орган Администрации муниципального образования на основании сводной бюджетной отчетности соответствующих главных </w:t>
      </w:r>
      <w:r>
        <w:rPr>
          <w:rFonts w:eastAsia="Times New Roman" w:cs="Times New Roman"/>
          <w:color w:val="2D2D2D"/>
          <w:spacing w:val="1"/>
          <w:szCs w:val="28"/>
          <w:lang w:eastAsia="ru-RU"/>
        </w:rPr>
        <w:lastRenderedPageBreak/>
        <w:t>администраторов бюджетных средств составляет бюджетную отчетность муниципального образования.</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Бюджетная отчетность является годовой. Отчет об исполнении бюджета является ежеквартальным.</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11. Бюджетная отчетность представляется в финансовые организации Пономаревского муниципального района, Главе муниципального образования.</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12. Информация о ходе исполнения бюджета (за первый квартал, первое полугодие и 9 месяцев нарастающим итогом) Главой муниципального образования подлежит официальному обнародованию и размещению на официальном сайте.</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p>
    <w:p w:rsidR="0065761A" w:rsidRDefault="0065761A" w:rsidP="0065761A">
      <w:pPr>
        <w:jc w:val="center"/>
        <w:rPr>
          <w:b/>
          <w:lang w:eastAsia="ru-RU"/>
        </w:rPr>
      </w:pPr>
      <w:r>
        <w:rPr>
          <w:b/>
          <w:lang w:eastAsia="ru-RU"/>
        </w:rPr>
        <w:t>Глава IX. Подготовка, рассмотрение и утверждение годового отчета об исполнении бюджета</w:t>
      </w:r>
    </w:p>
    <w:p w:rsidR="0065761A" w:rsidRDefault="0065761A" w:rsidP="0065761A">
      <w:pPr>
        <w:spacing w:after="0" w:line="240" w:lineRule="auto"/>
        <w:ind w:firstLine="709"/>
        <w:jc w:val="both"/>
        <w:rPr>
          <w:lang w:eastAsia="ru-RU"/>
        </w:rPr>
      </w:pPr>
      <w:r>
        <w:rPr>
          <w:b/>
          <w:lang w:eastAsia="ru-RU"/>
        </w:rPr>
        <w:t>Статья 17.</w:t>
      </w:r>
      <w:r>
        <w:rPr>
          <w:lang w:eastAsia="ru-RU"/>
        </w:rPr>
        <w:t xml:space="preserve"> Подготовка отчета об исполнении бюджета.</w:t>
      </w:r>
      <w:r>
        <w:rPr>
          <w:rFonts w:eastAsia="Times New Roman" w:cs="Times New Roman"/>
          <w:color w:val="2D2D2D"/>
          <w:spacing w:val="1"/>
          <w:szCs w:val="28"/>
          <w:lang w:eastAsia="ru-RU"/>
        </w:rPr>
        <w:br/>
        <w:t xml:space="preserve">         1. Годовой отчет об исполнении бюджета составляется финансовым органом Администрации муниципального образования на основании бюджетной отчетности.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2. Годовой отчет об исполнении бюджета муниципального образования подлежит утверждению Советом депутатов муниципального образования.</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p>
    <w:p w:rsidR="0065761A" w:rsidRDefault="0065761A" w:rsidP="0065761A">
      <w:pPr>
        <w:spacing w:after="0" w:line="240" w:lineRule="auto"/>
        <w:ind w:firstLine="709"/>
        <w:rPr>
          <w:lang w:eastAsia="ru-RU"/>
        </w:rPr>
      </w:pPr>
      <w:r>
        <w:rPr>
          <w:b/>
          <w:lang w:eastAsia="ru-RU"/>
        </w:rPr>
        <w:t>Статья 18.</w:t>
      </w:r>
      <w:r>
        <w:rPr>
          <w:lang w:eastAsia="ru-RU"/>
        </w:rPr>
        <w:t xml:space="preserve"> Внешняя проверка годового отчета об исполнении бюджета</w:t>
      </w:r>
    </w:p>
    <w:p w:rsidR="0065761A" w:rsidRDefault="0065761A" w:rsidP="0065761A">
      <w:pPr>
        <w:shd w:val="clear" w:color="auto" w:fill="FFFFFF"/>
        <w:spacing w:after="0" w:line="240" w:lineRule="auto"/>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1. Годовой отчет об исполнении бюджета до его рассмотрения Советом депутатов муниципального образования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Внешняя проверка годового ответа об исполнении бюджета муниципального образования проводится контрольно-счетным органом  муниципального образования.</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2. Администрация муниципального образования направляет не позднее 01 апреля текущего финансового года в контрольно-счетный  орган годовой отчет об исполнении бюджета муниципального образования для проведения внешней проверки и подготовки заключения.</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3. Подготовка заключения на годовой отчет об исполнении бюджета муниципального образования проводится в срок, не превышающий один месяц.</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xml:space="preserve">4. Заключение на годовой отчет об исполнении бюджета представляется контрольно-счетным органом муниципального образования </w:t>
      </w:r>
      <w:r>
        <w:rPr>
          <w:rFonts w:eastAsia="Times New Roman" w:cs="Times New Roman"/>
          <w:color w:val="2D2D2D"/>
          <w:spacing w:val="1"/>
          <w:szCs w:val="28"/>
          <w:lang w:eastAsia="ru-RU"/>
        </w:rPr>
        <w:lastRenderedPageBreak/>
        <w:t>в Совет депутатов муниципального образования с одновременным направлением в Администрацию муниципального образования.</w:t>
      </w:r>
    </w:p>
    <w:p w:rsidR="0065761A" w:rsidRDefault="0065761A" w:rsidP="0065761A">
      <w:pPr>
        <w:shd w:val="clear" w:color="auto" w:fill="FFFFFF"/>
        <w:spacing w:after="0" w:line="240" w:lineRule="auto"/>
        <w:ind w:firstLine="709"/>
        <w:jc w:val="both"/>
        <w:textAlignment w:val="baseline"/>
        <w:rPr>
          <w:rFonts w:eastAsia="Times New Roman" w:cs="Times New Roman"/>
          <w:color w:val="2D2D2D"/>
          <w:spacing w:val="1"/>
          <w:szCs w:val="28"/>
          <w:lang w:eastAsia="ru-RU"/>
        </w:rPr>
      </w:pPr>
    </w:p>
    <w:p w:rsidR="0065761A" w:rsidRDefault="0065761A" w:rsidP="0065761A">
      <w:pPr>
        <w:spacing w:after="0" w:line="240" w:lineRule="auto"/>
        <w:ind w:firstLine="709"/>
        <w:jc w:val="both"/>
        <w:rPr>
          <w:lang w:eastAsia="ru-RU"/>
        </w:rPr>
      </w:pPr>
      <w:r>
        <w:rPr>
          <w:b/>
          <w:lang w:eastAsia="ru-RU"/>
        </w:rPr>
        <w:t>Статья 19</w:t>
      </w:r>
      <w:r>
        <w:rPr>
          <w:lang w:eastAsia="ru-RU"/>
        </w:rPr>
        <w:t>. Утверждение годового отчета об исполнении бюджета.</w:t>
      </w:r>
      <w:r>
        <w:rPr>
          <w:rFonts w:eastAsia="Times New Roman" w:cs="Times New Roman"/>
          <w:color w:val="2D2D2D"/>
          <w:spacing w:val="1"/>
          <w:szCs w:val="28"/>
          <w:lang w:eastAsia="ru-RU"/>
        </w:rPr>
        <w:br/>
        <w:t xml:space="preserve">         1. Глава сельского поселения не позднее 1 мая текущего года представляет в Совет депутатов муниципального образования годовой отчет об исполнении бюджета муниципального образования. Годовой отчет представляется после проведения внешней проверки и публичных слушаний.</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бюджета и бюджетная отчетность об исполнении бюджета муниципального образования, итоги социально -экономического развития поселения в отчетном финансовом году, а также иные документы, предусмотренные бюджетным законодательством Российской Федерации.</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2. Отчет об исполнении бюджета муниципального образования подлежит обсуждению на публичных слушаниях. Муниципальный правовой акт Главы муниципального образования о проведении публичных слушаний и проект решения Совета депутатов об исполнении бюджета обнародуется и размещается на официальном сайте сельского поселения не позднее чем за семь дней до даты проведения публичных слушаний.</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3. Совет депутатов сельского поселения рассматривает проект решения об исполнении бюджета сельского поселения в десятидневный срок и принимает решение об утверждении либо отклонении решения об исполнении бюджета сельского поселения.</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4. При отклонении Советом депутатов сельского поселения решения об исполнении бюджета он возвращается для устранения фактов недостоверного или неполного отражения данных.</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При возникновении разногласий по доработке принятого к рассмотрению проекта решения об исполнении бюджета муниципального образования, для его доработки, по инициативе Совета депутатов муниципального образования или Администрации муниципального образования может быть создана согласительная комиссия, состоящая на паритетных началах из депутатов Совета депутатов муниципального образования и представителей Администрации муниципального образования.</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Решение о создании согласительной комиссии принимает Совет депутатов муниципального образования. Регламент работы согласительной комиссии утверждается согласительной комиссией на первом ее заседании.</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5. Доработанный проект решения об исполнении бюджета сельского поселения повторно вносится Главой муниципального образования в Совет депутатов муниципального образования в семидневный срок со дня принятия документа.</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lastRenderedPageBreak/>
        <w:t>6. Совет депутатов при рассмотрении отчета об исполнении бюджета заслушивает доклад лица, уполномоченного Главой муниципального образования.</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7. Решением Совета депутатов сельского поселения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Pr>
          <w:rFonts w:eastAsia="Times New Roman" w:cs="Times New Roman"/>
          <w:color w:val="2D2D2D"/>
          <w:spacing w:val="1"/>
          <w:szCs w:val="28"/>
          <w:lang w:eastAsia="ru-RU"/>
        </w:rPr>
        <w:t>профицита</w:t>
      </w:r>
      <w:proofErr w:type="spellEnd"/>
      <w:r>
        <w:rPr>
          <w:rFonts w:eastAsia="Times New Roman" w:cs="Times New Roman"/>
          <w:color w:val="2D2D2D"/>
          <w:spacing w:val="1"/>
          <w:szCs w:val="28"/>
          <w:lang w:eastAsia="ru-RU"/>
        </w:rPr>
        <w:t>) бюджета.</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Отдельными приложениями к решению Совета депутатов об исполнении бюджета за отчетный финансовый год утверждаются показатели:</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доходов бюджета по кодам классификации доходов бюджетов;</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расходов бюджета по ведомственной структуре расходов бюджета;</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расходов бюджета по разделам и подразделам классификации расходов бюджета;</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источников финансирования дефицита бюджета по кодам бюджетной классификации источников финансирования дефицита бюджета;</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исполнения программы муниципальных заимствований в случае ее утверждения решением о бюджете;</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 исполнения программы муниципальных гарантий в случае ее утверждения решением о бюджете.</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8. Решение Совета депутатов муниципального образования об исполнении бюджета подлежит обнародованию и размещению на официальном сайте.</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p>
    <w:p w:rsidR="0065761A" w:rsidRDefault="0065761A" w:rsidP="0065761A">
      <w:pPr>
        <w:jc w:val="center"/>
        <w:rPr>
          <w:b/>
          <w:lang w:eastAsia="ru-RU"/>
        </w:rPr>
      </w:pPr>
      <w:r>
        <w:rPr>
          <w:b/>
          <w:lang w:eastAsia="ru-RU"/>
        </w:rPr>
        <w:t>Глава X. Муниципальный финансовый контроль</w:t>
      </w:r>
    </w:p>
    <w:p w:rsidR="0065761A" w:rsidRDefault="0065761A" w:rsidP="0065761A">
      <w:pPr>
        <w:spacing w:after="0" w:line="240" w:lineRule="auto"/>
        <w:ind w:firstLine="709"/>
        <w:rPr>
          <w:lang w:eastAsia="ru-RU"/>
        </w:rPr>
      </w:pPr>
      <w:r>
        <w:rPr>
          <w:b/>
          <w:lang w:eastAsia="ru-RU"/>
        </w:rPr>
        <w:t>Статья 20.</w:t>
      </w:r>
      <w:r>
        <w:rPr>
          <w:lang w:eastAsia="ru-RU"/>
        </w:rPr>
        <w:t xml:space="preserve"> Виды и формы муниципального финансового контроля</w:t>
      </w:r>
    </w:p>
    <w:p w:rsidR="0065761A" w:rsidRDefault="0065761A" w:rsidP="0065761A">
      <w:pPr>
        <w:shd w:val="clear" w:color="auto" w:fill="FFFFFF"/>
        <w:spacing w:after="0" w:line="240" w:lineRule="auto"/>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br/>
        <w:t xml:space="preserve">         1. Муниципальный финансовый контроль осуществляется в целях обеспечения соблюдения бюджетного законодательства Российской Федерации и нормативно- правовых актов, регулирующих бюджетные правоотношения.</w:t>
      </w:r>
    </w:p>
    <w:p w:rsidR="0065761A" w:rsidRDefault="0065761A" w:rsidP="0065761A">
      <w:pPr>
        <w:shd w:val="clear" w:color="auto" w:fill="FFFFFF"/>
        <w:spacing w:after="0" w:line="240" w:lineRule="auto"/>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Муниципальный финансовый контроль подразделяется на внешний, внутренний, предварительный и последующий.</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lastRenderedPageBreak/>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муниципального образования.</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w:t>
      </w:r>
    </w:p>
    <w:p w:rsidR="0065761A" w:rsidRDefault="0065761A" w:rsidP="0065761A">
      <w:pPr>
        <w:shd w:val="clear" w:color="auto" w:fill="FFFFFF"/>
        <w:spacing w:after="0" w:line="226" w:lineRule="atLeast"/>
        <w:ind w:firstLine="709"/>
        <w:jc w:val="both"/>
        <w:textAlignment w:val="baseline"/>
        <w:rPr>
          <w:rFonts w:eastAsia="Times New Roman" w:cs="Times New Roman"/>
          <w:color w:val="2D2D2D"/>
          <w:spacing w:val="1"/>
          <w:szCs w:val="28"/>
          <w:lang w:eastAsia="ru-RU"/>
        </w:rPr>
      </w:pPr>
      <w:r>
        <w:rPr>
          <w:rFonts w:eastAsia="Times New Roman" w:cs="Times New Roman"/>
          <w:color w:val="2D2D2D"/>
          <w:spacing w:val="1"/>
          <w:szCs w:val="28"/>
          <w:lang w:eastAsia="ru-RU"/>
        </w:rPr>
        <w:t>Последующий контроль осуществляется по результатам исполнения бюджета муниципального образования в целях установления законности исполнения, достоверности учета и отчетности.</w:t>
      </w:r>
    </w:p>
    <w:p w:rsidR="0065761A" w:rsidRDefault="0065761A" w:rsidP="0065761A">
      <w:pPr>
        <w:spacing w:after="0" w:line="240" w:lineRule="auto"/>
        <w:ind w:firstLine="709"/>
        <w:jc w:val="both"/>
        <w:rPr>
          <w:rFonts w:cs="Times New Roman"/>
          <w:szCs w:val="28"/>
        </w:rPr>
      </w:pPr>
      <w:r>
        <w:rPr>
          <w:rFonts w:eastAsia="Times New Roman" w:cs="Times New Roman"/>
          <w:color w:val="2D2D2D"/>
          <w:spacing w:val="1"/>
          <w:szCs w:val="28"/>
          <w:lang w:eastAsia="ru-RU"/>
        </w:rPr>
        <w:t>2. Порядок осуществления контрольных функций определяется соответствующими положениями и иными нормативными документами.</w:t>
      </w:r>
    </w:p>
    <w:p w:rsidR="0059107A" w:rsidRDefault="0059107A"/>
    <w:sectPr w:rsidR="0059107A" w:rsidSect="005910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5761A"/>
    <w:rsid w:val="0059107A"/>
    <w:rsid w:val="00657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61A"/>
    <w:rPr>
      <w:rFonts w:ascii="Times New Roman" w:hAnsi="Times New Roman" w:cs="Courier New"/>
      <w:color w:val="000000"/>
      <w:sz w:val="28"/>
      <w:szCs w:val="24"/>
    </w:rPr>
  </w:style>
  <w:style w:type="paragraph" w:styleId="1">
    <w:name w:val="heading 1"/>
    <w:basedOn w:val="a"/>
    <w:next w:val="a"/>
    <w:link w:val="10"/>
    <w:qFormat/>
    <w:rsid w:val="0065761A"/>
    <w:pPr>
      <w:keepNext/>
      <w:spacing w:after="0" w:line="240" w:lineRule="auto"/>
      <w:jc w:val="center"/>
      <w:outlineLvl w:val="0"/>
    </w:pPr>
    <w:rPr>
      <w:rFonts w:eastAsia="Times New Roman" w:cs="Times New Roman"/>
      <w:b/>
      <w:bCs/>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761A"/>
    <w:rPr>
      <w:rFonts w:ascii="Times New Roman" w:eastAsia="Times New Roman" w:hAnsi="Times New Roman" w:cs="Times New Roman"/>
      <w:b/>
      <w:bCs/>
      <w:color w:val="000000"/>
      <w:sz w:val="24"/>
      <w:szCs w:val="24"/>
      <w:lang w:eastAsia="ru-RU"/>
    </w:rPr>
  </w:style>
  <w:style w:type="character" w:styleId="a3">
    <w:name w:val="Hyperlink"/>
    <w:basedOn w:val="a0"/>
    <w:uiPriority w:val="99"/>
    <w:semiHidden/>
    <w:unhideWhenUsed/>
    <w:rsid w:val="0065761A"/>
    <w:rPr>
      <w:color w:val="0000FF" w:themeColor="hyperlink"/>
      <w:u w:val="single"/>
    </w:rPr>
  </w:style>
  <w:style w:type="character" w:customStyle="1" w:styleId="2">
    <w:name w:val="Основной текст (2)_"/>
    <w:basedOn w:val="a0"/>
    <w:link w:val="20"/>
    <w:locked/>
    <w:rsid w:val="0065761A"/>
    <w:rPr>
      <w:rFonts w:ascii="Times New Roman" w:eastAsia="Times New Roman" w:hAnsi="Times New Roman" w:cs="Times New Roman"/>
      <w:b/>
      <w:bCs/>
      <w:sz w:val="27"/>
      <w:szCs w:val="27"/>
      <w:shd w:val="clear" w:color="auto" w:fill="FFFFFF"/>
    </w:rPr>
  </w:style>
  <w:style w:type="paragraph" w:customStyle="1" w:styleId="20">
    <w:name w:val="Основной текст (2)"/>
    <w:basedOn w:val="a"/>
    <w:link w:val="2"/>
    <w:rsid w:val="0065761A"/>
    <w:pPr>
      <w:widowControl w:val="0"/>
      <w:shd w:val="clear" w:color="auto" w:fill="FFFFFF"/>
      <w:spacing w:after="0" w:line="322" w:lineRule="exact"/>
      <w:ind w:hanging="1740"/>
    </w:pPr>
    <w:rPr>
      <w:rFonts w:eastAsia="Times New Roman" w:cs="Times New Roman"/>
      <w:b/>
      <w:bCs/>
      <w:color w:val="auto"/>
      <w:sz w:val="27"/>
      <w:szCs w:val="27"/>
    </w:rPr>
  </w:style>
  <w:style w:type="character" w:customStyle="1" w:styleId="a4">
    <w:name w:val="Гипертекстовая ссылка"/>
    <w:basedOn w:val="a0"/>
    <w:rsid w:val="0065761A"/>
    <w:rPr>
      <w:color w:val="008000"/>
      <w:sz w:val="20"/>
      <w:szCs w:val="20"/>
      <w:u w:val="single"/>
    </w:rPr>
  </w:style>
</w:styles>
</file>

<file path=word/webSettings.xml><?xml version="1.0" encoding="utf-8"?>
<w:webSettings xmlns:r="http://schemas.openxmlformats.org/officeDocument/2006/relationships" xmlns:w="http://schemas.openxmlformats.org/wordprocessingml/2006/main">
  <w:divs>
    <w:div w:id="142587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1714433" TargetMode="External"/><Relationship Id="rId18" Type="http://schemas.openxmlformats.org/officeDocument/2006/relationships/hyperlink" Target="http://docs.cntd.ru/document/901714433" TargetMode="External"/><Relationship Id="rId26" Type="http://schemas.openxmlformats.org/officeDocument/2006/relationships/hyperlink" Target="http://docs.cntd.ru/document/901714433" TargetMode="External"/><Relationship Id="rId3" Type="http://schemas.openxmlformats.org/officeDocument/2006/relationships/webSettings" Target="webSettings.xml"/><Relationship Id="rId21" Type="http://schemas.openxmlformats.org/officeDocument/2006/relationships/hyperlink" Target="http://docs.cntd.ru/document/901714433" TargetMode="External"/><Relationship Id="rId34" Type="http://schemas.openxmlformats.org/officeDocument/2006/relationships/fontTable" Target="fontTable.xml"/><Relationship Id="rId7" Type="http://schemas.openxmlformats.org/officeDocument/2006/relationships/hyperlink" Target="http://docs.cntd.ru/document/901714433" TargetMode="External"/><Relationship Id="rId12" Type="http://schemas.openxmlformats.org/officeDocument/2006/relationships/hyperlink" Target="http://docs.cntd.ru/document/901714433" TargetMode="External"/><Relationship Id="rId17" Type="http://schemas.openxmlformats.org/officeDocument/2006/relationships/hyperlink" Target="http://docs.cntd.ru/document/901714433" TargetMode="External"/><Relationship Id="rId25" Type="http://schemas.openxmlformats.org/officeDocument/2006/relationships/hyperlink" Target="http://docs.cntd.ru/document/901714433" TargetMode="External"/><Relationship Id="rId33" Type="http://schemas.openxmlformats.org/officeDocument/2006/relationships/hyperlink" Target="http://docs.cntd.ru/document/901714433" TargetMode="External"/><Relationship Id="rId2" Type="http://schemas.openxmlformats.org/officeDocument/2006/relationships/settings" Target="settings.xml"/><Relationship Id="rId16" Type="http://schemas.openxmlformats.org/officeDocument/2006/relationships/hyperlink" Target="http://docs.cntd.ru/document/901714433" TargetMode="External"/><Relationship Id="rId20" Type="http://schemas.openxmlformats.org/officeDocument/2006/relationships/hyperlink" Target="http://docs.cntd.ru/document/901714433" TargetMode="External"/><Relationship Id="rId29" Type="http://schemas.openxmlformats.org/officeDocument/2006/relationships/hyperlink" Target="http://docs.cntd.ru/document/901714433" TargetMode="External"/><Relationship Id="rId1" Type="http://schemas.openxmlformats.org/officeDocument/2006/relationships/styles" Target="styles.xml"/><Relationship Id="rId6" Type="http://schemas.openxmlformats.org/officeDocument/2006/relationships/hyperlink" Target="http://docs.cntd.ru/document/901714433" TargetMode="External"/><Relationship Id="rId11" Type="http://schemas.openxmlformats.org/officeDocument/2006/relationships/hyperlink" Target="http://docs.cntd.ru/document/901714433" TargetMode="External"/><Relationship Id="rId24" Type="http://schemas.openxmlformats.org/officeDocument/2006/relationships/hyperlink" Target="http://docs.cntd.ru/document/901714433" TargetMode="External"/><Relationship Id="rId32" Type="http://schemas.openxmlformats.org/officeDocument/2006/relationships/hyperlink" Target="http://docs.cntd.ru/document/901714433" TargetMode="External"/><Relationship Id="rId5" Type="http://schemas.openxmlformats.org/officeDocument/2006/relationships/hyperlink" Target="http://docs.cntd.ru/document/901714433" TargetMode="External"/><Relationship Id="rId15" Type="http://schemas.openxmlformats.org/officeDocument/2006/relationships/hyperlink" Target="http://docs.cntd.ru/document/901714433" TargetMode="External"/><Relationship Id="rId23" Type="http://schemas.openxmlformats.org/officeDocument/2006/relationships/hyperlink" Target="http://docs.cntd.ru/document/901714433" TargetMode="External"/><Relationship Id="rId28" Type="http://schemas.openxmlformats.org/officeDocument/2006/relationships/hyperlink" Target="http://docs.cntd.ru/document/901714433" TargetMode="External"/><Relationship Id="rId10" Type="http://schemas.openxmlformats.org/officeDocument/2006/relationships/hyperlink" Target="http://docs.cntd.ru/document/901714433" TargetMode="External"/><Relationship Id="rId19" Type="http://schemas.openxmlformats.org/officeDocument/2006/relationships/hyperlink" Target="http://docs.cntd.ru/document/901714433" TargetMode="External"/><Relationship Id="rId31" Type="http://schemas.openxmlformats.org/officeDocument/2006/relationships/hyperlink" Target="http://docs.cntd.ru/document/901714433" TargetMode="External"/><Relationship Id="rId4" Type="http://schemas.openxmlformats.org/officeDocument/2006/relationships/hyperlink" Target="http://docs.cntd.ru/document/901714433" TargetMode="External"/><Relationship Id="rId9" Type="http://schemas.openxmlformats.org/officeDocument/2006/relationships/hyperlink" Target="http://docs.cntd.ru/document/901714433" TargetMode="External"/><Relationship Id="rId14" Type="http://schemas.openxmlformats.org/officeDocument/2006/relationships/hyperlink" Target="http://docs.cntd.ru/document/902228011" TargetMode="External"/><Relationship Id="rId22" Type="http://schemas.openxmlformats.org/officeDocument/2006/relationships/hyperlink" Target="http://docs.cntd.ru/document/901876063" TargetMode="External"/><Relationship Id="rId27" Type="http://schemas.openxmlformats.org/officeDocument/2006/relationships/hyperlink" Target="http://docs.cntd.ru/document/901714433" TargetMode="External"/><Relationship Id="rId30" Type="http://schemas.openxmlformats.org/officeDocument/2006/relationships/hyperlink" Target="http://docs.cntd.ru/document/901714433"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7815</Words>
  <Characters>44549</Characters>
  <Application>Microsoft Office Word</Application>
  <DocSecurity>0</DocSecurity>
  <Lines>371</Lines>
  <Paragraphs>104</Paragraphs>
  <ScaleCrop>false</ScaleCrop>
  <Company>Microsoft</Company>
  <LinksUpToDate>false</LinksUpToDate>
  <CharactersWithSpaces>52260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Stream</dc:creator>
  <cp:lastModifiedBy>Stream</cp:lastModifiedBy>
  <cp:revision>1</cp:revision>
  <dcterms:created xsi:type="dcterms:W3CDTF">2021-04-19T11:16:00Z</dcterms:created>
  <dcterms:modified xsi:type="dcterms:W3CDTF">2021-04-19T11:17:00Z</dcterms:modified>
</cp:coreProperties>
</file>