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7" w:rsidRPr="00E760EA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40"/>
        </w:rPr>
      </w:pPr>
      <w:r w:rsidRPr="00E760EA">
        <w:rPr>
          <w:rFonts w:ascii="Times New Roman" w:hAnsi="Times New Roman"/>
          <w:b/>
          <w:spacing w:val="40"/>
        </w:rPr>
        <w:t xml:space="preserve">АДМИНИСТРАЦИЯ </w:t>
      </w:r>
      <w:r w:rsidR="007F3047">
        <w:rPr>
          <w:rFonts w:ascii="Times New Roman" w:hAnsi="Times New Roman"/>
          <w:b/>
          <w:spacing w:val="40"/>
        </w:rPr>
        <w:t>ЛЕВОРОССОШАНСКОГО</w:t>
      </w:r>
      <w:r w:rsidR="00E0323C">
        <w:rPr>
          <w:rFonts w:ascii="Times New Roman" w:hAnsi="Times New Roman"/>
          <w:b/>
          <w:spacing w:val="40"/>
        </w:rPr>
        <w:t xml:space="preserve"> СЕЛЬСКОГО ПОСЕЛЕНИЯ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40"/>
        </w:rPr>
      </w:pPr>
      <w:r w:rsidRPr="00E760EA">
        <w:rPr>
          <w:rFonts w:ascii="Times New Roman" w:hAnsi="Times New Roman"/>
          <w:b/>
          <w:spacing w:val="40"/>
        </w:rPr>
        <w:t xml:space="preserve">КАШИРСКОГО МУНИЦИПАЛЬНОГО РАЙОНА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  <w:r w:rsidRPr="00E760EA">
        <w:rPr>
          <w:rFonts w:ascii="Times New Roman" w:hAnsi="Times New Roman"/>
          <w:b/>
          <w:spacing w:val="40"/>
        </w:rPr>
        <w:t xml:space="preserve">ВОРОНЕЖСКОЙ ОБЛАСТИ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</w:p>
    <w:p w:rsidR="00AF5AE7" w:rsidRPr="00E760EA" w:rsidRDefault="00AF5AE7" w:rsidP="00AF5AE7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E760EA">
        <w:rPr>
          <w:rFonts w:ascii="Times New Roman" w:hAnsi="Times New Roman"/>
          <w:b/>
          <w:bCs/>
          <w:kern w:val="32"/>
        </w:rPr>
        <w:t>ПОСТАНОВЛЕНИЕ</w:t>
      </w: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690A5E" w:rsidP="00AF5AE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B0518" w:rsidRPr="00E760EA">
        <w:rPr>
          <w:rFonts w:ascii="Times New Roman" w:hAnsi="Times New Roman"/>
        </w:rPr>
        <w:t xml:space="preserve">т  </w:t>
      </w:r>
      <w:r w:rsidR="003D2ECF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апреля 2019 года   </w:t>
      </w:r>
      <w:r w:rsidR="004867A8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</w:t>
      </w:r>
      <w:r w:rsidR="003D2EC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№ </w:t>
      </w:r>
      <w:r w:rsidR="003D2ECF">
        <w:rPr>
          <w:rFonts w:ascii="Times New Roman" w:hAnsi="Times New Roman"/>
        </w:rPr>
        <w:t>23</w:t>
      </w:r>
    </w:p>
    <w:p w:rsidR="00AF5AE7" w:rsidRPr="00E760EA" w:rsidRDefault="00E0323C" w:rsidP="00AF5AE7">
      <w:pPr>
        <w:ind w:firstLine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с. </w:t>
      </w:r>
      <w:r w:rsidR="007F3047">
        <w:rPr>
          <w:rFonts w:ascii="Times New Roman" w:hAnsi="Times New Roman"/>
        </w:rPr>
        <w:t>Левая Россошь</w:t>
      </w:r>
      <w:proofErr w:type="gramEnd"/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</w:rPr>
      </w:pPr>
    </w:p>
    <w:p w:rsidR="00AF5AE7" w:rsidRPr="00E760EA" w:rsidRDefault="00A26769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утверждении перечней</w:t>
      </w:r>
    </w:p>
    <w:p w:rsidR="00590059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 xml:space="preserve">муниципальных услуг </w:t>
      </w:r>
      <w:r w:rsidR="00E0323C">
        <w:rPr>
          <w:rFonts w:ascii="Times New Roman" w:hAnsi="Times New Roman"/>
          <w:b/>
          <w:bCs/>
        </w:rPr>
        <w:t>администрации</w:t>
      </w:r>
    </w:p>
    <w:p w:rsidR="00E0323C" w:rsidRPr="00E760EA" w:rsidRDefault="007F304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Левороссошанского</w:t>
      </w:r>
      <w:proofErr w:type="spellEnd"/>
      <w:r w:rsidR="00F907C8">
        <w:rPr>
          <w:rFonts w:ascii="Times New Roman" w:hAnsi="Times New Roman"/>
          <w:b/>
          <w:bCs/>
        </w:rPr>
        <w:t xml:space="preserve"> </w:t>
      </w:r>
      <w:r w:rsidR="00E0323C">
        <w:rPr>
          <w:rFonts w:ascii="Times New Roman" w:hAnsi="Times New Roman"/>
          <w:b/>
          <w:bCs/>
        </w:rPr>
        <w:t xml:space="preserve"> сельского поселения</w:t>
      </w:r>
    </w:p>
    <w:p w:rsidR="00E0323C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 xml:space="preserve">Каширского муниципального района </w:t>
      </w:r>
    </w:p>
    <w:p w:rsidR="00E0323C" w:rsidRDefault="00AF5AE7" w:rsidP="00590059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>Воронежской области</w:t>
      </w:r>
      <w:r w:rsidR="00E0323C">
        <w:rPr>
          <w:rFonts w:ascii="Times New Roman" w:hAnsi="Times New Roman"/>
          <w:b/>
          <w:bCs/>
        </w:rPr>
        <w:t xml:space="preserve"> </w:t>
      </w:r>
      <w:r w:rsidRPr="00E760EA">
        <w:rPr>
          <w:rFonts w:ascii="Times New Roman" w:hAnsi="Times New Roman"/>
          <w:b/>
          <w:bCs/>
        </w:rPr>
        <w:t xml:space="preserve">предоставление </w:t>
      </w:r>
      <w:proofErr w:type="gramStart"/>
      <w:r w:rsidRPr="00E760EA">
        <w:rPr>
          <w:rFonts w:ascii="Times New Roman" w:hAnsi="Times New Roman"/>
          <w:b/>
          <w:bCs/>
        </w:rPr>
        <w:t>которых</w:t>
      </w:r>
      <w:proofErr w:type="gramEnd"/>
      <w:r w:rsidR="00E0323C">
        <w:rPr>
          <w:rFonts w:ascii="Times New Roman" w:hAnsi="Times New Roman"/>
          <w:b/>
          <w:bCs/>
        </w:rPr>
        <w:t xml:space="preserve">, </w:t>
      </w:r>
    </w:p>
    <w:p w:rsidR="00E0323C" w:rsidRDefault="00AF5AE7" w:rsidP="00E0323C">
      <w:pPr>
        <w:tabs>
          <w:tab w:val="left" w:pos="684"/>
        </w:tabs>
        <w:ind w:firstLine="0"/>
        <w:rPr>
          <w:rFonts w:ascii="Times New Roman" w:hAnsi="Times New Roman"/>
          <w:b/>
        </w:rPr>
      </w:pPr>
      <w:r w:rsidRPr="00E760EA">
        <w:rPr>
          <w:rFonts w:ascii="Times New Roman" w:hAnsi="Times New Roman"/>
          <w:b/>
          <w:bCs/>
        </w:rPr>
        <w:t xml:space="preserve"> </w:t>
      </w:r>
      <w:r w:rsidR="00590059" w:rsidRPr="00E760EA">
        <w:rPr>
          <w:rFonts w:ascii="Times New Roman" w:hAnsi="Times New Roman"/>
          <w:b/>
          <w:bCs/>
        </w:rPr>
        <w:t xml:space="preserve">осуществляется </w:t>
      </w:r>
      <w:r w:rsidR="00F245EE" w:rsidRPr="00F245EE">
        <w:rPr>
          <w:rFonts w:ascii="Times New Roman" w:hAnsi="Times New Roman"/>
          <w:b/>
        </w:rPr>
        <w:t>по принципу «одного окна»</w:t>
      </w:r>
    </w:p>
    <w:p w:rsidR="00AF5AE7" w:rsidRPr="00E0323C" w:rsidRDefault="00F245EE" w:rsidP="00E0323C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в многофункциональных центрах</w:t>
      </w:r>
    </w:p>
    <w:p w:rsidR="00F245EE" w:rsidRPr="00F245EE" w:rsidRDefault="00F245EE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AF5AE7" w:rsidRPr="00E760EA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942A48">
        <w:rPr>
          <w:rFonts w:ascii="Times New Roman" w:hAnsi="Times New Roman"/>
        </w:rPr>
        <w:t>,</w:t>
      </w:r>
      <w:r w:rsidR="00F907C8">
        <w:rPr>
          <w:rFonts w:ascii="Times New Roman" w:hAnsi="Times New Roman"/>
        </w:rPr>
        <w:t xml:space="preserve"> </w:t>
      </w:r>
      <w:r w:rsidRPr="00E760EA">
        <w:rPr>
          <w:rFonts w:ascii="Times New Roman" w:hAnsi="Times New Roman"/>
          <w:b/>
          <w:bCs/>
          <w:iCs/>
        </w:rPr>
        <w:t xml:space="preserve">постановляю: </w:t>
      </w:r>
    </w:p>
    <w:p w:rsidR="00AF5AE7" w:rsidRPr="00E760EA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AF5AE7" w:rsidRPr="00E0323C" w:rsidRDefault="00AF5AE7" w:rsidP="00E0323C">
      <w:pPr>
        <w:ind w:firstLine="709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1. </w:t>
      </w:r>
      <w:r w:rsidR="00E0323C">
        <w:rPr>
          <w:rFonts w:ascii="Times New Roman" w:hAnsi="Times New Roman"/>
        </w:rPr>
        <w:t xml:space="preserve">Утвердить </w:t>
      </w:r>
      <w:r w:rsidR="00E760EA" w:rsidRPr="00E760EA">
        <w:rPr>
          <w:rFonts w:ascii="Times New Roman" w:hAnsi="Times New Roman"/>
        </w:rPr>
        <w:t xml:space="preserve">Перечень муниципальных услуг, предоставляемых администрацией </w:t>
      </w:r>
      <w:proofErr w:type="spellStart"/>
      <w:r w:rsidR="007F3047">
        <w:rPr>
          <w:rFonts w:ascii="Times New Roman" w:hAnsi="Times New Roman"/>
        </w:rPr>
        <w:t>Левороссошанского</w:t>
      </w:r>
      <w:proofErr w:type="spellEnd"/>
      <w:r w:rsidR="00E0323C">
        <w:rPr>
          <w:rFonts w:ascii="Times New Roman" w:hAnsi="Times New Roman"/>
        </w:rPr>
        <w:t xml:space="preserve"> сельского поселения </w:t>
      </w:r>
      <w:r w:rsidR="00E760EA" w:rsidRPr="00E760EA">
        <w:rPr>
          <w:rFonts w:ascii="Times New Roman" w:hAnsi="Times New Roman"/>
        </w:rPr>
        <w:t>Каширского муниципального района Воронежской области</w:t>
      </w:r>
      <w:r w:rsidR="00E0323C">
        <w:rPr>
          <w:rFonts w:ascii="Times New Roman" w:hAnsi="Times New Roman"/>
        </w:rPr>
        <w:t xml:space="preserve"> </w:t>
      </w:r>
      <w:r w:rsidR="00F245EE">
        <w:rPr>
          <w:rFonts w:ascii="Times New Roman" w:hAnsi="Times New Roman"/>
        </w:rPr>
        <w:t xml:space="preserve">по принципу «одного окна» в многофункциональных центрах </w:t>
      </w:r>
      <w:r w:rsidR="00E760EA" w:rsidRPr="00E760EA">
        <w:rPr>
          <w:rFonts w:ascii="Times New Roman" w:hAnsi="Times New Roman"/>
        </w:rPr>
        <w:t xml:space="preserve">(Приложение </w:t>
      </w:r>
      <w:r w:rsidR="00E760EA" w:rsidRPr="00E760EA">
        <w:rPr>
          <w:rFonts w:ascii="Times New Roman" w:eastAsia="Century Gothic" w:hAnsi="Times New Roman"/>
          <w:bCs/>
        </w:rPr>
        <w:t>№ 1)</w:t>
      </w:r>
      <w:r w:rsidR="00E0323C">
        <w:rPr>
          <w:rFonts w:ascii="Times New Roman" w:eastAsia="Century Gothic" w:hAnsi="Times New Roman"/>
          <w:bCs/>
        </w:rPr>
        <w:t>.</w:t>
      </w:r>
    </w:p>
    <w:p w:rsidR="00E0323C" w:rsidRPr="002B2F7E" w:rsidRDefault="00E0323C" w:rsidP="00E0323C">
      <w:pPr>
        <w:ind w:firstLine="0"/>
        <w:rPr>
          <w:rFonts w:ascii="Times New Roman" w:eastAsia="Century Gothic" w:hAnsi="Times New Roman"/>
          <w:bCs/>
        </w:rPr>
      </w:pPr>
      <w:r>
        <w:rPr>
          <w:rFonts w:ascii="Times New Roman" w:hAnsi="Times New Roman"/>
          <w:lang w:eastAsia="en-US"/>
        </w:rPr>
        <w:t xml:space="preserve">           </w:t>
      </w:r>
      <w:r>
        <w:rPr>
          <w:rFonts w:ascii="Times New Roman" w:eastAsia="Century Gothic" w:hAnsi="Times New Roman"/>
          <w:bCs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7F3047">
        <w:rPr>
          <w:rFonts w:ascii="Times New Roman" w:eastAsia="Century Gothic" w:hAnsi="Times New Roman"/>
          <w:bCs/>
        </w:rPr>
        <w:t>Левороссошанского</w:t>
      </w:r>
      <w:proofErr w:type="spellEnd"/>
      <w:r>
        <w:rPr>
          <w:rFonts w:ascii="Times New Roman" w:eastAsia="Century Gothic" w:hAnsi="Times New Roman"/>
          <w:bCs/>
        </w:rPr>
        <w:t xml:space="preserve"> сельского поселения в сети Интернет.</w:t>
      </w: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E760EA">
        <w:rPr>
          <w:rFonts w:ascii="Times New Roman" w:hAnsi="Times New Roman"/>
        </w:rPr>
        <w:t xml:space="preserve">3. </w:t>
      </w:r>
      <w:proofErr w:type="gramStart"/>
      <w:r w:rsidRPr="00E760EA">
        <w:rPr>
          <w:rFonts w:ascii="Times New Roman" w:hAnsi="Times New Roman"/>
        </w:rPr>
        <w:t>Контроль за</w:t>
      </w:r>
      <w:proofErr w:type="gramEnd"/>
      <w:r w:rsidRPr="00E760EA">
        <w:rPr>
          <w:rFonts w:ascii="Times New Roman" w:hAnsi="Times New Roman"/>
        </w:rPr>
        <w:t xml:space="preserve"> исполнением настоящего постановления </w:t>
      </w:r>
      <w:r>
        <w:rPr>
          <w:rFonts w:ascii="Times New Roman" w:hAnsi="Times New Roman"/>
        </w:rPr>
        <w:t>оставляю за собой.</w:t>
      </w: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7F3047" w:rsidRDefault="00E0323C" w:rsidP="00E0323C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Глава </w:t>
      </w:r>
      <w:r w:rsidR="007F3047">
        <w:rPr>
          <w:rFonts w:cs="Times New Roman"/>
          <w:sz w:val="24"/>
          <w:szCs w:val="24"/>
          <w:lang w:eastAsia="ru-RU"/>
        </w:rPr>
        <w:t>администрации</w:t>
      </w:r>
    </w:p>
    <w:p w:rsidR="00E0323C" w:rsidRDefault="007F3047" w:rsidP="00E0323C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proofErr w:type="spellStart"/>
      <w:r>
        <w:rPr>
          <w:rFonts w:cs="Times New Roman"/>
          <w:sz w:val="24"/>
          <w:szCs w:val="24"/>
          <w:lang w:eastAsia="ru-RU"/>
        </w:rPr>
        <w:t>Левороссошанского</w:t>
      </w:r>
      <w:proofErr w:type="spellEnd"/>
      <w:r w:rsidR="00E0323C">
        <w:rPr>
          <w:rFonts w:cs="Times New Roman"/>
          <w:sz w:val="24"/>
          <w:szCs w:val="24"/>
          <w:lang w:eastAsia="ru-RU"/>
        </w:rPr>
        <w:t xml:space="preserve"> сельского поселения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       Р.В. Пигарев</w:t>
      </w:r>
    </w:p>
    <w:p w:rsidR="00E0323C" w:rsidRDefault="00E0323C" w:rsidP="00E0323C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42A48" w:rsidRDefault="00942A48" w:rsidP="00590059">
      <w:pPr>
        <w:ind w:left="5103" w:firstLine="0"/>
        <w:rPr>
          <w:rFonts w:ascii="Times New Roman" w:hAnsi="Times New Roman"/>
        </w:rPr>
      </w:pPr>
    </w:p>
    <w:p w:rsidR="00F907C8" w:rsidRDefault="00F907C8" w:rsidP="00590059">
      <w:pPr>
        <w:ind w:left="5103" w:firstLine="0"/>
        <w:rPr>
          <w:rFonts w:ascii="Times New Roman" w:hAnsi="Times New Roman"/>
        </w:rPr>
      </w:pP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Приложение № 1 </w:t>
      </w:r>
    </w:p>
    <w:p w:rsid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 постановлению администрации</w:t>
      </w:r>
    </w:p>
    <w:p w:rsidR="00E0323C" w:rsidRPr="00590059" w:rsidRDefault="007F3047" w:rsidP="00590059">
      <w:pPr>
        <w:ind w:left="5103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Левороссошанского</w:t>
      </w:r>
      <w:proofErr w:type="spellEnd"/>
      <w:r w:rsidR="00E0323C">
        <w:rPr>
          <w:rFonts w:ascii="Times New Roman" w:hAnsi="Times New Roman"/>
        </w:rPr>
        <w:t xml:space="preserve"> сельского поселения</w:t>
      </w: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Каширского муниципального района</w:t>
      </w: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от </w:t>
      </w:r>
      <w:r w:rsidR="00690A5E">
        <w:rPr>
          <w:rFonts w:ascii="Times New Roman" w:hAnsi="Times New Roman"/>
        </w:rPr>
        <w:t xml:space="preserve"> 15.04.2019 года № </w:t>
      </w:r>
      <w:r w:rsidR="007F3047">
        <w:rPr>
          <w:rFonts w:ascii="Times New Roman" w:hAnsi="Times New Roman"/>
        </w:rPr>
        <w:t>21</w:t>
      </w:r>
    </w:p>
    <w:p w:rsidR="00590059" w:rsidRPr="00590059" w:rsidRDefault="00590059" w:rsidP="00590059">
      <w:pPr>
        <w:ind w:firstLine="709"/>
        <w:jc w:val="center"/>
        <w:rPr>
          <w:rFonts w:ascii="Times New Roman" w:hAnsi="Times New Roman"/>
        </w:rPr>
      </w:pPr>
    </w:p>
    <w:p w:rsidR="00E0323C" w:rsidRDefault="00590059" w:rsidP="00590059">
      <w:pPr>
        <w:ind w:firstLine="709"/>
        <w:jc w:val="center"/>
        <w:rPr>
          <w:rFonts w:ascii="Times New Roman" w:hAnsi="Times New Roman"/>
          <w:b/>
        </w:rPr>
      </w:pPr>
      <w:r w:rsidRPr="00E0323C">
        <w:rPr>
          <w:rFonts w:ascii="Times New Roman" w:hAnsi="Times New Roman"/>
          <w:b/>
        </w:rPr>
        <w:t>Перечень</w:t>
      </w:r>
    </w:p>
    <w:p w:rsidR="00E0323C" w:rsidRDefault="00590059" w:rsidP="00590059">
      <w:pPr>
        <w:ind w:firstLine="709"/>
        <w:jc w:val="center"/>
        <w:rPr>
          <w:rFonts w:ascii="Times New Roman" w:hAnsi="Times New Roman"/>
          <w:b/>
        </w:rPr>
      </w:pPr>
      <w:r w:rsidRPr="00E0323C">
        <w:rPr>
          <w:rFonts w:ascii="Times New Roman" w:hAnsi="Times New Roman"/>
          <w:b/>
        </w:rPr>
        <w:t xml:space="preserve"> муниципальных услуг, предоставляемых администрацией </w:t>
      </w:r>
      <w:proofErr w:type="spellStart"/>
      <w:r w:rsidR="007F3047">
        <w:rPr>
          <w:rFonts w:ascii="Times New Roman" w:hAnsi="Times New Roman"/>
          <w:b/>
        </w:rPr>
        <w:t>Левороссошанского</w:t>
      </w:r>
      <w:proofErr w:type="spellEnd"/>
      <w:r w:rsidR="007F3047">
        <w:rPr>
          <w:rFonts w:ascii="Times New Roman" w:hAnsi="Times New Roman"/>
          <w:b/>
        </w:rPr>
        <w:t xml:space="preserve"> сельского поселения </w:t>
      </w:r>
      <w:r w:rsidRPr="00E0323C">
        <w:rPr>
          <w:rFonts w:ascii="Times New Roman" w:hAnsi="Times New Roman"/>
          <w:b/>
        </w:rPr>
        <w:t>Каширского муниципального района Воронежской области</w:t>
      </w:r>
    </w:p>
    <w:p w:rsidR="00590059" w:rsidRDefault="00F245EE" w:rsidP="00590059">
      <w:pPr>
        <w:ind w:firstLine="709"/>
        <w:jc w:val="center"/>
        <w:rPr>
          <w:rFonts w:ascii="Times New Roman" w:hAnsi="Times New Roman"/>
          <w:b/>
        </w:rPr>
      </w:pPr>
      <w:r w:rsidRPr="00E0323C">
        <w:rPr>
          <w:rFonts w:ascii="Times New Roman" w:hAnsi="Times New Roman"/>
          <w:b/>
        </w:rPr>
        <w:t>по принципу «одного окна» в многофункциональных центрах</w:t>
      </w:r>
    </w:p>
    <w:p w:rsidR="00E0323C" w:rsidRDefault="00E0323C" w:rsidP="00590059">
      <w:pPr>
        <w:ind w:firstLine="709"/>
        <w:jc w:val="center"/>
        <w:rPr>
          <w:rFonts w:ascii="Times New Roman" w:hAnsi="Times New Roman"/>
          <w:b/>
        </w:rPr>
      </w:pP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 xml:space="preserve">1.Предварительное согласование предоставления земельного участка, находящегося в муниципальной собственности. 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2.Утверждение и выдача схем расположения земельных участков на кадастровом плане территории.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4.Предоставление в собственность, аренду земельного участка, находящегося в муниципальной собственности  на торгах.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 xml:space="preserve">5.Установление сервитута в отношении земельного участка, находящегося в муниципальной собственности. 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8.Прекращение права постоянного (бессрочного) пользования земельными участками  в муниципальной собственности.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 xml:space="preserve">9.Прекращение права пожизненного наследуемого владения земельными участками, находящимися в муниципальной собственности. 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10.Раздел, объединение  земельных участков, находящихся в муниципальной собственности.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11.Предоставление в аренду и безвозмездное пользование муниципального имущества.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12.Предоставление сведений из реестра муниципального имущества.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14. Выдача разрешений на право организации розничного рынка.</w:t>
      </w:r>
    </w:p>
    <w:p w:rsidR="00E0323C" w:rsidRPr="00E0323C" w:rsidRDefault="00E0323C" w:rsidP="00E0323C">
      <w:pPr>
        <w:pStyle w:val="1"/>
        <w:rPr>
          <w:rFonts w:ascii="Times New Roman" w:hAnsi="Times New Roman"/>
          <w:sz w:val="24"/>
          <w:szCs w:val="24"/>
        </w:rPr>
      </w:pPr>
      <w:r w:rsidRPr="00E0323C">
        <w:rPr>
          <w:rFonts w:ascii="Times New Roman" w:hAnsi="Times New Roman"/>
          <w:sz w:val="24"/>
          <w:szCs w:val="24"/>
        </w:rPr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E0323C" w:rsidRPr="00E0323C" w:rsidRDefault="00E0323C" w:rsidP="00E0323C">
      <w:pPr>
        <w:pStyle w:val="1"/>
        <w:rPr>
          <w:rFonts w:ascii="Times New Roman" w:hAnsi="Times New Roman"/>
          <w:sz w:val="24"/>
          <w:szCs w:val="24"/>
        </w:rPr>
      </w:pPr>
      <w:r w:rsidRPr="00E0323C">
        <w:rPr>
          <w:rFonts w:ascii="Times New Roman" w:hAnsi="Times New Roman"/>
          <w:sz w:val="24"/>
          <w:szCs w:val="24"/>
        </w:rPr>
        <w:t>предприниматели в План проведения ярмарок.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16.Предоставление порубочного билета и (или) разрешения на пересадку деревьев и кустарников.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17.Присвоение адреса объекту недвижимости и аннулирование  адреса.</w:t>
      </w:r>
    </w:p>
    <w:p w:rsidR="00E0323C" w:rsidRPr="00E0323C" w:rsidRDefault="00E0323C" w:rsidP="00E0323C">
      <w:pPr>
        <w:rPr>
          <w:rFonts w:ascii="Times New Roman" w:hAnsi="Times New Roman"/>
        </w:rPr>
      </w:pPr>
      <w:proofErr w:type="gramStart"/>
      <w:r w:rsidRPr="00E0323C">
        <w:rPr>
          <w:rFonts w:ascii="Times New Roman" w:hAnsi="Times New Roman"/>
        </w:rPr>
        <w:lastRenderedPageBreak/>
        <w:t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</w:t>
      </w:r>
      <w:proofErr w:type="gramEnd"/>
      <w:r w:rsidRPr="00E0323C">
        <w:rPr>
          <w:rFonts w:ascii="Times New Roman" w:hAnsi="Times New Roman"/>
        </w:rPr>
        <w:t xml:space="preserve">, регионального или межмуниципального, местного значения муниципального района, участкам таких автомобильных дорог. 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 xml:space="preserve">20.Признание граждан </w:t>
      </w:r>
      <w:proofErr w:type="gramStart"/>
      <w:r w:rsidRPr="00E0323C">
        <w:rPr>
          <w:rFonts w:ascii="Times New Roman" w:hAnsi="Times New Roman"/>
        </w:rPr>
        <w:t>малоимущими</w:t>
      </w:r>
      <w:proofErr w:type="gramEnd"/>
      <w:r w:rsidRPr="00E0323C">
        <w:rPr>
          <w:rFonts w:ascii="Times New Roman" w:hAnsi="Times New Roman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 xml:space="preserve">23.Признание </w:t>
      </w:r>
      <w:proofErr w:type="gramStart"/>
      <w:r w:rsidRPr="00E0323C">
        <w:rPr>
          <w:rFonts w:ascii="Times New Roman" w:hAnsi="Times New Roman"/>
        </w:rPr>
        <w:t>нуждающимися</w:t>
      </w:r>
      <w:proofErr w:type="gramEnd"/>
      <w:r w:rsidRPr="00E0323C">
        <w:rPr>
          <w:rFonts w:ascii="Times New Roman" w:hAnsi="Times New Roman"/>
        </w:rPr>
        <w:t xml:space="preserve">  в предоставлении жилых помещений отдельных  категорий граждан.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24.Предоставление жилых помещений муниципального специализированного жилищного фонда.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27.Предоставление информации о порядке предоставления жилищно-коммунальных услуг населению.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32.Принятие решения о создании семейного (родового) захоронения.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E0323C">
        <w:rPr>
          <w:rFonts w:ascii="Times New Roman" w:hAnsi="Times New Roman"/>
        </w:rPr>
        <w:t>33.Предоставление разрешения на осуществление земляных работ.</w:t>
      </w:r>
    </w:p>
    <w:p w:rsidR="00E0323C" w:rsidRPr="00E0323C" w:rsidRDefault="00E0323C" w:rsidP="00E0323C">
      <w:pPr>
        <w:rPr>
          <w:rFonts w:ascii="Times New Roman" w:hAnsi="Times New Roman"/>
        </w:rPr>
      </w:pPr>
    </w:p>
    <w:p w:rsidR="00E0323C" w:rsidRPr="00E0323C" w:rsidRDefault="00E0323C" w:rsidP="00E0323C">
      <w:pPr>
        <w:ind w:firstLine="709"/>
        <w:jc w:val="left"/>
        <w:rPr>
          <w:rFonts w:ascii="Times New Roman" w:hAnsi="Times New Roman"/>
        </w:rPr>
      </w:pPr>
    </w:p>
    <w:p w:rsidR="00A26769" w:rsidRPr="00E0323C" w:rsidRDefault="00A26769" w:rsidP="00590059">
      <w:pPr>
        <w:ind w:firstLine="709"/>
        <w:jc w:val="center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821439" w:rsidRPr="00754664" w:rsidRDefault="00821439" w:rsidP="00754664">
      <w:pPr>
        <w:tabs>
          <w:tab w:val="left" w:pos="376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54664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754664" w:rsidRPr="00754664">
        <w:rPr>
          <w:rFonts w:ascii="Times New Roman" w:hAnsi="Times New Roman"/>
          <w:b/>
          <w:sz w:val="28"/>
          <w:szCs w:val="28"/>
        </w:rPr>
        <w:t xml:space="preserve">          </w:t>
      </w:r>
      <w:r w:rsidRPr="00754664">
        <w:rPr>
          <w:rFonts w:ascii="Times New Roman" w:hAnsi="Times New Roman"/>
          <w:b/>
          <w:sz w:val="28"/>
          <w:szCs w:val="28"/>
        </w:rPr>
        <w:t xml:space="preserve">  </w:t>
      </w:r>
      <w:r w:rsidR="00754664" w:rsidRPr="00754664">
        <w:rPr>
          <w:rFonts w:ascii="Times New Roman" w:hAnsi="Times New Roman"/>
          <w:b/>
          <w:sz w:val="28"/>
          <w:szCs w:val="28"/>
        </w:rPr>
        <w:t xml:space="preserve">Акт </w:t>
      </w:r>
      <w:proofErr w:type="gramStart"/>
      <w:r w:rsidRPr="00754664">
        <w:rPr>
          <w:rFonts w:ascii="Times New Roman" w:hAnsi="Times New Roman"/>
          <w:b/>
          <w:sz w:val="28"/>
          <w:szCs w:val="28"/>
        </w:rPr>
        <w:t>обнародовании</w:t>
      </w:r>
      <w:proofErr w:type="gramEnd"/>
      <w:r w:rsidRPr="00754664">
        <w:rPr>
          <w:rFonts w:ascii="Times New Roman" w:hAnsi="Times New Roman"/>
          <w:b/>
          <w:sz w:val="28"/>
          <w:szCs w:val="28"/>
        </w:rPr>
        <w:t xml:space="preserve">  муниципального правового акта</w:t>
      </w:r>
    </w:p>
    <w:p w:rsidR="00754664" w:rsidRPr="00754664" w:rsidRDefault="00754664" w:rsidP="00754664">
      <w:pPr>
        <w:tabs>
          <w:tab w:val="left" w:pos="37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439" w:rsidRPr="00821439" w:rsidRDefault="00821439" w:rsidP="00821439">
      <w:pPr>
        <w:tabs>
          <w:tab w:val="left" w:pos="376"/>
        </w:tabs>
        <w:ind w:firstLine="709"/>
        <w:rPr>
          <w:rFonts w:ascii="Times New Roman" w:hAnsi="Times New Roman"/>
        </w:rPr>
      </w:pPr>
      <w:proofErr w:type="gramStart"/>
      <w:r w:rsidRPr="00821439">
        <w:rPr>
          <w:rFonts w:ascii="Times New Roman" w:hAnsi="Times New Roman"/>
        </w:rPr>
        <w:t xml:space="preserve">от   </w:t>
      </w:r>
      <w:r w:rsidR="00754664">
        <w:rPr>
          <w:rFonts w:ascii="Times New Roman" w:hAnsi="Times New Roman"/>
        </w:rPr>
        <w:t>08 апреля  2019</w:t>
      </w:r>
      <w:r w:rsidRPr="00821439">
        <w:rPr>
          <w:rFonts w:ascii="Times New Roman" w:hAnsi="Times New Roman"/>
        </w:rPr>
        <w:t xml:space="preserve">  года</w:t>
      </w:r>
      <w:r w:rsidRPr="00821439">
        <w:rPr>
          <w:rFonts w:ascii="Times New Roman" w:hAnsi="Times New Roman"/>
        </w:rPr>
        <w:tab/>
        <w:t>с. Левая Россошь</w:t>
      </w:r>
      <w:proofErr w:type="gramEnd"/>
    </w:p>
    <w:p w:rsidR="00821439" w:rsidRPr="00821439" w:rsidRDefault="00821439" w:rsidP="00821439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821439" w:rsidRPr="00821439" w:rsidRDefault="00821439" w:rsidP="00754664">
      <w:pPr>
        <w:tabs>
          <w:tab w:val="left" w:pos="376"/>
        </w:tabs>
        <w:ind w:firstLine="709"/>
        <w:rPr>
          <w:rFonts w:ascii="Times New Roman" w:hAnsi="Times New Roman"/>
        </w:rPr>
      </w:pPr>
      <w:r w:rsidRPr="00821439">
        <w:rPr>
          <w:rFonts w:ascii="Times New Roman" w:hAnsi="Times New Roman"/>
        </w:rPr>
        <w:t xml:space="preserve">          Мы,     нижеподписавшиеся     комиссия     в    составе:</w:t>
      </w:r>
      <w:r w:rsidRPr="00821439">
        <w:rPr>
          <w:rFonts w:ascii="Times New Roman" w:hAnsi="Times New Roman"/>
        </w:rPr>
        <w:tab/>
      </w:r>
      <w:r w:rsidR="00754664" w:rsidRPr="00754664">
        <w:rPr>
          <w:rFonts w:ascii="Times New Roman" w:hAnsi="Times New Roman"/>
        </w:rPr>
        <w:t xml:space="preserve">главы </w:t>
      </w:r>
      <w:proofErr w:type="spellStart"/>
      <w:r w:rsidR="00754664" w:rsidRPr="00754664">
        <w:rPr>
          <w:rFonts w:ascii="Times New Roman" w:hAnsi="Times New Roman"/>
        </w:rPr>
        <w:t>Левороссошанского</w:t>
      </w:r>
      <w:proofErr w:type="spellEnd"/>
      <w:r w:rsidR="00754664" w:rsidRPr="00754664">
        <w:rPr>
          <w:rFonts w:ascii="Times New Roman" w:hAnsi="Times New Roman"/>
        </w:rPr>
        <w:t xml:space="preserve"> сельского  поселения </w:t>
      </w:r>
      <w:proofErr w:type="spellStart"/>
      <w:r w:rsidR="00754664" w:rsidRPr="00754664">
        <w:rPr>
          <w:rFonts w:ascii="Times New Roman" w:hAnsi="Times New Roman"/>
        </w:rPr>
        <w:t>Лячина</w:t>
      </w:r>
      <w:proofErr w:type="spellEnd"/>
      <w:r w:rsidR="00754664" w:rsidRPr="00754664">
        <w:rPr>
          <w:rFonts w:ascii="Times New Roman" w:hAnsi="Times New Roman"/>
        </w:rPr>
        <w:t xml:space="preserve"> А.В.,  главы администрации </w:t>
      </w:r>
      <w:proofErr w:type="spellStart"/>
      <w:r w:rsidR="00754664" w:rsidRPr="00754664">
        <w:rPr>
          <w:rFonts w:ascii="Times New Roman" w:hAnsi="Times New Roman"/>
        </w:rPr>
        <w:t>Левороссошанского</w:t>
      </w:r>
      <w:proofErr w:type="spellEnd"/>
      <w:r w:rsidR="00754664" w:rsidRPr="00754664">
        <w:rPr>
          <w:rFonts w:ascii="Times New Roman" w:hAnsi="Times New Roman"/>
        </w:rPr>
        <w:t xml:space="preserve"> сельского поселения </w:t>
      </w:r>
      <w:proofErr w:type="spellStart"/>
      <w:r w:rsidR="00754664" w:rsidRPr="00754664">
        <w:rPr>
          <w:rFonts w:ascii="Times New Roman" w:hAnsi="Times New Roman"/>
        </w:rPr>
        <w:t>Пигарева</w:t>
      </w:r>
      <w:proofErr w:type="spellEnd"/>
      <w:r w:rsidR="00754664" w:rsidRPr="00754664">
        <w:rPr>
          <w:rFonts w:ascii="Times New Roman" w:hAnsi="Times New Roman"/>
        </w:rPr>
        <w:t xml:space="preserve"> Р.В., ведущего специалиста администрации </w:t>
      </w:r>
      <w:proofErr w:type="spellStart"/>
      <w:r w:rsidR="00754664" w:rsidRPr="00754664">
        <w:rPr>
          <w:rFonts w:ascii="Times New Roman" w:hAnsi="Times New Roman"/>
        </w:rPr>
        <w:t>Левороссошанского</w:t>
      </w:r>
      <w:proofErr w:type="spellEnd"/>
      <w:r w:rsidR="00754664" w:rsidRPr="00754664">
        <w:rPr>
          <w:rFonts w:ascii="Times New Roman" w:hAnsi="Times New Roman"/>
        </w:rPr>
        <w:t xml:space="preserve"> сельского поселения Шакировой </w:t>
      </w:r>
      <w:proofErr w:type="spellStart"/>
      <w:r w:rsidR="00754664" w:rsidRPr="00754664">
        <w:rPr>
          <w:rFonts w:ascii="Times New Roman" w:hAnsi="Times New Roman"/>
        </w:rPr>
        <w:t>Л.Н</w:t>
      </w:r>
      <w:proofErr w:type="gramStart"/>
      <w:r w:rsidR="00754664">
        <w:rPr>
          <w:rFonts w:ascii="Times New Roman" w:hAnsi="Times New Roman"/>
        </w:rPr>
        <w:t>,</w:t>
      </w:r>
      <w:r w:rsidRPr="00821439">
        <w:rPr>
          <w:rFonts w:ascii="Times New Roman" w:hAnsi="Times New Roman"/>
        </w:rPr>
        <w:t>н</w:t>
      </w:r>
      <w:proofErr w:type="gramEnd"/>
      <w:r w:rsidRPr="00821439">
        <w:rPr>
          <w:rFonts w:ascii="Times New Roman" w:hAnsi="Times New Roman"/>
        </w:rPr>
        <w:t>астоящим</w:t>
      </w:r>
      <w:proofErr w:type="spellEnd"/>
      <w:r w:rsidRPr="00821439">
        <w:rPr>
          <w:rFonts w:ascii="Times New Roman" w:hAnsi="Times New Roman"/>
        </w:rPr>
        <w:t xml:space="preserve"> подтверждаем, что </w:t>
      </w:r>
      <w:r w:rsidR="00754664">
        <w:rPr>
          <w:rFonts w:ascii="Times New Roman" w:hAnsi="Times New Roman"/>
        </w:rPr>
        <w:t>08.04.2019</w:t>
      </w:r>
      <w:r w:rsidRPr="00821439">
        <w:rPr>
          <w:rFonts w:ascii="Times New Roman" w:hAnsi="Times New Roman"/>
        </w:rPr>
        <w:t xml:space="preserve">  года с целью официального обнародования правовых актов  администрации  </w:t>
      </w:r>
      <w:proofErr w:type="spellStart"/>
      <w:r w:rsidRPr="00821439">
        <w:rPr>
          <w:rFonts w:ascii="Times New Roman" w:hAnsi="Times New Roman"/>
        </w:rPr>
        <w:t>Левороссошанского</w:t>
      </w:r>
      <w:proofErr w:type="spellEnd"/>
      <w:r w:rsidRPr="00821439">
        <w:rPr>
          <w:rFonts w:ascii="Times New Roman" w:hAnsi="Times New Roman"/>
        </w:rPr>
        <w:t xml:space="preserve"> сельского поселения  по теме «</w:t>
      </w:r>
      <w:r w:rsidR="00754664">
        <w:rPr>
          <w:rFonts w:ascii="Times New Roman" w:hAnsi="Times New Roman"/>
        </w:rPr>
        <w:t xml:space="preserve">Об утверждении перечней </w:t>
      </w:r>
      <w:r w:rsidR="00754664" w:rsidRPr="00754664">
        <w:rPr>
          <w:rFonts w:ascii="Times New Roman" w:hAnsi="Times New Roman"/>
        </w:rPr>
        <w:t>му</w:t>
      </w:r>
      <w:r w:rsidR="00754664">
        <w:rPr>
          <w:rFonts w:ascii="Times New Roman" w:hAnsi="Times New Roman"/>
        </w:rPr>
        <w:t xml:space="preserve">ниципальных услуг администрации </w:t>
      </w:r>
      <w:proofErr w:type="spellStart"/>
      <w:r w:rsidR="00754664" w:rsidRPr="00754664">
        <w:rPr>
          <w:rFonts w:ascii="Times New Roman" w:hAnsi="Times New Roman"/>
        </w:rPr>
        <w:t>Леворос</w:t>
      </w:r>
      <w:r w:rsidR="00754664">
        <w:rPr>
          <w:rFonts w:ascii="Times New Roman" w:hAnsi="Times New Roman"/>
        </w:rPr>
        <w:t>сошанского</w:t>
      </w:r>
      <w:proofErr w:type="spellEnd"/>
      <w:r w:rsidR="00754664">
        <w:rPr>
          <w:rFonts w:ascii="Times New Roman" w:hAnsi="Times New Roman"/>
        </w:rPr>
        <w:t xml:space="preserve">  сельского поселения </w:t>
      </w:r>
      <w:r w:rsidR="00754664" w:rsidRPr="00754664">
        <w:rPr>
          <w:rFonts w:ascii="Times New Roman" w:hAnsi="Times New Roman"/>
        </w:rPr>
        <w:t>Ка</w:t>
      </w:r>
      <w:r w:rsidR="00754664">
        <w:rPr>
          <w:rFonts w:ascii="Times New Roman" w:hAnsi="Times New Roman"/>
        </w:rPr>
        <w:t xml:space="preserve">ширского муниципального района </w:t>
      </w:r>
      <w:r w:rsidR="00754664" w:rsidRPr="00754664">
        <w:rPr>
          <w:rFonts w:ascii="Times New Roman" w:hAnsi="Times New Roman"/>
        </w:rPr>
        <w:t>Воронежской о</w:t>
      </w:r>
      <w:r w:rsidR="00754664">
        <w:rPr>
          <w:rFonts w:ascii="Times New Roman" w:hAnsi="Times New Roman"/>
        </w:rPr>
        <w:t xml:space="preserve">бласти предоставление которых, </w:t>
      </w:r>
      <w:r w:rsidR="00754664" w:rsidRPr="00754664">
        <w:rPr>
          <w:rFonts w:ascii="Times New Roman" w:hAnsi="Times New Roman"/>
        </w:rPr>
        <w:t xml:space="preserve"> осуществл</w:t>
      </w:r>
      <w:r w:rsidR="00754664">
        <w:rPr>
          <w:rFonts w:ascii="Times New Roman" w:hAnsi="Times New Roman"/>
        </w:rPr>
        <w:t xml:space="preserve">яется по принципу «одного окна» </w:t>
      </w:r>
      <w:r w:rsidR="00754664" w:rsidRPr="00754664">
        <w:rPr>
          <w:rFonts w:ascii="Times New Roman" w:hAnsi="Times New Roman"/>
        </w:rPr>
        <w:t>в многофункциональных центрах</w:t>
      </w:r>
      <w:r w:rsidRPr="00821439">
        <w:rPr>
          <w:rFonts w:ascii="Times New Roman" w:hAnsi="Times New Roman"/>
        </w:rPr>
        <w:t xml:space="preserve">»  в зале здания администрации сельского поселения расположенного по адресу: </w:t>
      </w:r>
      <w:proofErr w:type="spellStart"/>
      <w:r w:rsidRPr="00821439">
        <w:rPr>
          <w:rFonts w:ascii="Times New Roman" w:hAnsi="Times New Roman"/>
        </w:rPr>
        <w:t>с</w:t>
      </w:r>
      <w:proofErr w:type="gramStart"/>
      <w:r w:rsidRPr="00821439">
        <w:rPr>
          <w:rFonts w:ascii="Times New Roman" w:hAnsi="Times New Roman"/>
        </w:rPr>
        <w:t>.Л</w:t>
      </w:r>
      <w:proofErr w:type="gramEnd"/>
      <w:r w:rsidRPr="00821439">
        <w:rPr>
          <w:rFonts w:ascii="Times New Roman" w:hAnsi="Times New Roman"/>
        </w:rPr>
        <w:t>евая</w:t>
      </w:r>
      <w:proofErr w:type="spellEnd"/>
      <w:r w:rsidRPr="00821439">
        <w:rPr>
          <w:rFonts w:ascii="Times New Roman" w:hAnsi="Times New Roman"/>
        </w:rPr>
        <w:t xml:space="preserve"> Россошь ул. Пролетарская д.6, в зале сельской библиотеки расположенной по адресу: с. Левая Россошь ул. Пролетарская д.6, на доске объявлений в фойе здания отделения связи , расположенного по адресу: с. Левая Россошь ул. Пролетарская д. 16, для всеобщего ознакомления, было вывешено постановление главы администрации № </w:t>
      </w:r>
      <w:r w:rsidR="00754664">
        <w:rPr>
          <w:rFonts w:ascii="Times New Roman" w:hAnsi="Times New Roman"/>
        </w:rPr>
        <w:t xml:space="preserve">23 от 08.04.2019 года </w:t>
      </w:r>
      <w:r w:rsidRPr="00821439">
        <w:rPr>
          <w:rFonts w:ascii="Times New Roman" w:hAnsi="Times New Roman"/>
        </w:rPr>
        <w:t>«</w:t>
      </w:r>
      <w:r w:rsidR="00754664">
        <w:rPr>
          <w:rFonts w:ascii="Times New Roman" w:hAnsi="Times New Roman"/>
        </w:rPr>
        <w:t xml:space="preserve">Об утверждении перечней </w:t>
      </w:r>
      <w:r w:rsidR="00754664" w:rsidRPr="00754664">
        <w:rPr>
          <w:rFonts w:ascii="Times New Roman" w:hAnsi="Times New Roman"/>
        </w:rPr>
        <w:t>муниципал</w:t>
      </w:r>
      <w:r w:rsidR="00754664">
        <w:rPr>
          <w:rFonts w:ascii="Times New Roman" w:hAnsi="Times New Roman"/>
        </w:rPr>
        <w:t xml:space="preserve">ьных услуг администрации </w:t>
      </w:r>
      <w:proofErr w:type="spellStart"/>
      <w:r w:rsidR="00754664" w:rsidRPr="00754664">
        <w:rPr>
          <w:rFonts w:ascii="Times New Roman" w:hAnsi="Times New Roman"/>
        </w:rPr>
        <w:t>Левороссошанского</w:t>
      </w:r>
      <w:proofErr w:type="spellEnd"/>
      <w:r w:rsidR="00754664" w:rsidRPr="00754664">
        <w:rPr>
          <w:rFonts w:ascii="Times New Roman" w:hAnsi="Times New Roman"/>
        </w:rPr>
        <w:t xml:space="preserve">  сельского поселения</w:t>
      </w:r>
      <w:r w:rsidR="00754664">
        <w:rPr>
          <w:rFonts w:ascii="Times New Roman" w:hAnsi="Times New Roman"/>
        </w:rPr>
        <w:t xml:space="preserve"> </w:t>
      </w:r>
      <w:r w:rsidR="00754664" w:rsidRPr="00754664">
        <w:rPr>
          <w:rFonts w:ascii="Times New Roman" w:hAnsi="Times New Roman"/>
        </w:rPr>
        <w:t>Ка</w:t>
      </w:r>
      <w:r w:rsidR="00754664">
        <w:rPr>
          <w:rFonts w:ascii="Times New Roman" w:hAnsi="Times New Roman"/>
        </w:rPr>
        <w:t xml:space="preserve">ширского муниципального района </w:t>
      </w:r>
      <w:r w:rsidR="00754664" w:rsidRPr="00754664">
        <w:rPr>
          <w:rFonts w:ascii="Times New Roman" w:hAnsi="Times New Roman"/>
        </w:rPr>
        <w:t>Воронежской о</w:t>
      </w:r>
      <w:r w:rsidR="00754664">
        <w:rPr>
          <w:rFonts w:ascii="Times New Roman" w:hAnsi="Times New Roman"/>
        </w:rPr>
        <w:t xml:space="preserve">бласти предоставление которых, </w:t>
      </w:r>
      <w:r w:rsidR="00754664" w:rsidRPr="00754664">
        <w:rPr>
          <w:rFonts w:ascii="Times New Roman" w:hAnsi="Times New Roman"/>
        </w:rPr>
        <w:t>осу</w:t>
      </w:r>
      <w:r w:rsidR="00754664">
        <w:rPr>
          <w:rFonts w:ascii="Times New Roman" w:hAnsi="Times New Roman"/>
        </w:rPr>
        <w:t>ществляется по принципу «одного окна»</w:t>
      </w:r>
      <w:r w:rsidR="00754664" w:rsidRPr="00754664">
        <w:rPr>
          <w:rFonts w:ascii="Times New Roman" w:hAnsi="Times New Roman"/>
        </w:rPr>
        <w:t xml:space="preserve"> в многофункциональных центрах</w:t>
      </w:r>
      <w:r w:rsidRPr="00821439">
        <w:rPr>
          <w:rFonts w:ascii="Times New Roman" w:hAnsi="Times New Roman"/>
        </w:rPr>
        <w:t>»</w:t>
      </w:r>
    </w:p>
    <w:p w:rsidR="00821439" w:rsidRPr="00821439" w:rsidRDefault="00821439" w:rsidP="00821439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821439" w:rsidRPr="00821439" w:rsidRDefault="00821439" w:rsidP="00821439">
      <w:pPr>
        <w:tabs>
          <w:tab w:val="left" w:pos="376"/>
        </w:tabs>
        <w:ind w:firstLine="709"/>
        <w:rPr>
          <w:rFonts w:ascii="Times New Roman" w:hAnsi="Times New Roman"/>
        </w:rPr>
      </w:pPr>
      <w:r w:rsidRPr="00821439">
        <w:rPr>
          <w:rFonts w:ascii="Times New Roman" w:hAnsi="Times New Roman"/>
        </w:rPr>
        <w:t xml:space="preserve"> </w:t>
      </w:r>
    </w:p>
    <w:p w:rsidR="00821439" w:rsidRPr="00821439" w:rsidRDefault="00821439" w:rsidP="00821439">
      <w:pPr>
        <w:tabs>
          <w:tab w:val="left" w:pos="376"/>
        </w:tabs>
        <w:ind w:firstLine="709"/>
        <w:rPr>
          <w:rFonts w:ascii="Times New Roman" w:hAnsi="Times New Roman"/>
        </w:rPr>
      </w:pPr>
      <w:r w:rsidRPr="00821439">
        <w:rPr>
          <w:rFonts w:ascii="Times New Roman" w:hAnsi="Times New Roman"/>
        </w:rPr>
        <w:t>Содержание данного акта подтверждаем личными подписями:</w:t>
      </w:r>
    </w:p>
    <w:p w:rsidR="00821439" w:rsidRPr="00821439" w:rsidRDefault="00821439" w:rsidP="00821439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821439" w:rsidRPr="00821439" w:rsidRDefault="00821439" w:rsidP="00821439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754664" w:rsidRPr="00754664" w:rsidRDefault="00821439" w:rsidP="00754664">
      <w:pPr>
        <w:tabs>
          <w:tab w:val="left" w:pos="376"/>
        </w:tabs>
        <w:ind w:firstLine="709"/>
        <w:rPr>
          <w:rFonts w:ascii="Times New Roman" w:hAnsi="Times New Roman"/>
        </w:rPr>
      </w:pPr>
      <w:r w:rsidRPr="00821439">
        <w:rPr>
          <w:rFonts w:ascii="Times New Roman" w:hAnsi="Times New Roman"/>
        </w:rPr>
        <w:t xml:space="preserve">   </w:t>
      </w:r>
      <w:r w:rsidR="00754664">
        <w:rPr>
          <w:rFonts w:ascii="Times New Roman" w:hAnsi="Times New Roman"/>
        </w:rPr>
        <w:t xml:space="preserve">       </w:t>
      </w:r>
      <w:bookmarkStart w:id="0" w:name="_GoBack"/>
      <w:bookmarkEnd w:id="0"/>
      <w:r w:rsidR="00754664" w:rsidRPr="00754664">
        <w:rPr>
          <w:rFonts w:ascii="Times New Roman" w:hAnsi="Times New Roman"/>
        </w:rPr>
        <w:t xml:space="preserve">Глава с/поселения                                                          А.В. </w:t>
      </w:r>
      <w:proofErr w:type="spellStart"/>
      <w:r w:rsidR="00754664" w:rsidRPr="00754664">
        <w:rPr>
          <w:rFonts w:ascii="Times New Roman" w:hAnsi="Times New Roman"/>
        </w:rPr>
        <w:t>Лячин</w:t>
      </w:r>
      <w:proofErr w:type="spellEnd"/>
    </w:p>
    <w:p w:rsidR="00754664" w:rsidRPr="00754664" w:rsidRDefault="00754664" w:rsidP="00754664">
      <w:pPr>
        <w:tabs>
          <w:tab w:val="left" w:pos="376"/>
        </w:tabs>
        <w:ind w:firstLine="709"/>
        <w:rPr>
          <w:rFonts w:ascii="Times New Roman" w:hAnsi="Times New Roman"/>
        </w:rPr>
      </w:pPr>
      <w:r w:rsidRPr="00754664">
        <w:rPr>
          <w:rFonts w:ascii="Times New Roman" w:hAnsi="Times New Roman"/>
        </w:rPr>
        <w:t xml:space="preserve">          Глава администрации                                                    Р.В. Пигарев</w:t>
      </w:r>
    </w:p>
    <w:p w:rsidR="00363AB1" w:rsidRPr="00E0323C" w:rsidRDefault="00754664" w:rsidP="00754664">
      <w:pPr>
        <w:tabs>
          <w:tab w:val="left" w:pos="376"/>
        </w:tabs>
        <w:ind w:firstLine="709"/>
        <w:rPr>
          <w:rFonts w:ascii="Times New Roman" w:hAnsi="Times New Roman"/>
        </w:rPr>
      </w:pPr>
      <w:r w:rsidRPr="00754664">
        <w:rPr>
          <w:rFonts w:ascii="Times New Roman" w:hAnsi="Times New Roman"/>
        </w:rPr>
        <w:t xml:space="preserve">          Вед</w:t>
      </w:r>
      <w:proofErr w:type="gramStart"/>
      <w:r w:rsidRPr="00754664">
        <w:rPr>
          <w:rFonts w:ascii="Times New Roman" w:hAnsi="Times New Roman"/>
        </w:rPr>
        <w:t>.</w:t>
      </w:r>
      <w:proofErr w:type="gramEnd"/>
      <w:r w:rsidRPr="00754664">
        <w:rPr>
          <w:rFonts w:ascii="Times New Roman" w:hAnsi="Times New Roman"/>
        </w:rPr>
        <w:t xml:space="preserve"> </w:t>
      </w:r>
      <w:proofErr w:type="gramStart"/>
      <w:r w:rsidRPr="00754664">
        <w:rPr>
          <w:rFonts w:ascii="Times New Roman" w:hAnsi="Times New Roman"/>
        </w:rPr>
        <w:t>с</w:t>
      </w:r>
      <w:proofErr w:type="gramEnd"/>
      <w:r w:rsidRPr="00754664">
        <w:rPr>
          <w:rFonts w:ascii="Times New Roman" w:hAnsi="Times New Roman"/>
        </w:rPr>
        <w:t xml:space="preserve">пециалист                                                             Л.Н. Шакирова </w:t>
      </w:r>
      <w:r w:rsidR="00821439" w:rsidRPr="00821439">
        <w:rPr>
          <w:rFonts w:ascii="Times New Roman" w:hAnsi="Times New Roman"/>
        </w:rPr>
        <w:t xml:space="preserve">          </w:t>
      </w: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sectPr w:rsidR="00363AB1" w:rsidSect="0018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3D" w:rsidRDefault="00527C3D" w:rsidP="00AF5AE7">
      <w:r>
        <w:separator/>
      </w:r>
    </w:p>
  </w:endnote>
  <w:endnote w:type="continuationSeparator" w:id="0">
    <w:p w:rsidR="00527C3D" w:rsidRDefault="00527C3D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3D" w:rsidRDefault="00527C3D" w:rsidP="00AF5AE7">
      <w:r>
        <w:separator/>
      </w:r>
    </w:p>
  </w:footnote>
  <w:footnote w:type="continuationSeparator" w:id="0">
    <w:p w:rsidR="00527C3D" w:rsidRDefault="00527C3D" w:rsidP="00AF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E7"/>
    <w:rsid w:val="00046B5C"/>
    <w:rsid w:val="00185365"/>
    <w:rsid w:val="00186EF9"/>
    <w:rsid w:val="001E23D8"/>
    <w:rsid w:val="00362BBA"/>
    <w:rsid w:val="00363AB1"/>
    <w:rsid w:val="003D2ECF"/>
    <w:rsid w:val="004440EE"/>
    <w:rsid w:val="004867A8"/>
    <w:rsid w:val="00527C3D"/>
    <w:rsid w:val="005504B2"/>
    <w:rsid w:val="00590059"/>
    <w:rsid w:val="0059513D"/>
    <w:rsid w:val="0062496D"/>
    <w:rsid w:val="00630F18"/>
    <w:rsid w:val="00671FD8"/>
    <w:rsid w:val="00690A5E"/>
    <w:rsid w:val="006A3C6C"/>
    <w:rsid w:val="00737707"/>
    <w:rsid w:val="007452C6"/>
    <w:rsid w:val="00754664"/>
    <w:rsid w:val="007B1BB6"/>
    <w:rsid w:val="007E5B7E"/>
    <w:rsid w:val="007F3047"/>
    <w:rsid w:val="00821439"/>
    <w:rsid w:val="00942A48"/>
    <w:rsid w:val="00971D78"/>
    <w:rsid w:val="0099401B"/>
    <w:rsid w:val="00A05690"/>
    <w:rsid w:val="00A14277"/>
    <w:rsid w:val="00A26769"/>
    <w:rsid w:val="00A741FE"/>
    <w:rsid w:val="00AF5AE7"/>
    <w:rsid w:val="00B34EDA"/>
    <w:rsid w:val="00BB0518"/>
    <w:rsid w:val="00BD29F6"/>
    <w:rsid w:val="00BE23CA"/>
    <w:rsid w:val="00E0323C"/>
    <w:rsid w:val="00E760EA"/>
    <w:rsid w:val="00E90281"/>
    <w:rsid w:val="00EA245B"/>
    <w:rsid w:val="00F245EE"/>
    <w:rsid w:val="00F907C8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customStyle="1" w:styleId="1">
    <w:name w:val="Без интервала1"/>
    <w:rsid w:val="00E0323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46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5D21-9EBF-4B32-9051-10CF4C24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user</cp:lastModifiedBy>
  <cp:revision>12</cp:revision>
  <cp:lastPrinted>2019-05-27T11:08:00Z</cp:lastPrinted>
  <dcterms:created xsi:type="dcterms:W3CDTF">2019-04-09T09:16:00Z</dcterms:created>
  <dcterms:modified xsi:type="dcterms:W3CDTF">2019-05-27T11:08:00Z</dcterms:modified>
</cp:coreProperties>
</file>