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0A300A">
        <w:rPr>
          <w:rFonts w:ascii="Arial" w:hAnsi="Arial" w:cs="Arial"/>
        </w:rPr>
        <w:t>ПЕТРЕНКОВСКОГО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Default="000A300A" w:rsidP="00D129FE">
      <w:pPr>
        <w:rPr>
          <w:rFonts w:ascii="Arial" w:hAnsi="Arial" w:cs="Arial"/>
          <w:u w:val="single"/>
        </w:rPr>
      </w:pPr>
      <w:r w:rsidRPr="000A300A">
        <w:rPr>
          <w:rFonts w:ascii="Arial" w:hAnsi="Arial" w:cs="Arial"/>
          <w:u w:val="single"/>
        </w:rPr>
        <w:t>22</w:t>
      </w:r>
      <w:r w:rsidR="00D85A0A" w:rsidRPr="000A300A">
        <w:rPr>
          <w:rFonts w:ascii="Arial" w:hAnsi="Arial" w:cs="Arial"/>
          <w:u w:val="single"/>
        </w:rPr>
        <w:t>.03.2019</w:t>
      </w:r>
      <w:r w:rsidR="00D129FE" w:rsidRPr="000A300A">
        <w:rPr>
          <w:rFonts w:ascii="Arial" w:hAnsi="Arial" w:cs="Arial"/>
          <w:u w:val="single"/>
        </w:rPr>
        <w:t xml:space="preserve"> года № </w:t>
      </w:r>
      <w:r w:rsidRPr="000A300A">
        <w:rPr>
          <w:rFonts w:ascii="Arial" w:hAnsi="Arial" w:cs="Arial"/>
          <w:u w:val="single"/>
        </w:rPr>
        <w:t>6</w:t>
      </w:r>
    </w:p>
    <w:p w:rsidR="000A300A" w:rsidRPr="000A300A" w:rsidRDefault="000A300A" w:rsidP="00D129FE">
      <w:pPr>
        <w:rPr>
          <w:rFonts w:ascii="Arial" w:hAnsi="Arial" w:cs="Arial"/>
        </w:rPr>
      </w:pPr>
      <w:r>
        <w:rPr>
          <w:rFonts w:ascii="Arial" w:hAnsi="Arial" w:cs="Arial"/>
        </w:rPr>
        <w:t>с. Петренково</w:t>
      </w:r>
    </w:p>
    <w:p w:rsidR="000A300A" w:rsidRPr="000A300A" w:rsidRDefault="000A300A" w:rsidP="00D129FE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D129FE" w:rsidRPr="00426F01" w:rsidTr="007B0895">
        <w:trPr>
          <w:trHeight w:val="42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0A300A" w:rsidP="000A30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«</w:t>
            </w:r>
            <w:r w:rsidR="00D129FE" w:rsidRPr="004C3907">
              <w:rPr>
                <w:rFonts w:ascii="Arial" w:hAnsi="Arial" w:cs="Arial"/>
              </w:rPr>
              <w:t>О</w:t>
            </w:r>
            <w:r w:rsidR="00D129FE">
              <w:rPr>
                <w:rFonts w:ascii="Arial" w:hAnsi="Arial" w:cs="Arial"/>
              </w:rPr>
              <w:t xml:space="preserve"> внесении изменений и дополнений </w:t>
            </w:r>
            <w:r w:rsidR="00D129FE"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>
              <w:rPr>
                <w:rFonts w:ascii="Arial" w:hAnsi="Arial" w:cs="Arial"/>
              </w:rPr>
              <w:t>Петренковского</w:t>
            </w:r>
            <w:r w:rsidR="00D129FE" w:rsidRPr="004C3907">
              <w:rPr>
                <w:rFonts w:ascii="Arial" w:hAnsi="Arial" w:cs="Arial"/>
              </w:rPr>
              <w:t xml:space="preserve"> сельского поселения от </w:t>
            </w:r>
            <w:bookmarkStart w:id="0" w:name="_Hlk521419404"/>
            <w:r>
              <w:rPr>
                <w:rFonts w:ascii="Arial" w:hAnsi="Arial" w:cs="Arial"/>
                <w:spacing w:val="-4"/>
              </w:rPr>
              <w:t>17.10.2018</w:t>
            </w:r>
            <w:r w:rsidR="007B0895" w:rsidRPr="006E11E2">
              <w:rPr>
                <w:rFonts w:ascii="Arial" w:hAnsi="Arial" w:cs="Arial"/>
              </w:rPr>
              <w:t xml:space="preserve"> № 1</w:t>
            </w:r>
            <w:bookmarkEnd w:id="0"/>
            <w:r>
              <w:rPr>
                <w:rFonts w:ascii="Arial" w:hAnsi="Arial" w:cs="Arial"/>
              </w:rPr>
              <w:t>35</w:t>
            </w:r>
            <w:r w:rsidR="007B0895" w:rsidRPr="004C3907">
              <w:rPr>
                <w:rFonts w:ascii="Arial" w:hAnsi="Arial" w:cs="Arial"/>
              </w:rPr>
              <w:t xml:space="preserve"> </w:t>
            </w:r>
            <w:r w:rsidR="00D129FE" w:rsidRPr="004C3907">
              <w:rPr>
                <w:rFonts w:ascii="Arial" w:hAnsi="Arial" w:cs="Arial"/>
              </w:rPr>
              <w:t>«</w:t>
            </w:r>
            <w:r w:rsidR="007B0895" w:rsidRPr="006E11E2">
              <w:rPr>
                <w:rFonts w:ascii="Arial" w:hAnsi="Arial" w:cs="Arial"/>
                <w:bCs/>
                <w:kern w:val="28"/>
              </w:rPr>
              <w:t xml:space="preserve">Об утверждении дополнительных оснований признания </w:t>
            </w:r>
            <w:proofErr w:type="gramStart"/>
            <w:r w:rsidR="007B0895" w:rsidRPr="006E11E2">
              <w:rPr>
                <w:rFonts w:ascii="Arial" w:hAnsi="Arial" w:cs="Arial"/>
                <w:bCs/>
                <w:kern w:val="28"/>
              </w:rPr>
              <w:t>безнадежными</w:t>
            </w:r>
            <w:proofErr w:type="gramEnd"/>
            <w:r w:rsidR="007B0895" w:rsidRPr="006E11E2">
              <w:rPr>
                <w:rFonts w:ascii="Arial" w:hAnsi="Arial" w:cs="Arial"/>
                <w:bCs/>
                <w:kern w:val="28"/>
              </w:rPr>
              <w:t xml:space="preserve">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      </w:r>
            <w:r w:rsidR="007B0895">
              <w:rPr>
                <w:rFonts w:ascii="Arial" w:hAnsi="Arial" w:cs="Arial"/>
                <w:bCs/>
                <w:kern w:val="28"/>
              </w:rPr>
              <w:t>»</w:t>
            </w:r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7B0895">
        <w:rPr>
          <w:rFonts w:ascii="Arial" w:hAnsi="Arial" w:cs="Arial"/>
          <w:b w:val="0"/>
        </w:rPr>
        <w:t>30.01</w:t>
      </w:r>
      <w:r w:rsidR="00D85A0A">
        <w:rPr>
          <w:rFonts w:ascii="Arial" w:hAnsi="Arial" w:cs="Arial"/>
          <w:b w:val="0"/>
        </w:rPr>
        <w:t>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0A300A">
        <w:rPr>
          <w:rFonts w:ascii="Arial" w:hAnsi="Arial" w:cs="Arial"/>
          <w:b w:val="0"/>
        </w:rPr>
        <w:t>504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0A300A">
        <w:rPr>
          <w:rFonts w:ascii="Arial" w:hAnsi="Arial" w:cs="Arial"/>
          <w:b w:val="0"/>
        </w:rPr>
        <w:t>Петренковского</w:t>
      </w:r>
      <w:r w:rsidRPr="00D129FE">
        <w:rPr>
          <w:rFonts w:ascii="Arial" w:hAnsi="Arial" w:cs="Arial"/>
          <w:b w:val="0"/>
        </w:rPr>
        <w:t xml:space="preserve"> сельского поселения от </w:t>
      </w:r>
      <w:r w:rsidR="000A300A">
        <w:rPr>
          <w:rFonts w:ascii="Arial" w:hAnsi="Arial" w:cs="Arial"/>
          <w:b w:val="0"/>
          <w:spacing w:val="-4"/>
        </w:rPr>
        <w:t>17.10</w:t>
      </w:r>
      <w:r w:rsidR="007B0895" w:rsidRPr="007B0895">
        <w:rPr>
          <w:rFonts w:ascii="Arial" w:hAnsi="Arial" w:cs="Arial"/>
          <w:b w:val="0"/>
          <w:spacing w:val="-4"/>
        </w:rPr>
        <w:t>.2018</w:t>
      </w:r>
      <w:r w:rsidR="000A300A">
        <w:rPr>
          <w:rFonts w:ascii="Arial" w:hAnsi="Arial" w:cs="Arial"/>
          <w:b w:val="0"/>
        </w:rPr>
        <w:t xml:space="preserve"> № 135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0A300A">
        <w:rPr>
          <w:rFonts w:ascii="Arial" w:hAnsi="Arial" w:cs="Arial"/>
          <w:b w:val="0"/>
        </w:rPr>
        <w:t>Петренковского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0A300A">
        <w:rPr>
          <w:rFonts w:ascii="Arial" w:hAnsi="Arial" w:cs="Arial"/>
        </w:rPr>
        <w:t>Петренковского</w:t>
      </w:r>
      <w:r w:rsidRPr="004C3907">
        <w:rPr>
          <w:rFonts w:ascii="Arial" w:hAnsi="Arial" w:cs="Arial"/>
        </w:rPr>
        <w:t xml:space="preserve"> сельского поселения от </w:t>
      </w:r>
      <w:r w:rsidR="000A300A">
        <w:rPr>
          <w:rFonts w:ascii="Arial" w:hAnsi="Arial" w:cs="Arial"/>
          <w:spacing w:val="-4"/>
        </w:rPr>
        <w:t>17.10</w:t>
      </w:r>
      <w:r w:rsidR="007B0895" w:rsidRPr="007B0895">
        <w:rPr>
          <w:rFonts w:ascii="Arial" w:hAnsi="Arial" w:cs="Arial"/>
          <w:spacing w:val="-4"/>
        </w:rPr>
        <w:t>.2018</w:t>
      </w:r>
      <w:r w:rsidR="000A300A">
        <w:rPr>
          <w:rFonts w:ascii="Arial" w:hAnsi="Arial" w:cs="Arial"/>
        </w:rPr>
        <w:t xml:space="preserve"> № 135</w:t>
      </w:r>
      <w:r w:rsidR="007B0895" w:rsidRPr="007B0895">
        <w:rPr>
          <w:rFonts w:ascii="Arial" w:hAnsi="Arial" w:cs="Arial"/>
        </w:rPr>
        <w:t xml:space="preserve"> «</w:t>
      </w:r>
      <w:r w:rsidR="007B0895" w:rsidRPr="007B0895">
        <w:rPr>
          <w:rFonts w:ascii="Arial" w:hAnsi="Arial" w:cs="Arial"/>
          <w:bCs/>
          <w:kern w:val="28"/>
        </w:rPr>
        <w:t xml:space="preserve">Об утверждении дополнительных оснований признания </w:t>
      </w:r>
      <w:proofErr w:type="gramStart"/>
      <w:r w:rsidR="007B0895" w:rsidRPr="007B0895">
        <w:rPr>
          <w:rFonts w:ascii="Arial" w:hAnsi="Arial" w:cs="Arial"/>
          <w:bCs/>
          <w:kern w:val="28"/>
        </w:rPr>
        <w:t>безнадежными</w:t>
      </w:r>
      <w:proofErr w:type="gramEnd"/>
      <w:r w:rsidR="007B0895" w:rsidRPr="007B0895">
        <w:rPr>
          <w:rFonts w:ascii="Arial" w:hAnsi="Arial" w:cs="Arial"/>
          <w:bCs/>
          <w:kern w:val="28"/>
        </w:rPr>
        <w:t xml:space="preserve">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7B0895" w:rsidRPr="003651CA" w:rsidRDefault="00D129FE" w:rsidP="007B0895">
      <w:pPr>
        <w:ind w:firstLine="709"/>
        <w:jc w:val="both"/>
        <w:rPr>
          <w:rFonts w:ascii="Arial" w:hAnsi="Arial" w:cs="Arial"/>
          <w:bCs/>
        </w:rPr>
      </w:pPr>
      <w:r w:rsidRPr="000B6EA3">
        <w:rPr>
          <w:rFonts w:ascii="Arial" w:hAnsi="Arial" w:cs="Arial"/>
        </w:rPr>
        <w:t xml:space="preserve">1.1. </w:t>
      </w:r>
      <w:r w:rsidR="007B0895">
        <w:rPr>
          <w:rFonts w:ascii="Arial" w:hAnsi="Arial" w:cs="Arial"/>
          <w:bCs/>
        </w:rPr>
        <w:t>Подпункт</w:t>
      </w:r>
      <w:r w:rsidR="007B0895" w:rsidRPr="003651CA">
        <w:rPr>
          <w:rFonts w:ascii="Arial" w:hAnsi="Arial" w:cs="Arial"/>
          <w:bCs/>
        </w:rPr>
        <w:t xml:space="preserve"> 1.5 и </w:t>
      </w:r>
      <w:r w:rsidR="007B0895">
        <w:rPr>
          <w:rFonts w:ascii="Arial" w:hAnsi="Arial" w:cs="Arial"/>
          <w:bCs/>
        </w:rPr>
        <w:t>подпункт 1.6 пункта 1</w:t>
      </w:r>
      <w:r w:rsidR="007B0895" w:rsidRPr="003651CA">
        <w:rPr>
          <w:rFonts w:ascii="Arial" w:hAnsi="Arial" w:cs="Arial"/>
          <w:bCs/>
        </w:rPr>
        <w:t xml:space="preserve"> изложить в новой редакции: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«1.5.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(психиатрическом) учреждении, являющихся недееспособными на основании: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а) справки уполномоченного органа о нахождении физического лица в специализированном психоневрологическом учреждении, а также документа, подтверж</w:t>
      </w:r>
      <w:r>
        <w:rPr>
          <w:rFonts w:ascii="Arial" w:hAnsi="Arial" w:cs="Arial"/>
          <w:bCs/>
        </w:rPr>
        <w:t>дающего недееспособность лица;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1.6. Наличие задолженности по земельному налогу и налогу на имущество физических лиц, а также, задолженности по пеням и штрафам по вышеуказанным налогам у физических лиц, признанных безвестно отсутствующими в установленном законом порядке на основании: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а) решения суда о признании лица безвестно отсутствующим, что физическое лицо признано безвестно отсутствующим;</w:t>
      </w:r>
    </w:p>
    <w:p w:rsidR="007B0895" w:rsidRPr="003651CA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</w:t>
      </w:r>
      <w:proofErr w:type="gramStart"/>
      <w:r>
        <w:rPr>
          <w:rFonts w:ascii="Arial" w:hAnsi="Arial" w:cs="Arial"/>
          <w:bCs/>
        </w:rPr>
        <w:t>.</w:t>
      </w:r>
      <w:r w:rsidRPr="003651CA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.</w:t>
      </w:r>
      <w:proofErr w:type="gramEnd"/>
    </w:p>
    <w:p w:rsidR="007B0895" w:rsidRDefault="007B0895" w:rsidP="007B0895">
      <w:pPr>
        <w:ind w:firstLine="709"/>
        <w:jc w:val="both"/>
        <w:rPr>
          <w:rFonts w:ascii="Arial" w:hAnsi="Arial" w:cs="Arial"/>
          <w:bCs/>
        </w:rPr>
      </w:pPr>
      <w:r w:rsidRPr="003651CA">
        <w:rPr>
          <w:rFonts w:ascii="Arial" w:hAnsi="Arial" w:cs="Arial"/>
          <w:bCs/>
        </w:rPr>
        <w:t>2. Настоящее решение вступает в силу со дня его обнародования.</w:t>
      </w:r>
    </w:p>
    <w:p w:rsidR="00D129FE" w:rsidRPr="00426F01" w:rsidRDefault="00D129FE" w:rsidP="007B0895">
      <w:pPr>
        <w:pStyle w:val="ConsPlusTitle"/>
        <w:ind w:firstLine="709"/>
        <w:jc w:val="both"/>
        <w:outlineLvl w:val="0"/>
        <w:rPr>
          <w:rFonts w:ascii="Arial" w:hAnsi="Arial" w:cs="Arial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0A300A">
        <w:rPr>
          <w:rFonts w:ascii="Arial" w:hAnsi="Arial" w:cs="Arial"/>
          <w:b w:val="0"/>
        </w:rPr>
        <w:t>Петренковского сельского поселения________________/П.М. Матяшов/</w:t>
      </w:r>
      <w:bookmarkStart w:id="1" w:name="_GoBack"/>
      <w:bookmarkEnd w:id="1"/>
    </w:p>
    <w:sectPr w:rsidR="00551647" w:rsidSect="000A300A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A300A"/>
    <w:rsid w:val="000B6EA3"/>
    <w:rsid w:val="001449C2"/>
    <w:rsid w:val="001E51BA"/>
    <w:rsid w:val="002234E7"/>
    <w:rsid w:val="00242164"/>
    <w:rsid w:val="00254319"/>
    <w:rsid w:val="00262F4B"/>
    <w:rsid w:val="002C0E48"/>
    <w:rsid w:val="003312BE"/>
    <w:rsid w:val="003D1301"/>
    <w:rsid w:val="0044028C"/>
    <w:rsid w:val="00551647"/>
    <w:rsid w:val="005B47D8"/>
    <w:rsid w:val="00615E63"/>
    <w:rsid w:val="0065306A"/>
    <w:rsid w:val="00751925"/>
    <w:rsid w:val="007A2D18"/>
    <w:rsid w:val="007B0895"/>
    <w:rsid w:val="007B1686"/>
    <w:rsid w:val="00871861"/>
    <w:rsid w:val="00915840"/>
    <w:rsid w:val="00AA7343"/>
    <w:rsid w:val="00C44F01"/>
    <w:rsid w:val="00C90987"/>
    <w:rsid w:val="00D129FE"/>
    <w:rsid w:val="00D476F4"/>
    <w:rsid w:val="00D47E52"/>
    <w:rsid w:val="00D85A0A"/>
    <w:rsid w:val="00E037B4"/>
    <w:rsid w:val="00E909A2"/>
    <w:rsid w:val="00EC1AC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2019-03-25T08:27:00Z</cp:lastPrinted>
  <dcterms:created xsi:type="dcterms:W3CDTF">2019-03-19T10:52:00Z</dcterms:created>
  <dcterms:modified xsi:type="dcterms:W3CDTF">2019-03-25T08:27:00Z</dcterms:modified>
</cp:coreProperties>
</file>