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0" w:rsidRDefault="00042230" w:rsidP="00EB38F6">
      <w:pPr>
        <w:pStyle w:val="30"/>
        <w:contextualSpacing/>
        <w:rPr>
          <w:bCs/>
          <w:sz w:val="24"/>
          <w:szCs w:val="24"/>
        </w:rPr>
      </w:pPr>
    </w:p>
    <w:p w:rsidR="00E060BB" w:rsidRPr="00EB38F6" w:rsidRDefault="00E060BB" w:rsidP="00E060BB">
      <w:pPr>
        <w:pStyle w:val="3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E060BB" w:rsidRPr="00EB38F6" w:rsidRDefault="00DA0A70" w:rsidP="00E060BB">
      <w:pPr>
        <w:pStyle w:val="3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060BB" w:rsidRPr="00EB38F6" w:rsidRDefault="00E060BB" w:rsidP="00E060BB">
      <w:pPr>
        <w:pStyle w:val="3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КАНТЕМИРОВСКОГО МУНИЦИПАЛЬНОГО РАЙОНА</w:t>
      </w:r>
    </w:p>
    <w:p w:rsidR="00E060BB" w:rsidRPr="00EB38F6" w:rsidRDefault="00E060BB" w:rsidP="00E060BB">
      <w:pPr>
        <w:pStyle w:val="3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6F14F5" w:rsidRDefault="00E060BB" w:rsidP="006F14F5">
      <w:pPr>
        <w:pStyle w:val="1"/>
        <w:ind w:firstLine="709"/>
        <w:contextualSpacing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>РЕШЕНИЕ</w:t>
      </w:r>
    </w:p>
    <w:p w:rsidR="006F14F5" w:rsidRDefault="006F14F5" w:rsidP="006F14F5"/>
    <w:p w:rsidR="006F14F5" w:rsidRPr="006F14F5" w:rsidRDefault="006F14F5" w:rsidP="006F14F5"/>
    <w:p w:rsidR="00E060BB" w:rsidRPr="00EB38F6" w:rsidRDefault="00EB38F6" w:rsidP="00EB38F6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F14F5">
        <w:rPr>
          <w:rFonts w:ascii="Arial" w:hAnsi="Arial" w:cs="Arial"/>
          <w:sz w:val="24"/>
          <w:szCs w:val="24"/>
        </w:rPr>
        <w:t>26</w:t>
      </w:r>
      <w:r w:rsidR="00DA0A70" w:rsidRPr="00EB38F6">
        <w:rPr>
          <w:rFonts w:ascii="Arial" w:hAnsi="Arial" w:cs="Arial"/>
          <w:sz w:val="24"/>
          <w:szCs w:val="24"/>
        </w:rPr>
        <w:t>.09</w:t>
      </w:r>
      <w:r w:rsidR="00E060BB" w:rsidRPr="00EB38F6">
        <w:rPr>
          <w:rFonts w:ascii="Arial" w:hAnsi="Arial" w:cs="Arial"/>
          <w:sz w:val="24"/>
          <w:szCs w:val="24"/>
        </w:rPr>
        <w:t>.2017 г.</w:t>
      </w:r>
      <w:r w:rsidR="006F14F5" w:rsidRPr="006F14F5">
        <w:rPr>
          <w:rFonts w:ascii="Arial" w:hAnsi="Arial" w:cs="Arial"/>
          <w:sz w:val="24"/>
          <w:szCs w:val="24"/>
        </w:rPr>
        <w:t xml:space="preserve"> </w:t>
      </w:r>
      <w:r w:rsidR="006F14F5">
        <w:rPr>
          <w:rFonts w:ascii="Arial" w:hAnsi="Arial" w:cs="Arial"/>
          <w:sz w:val="24"/>
          <w:szCs w:val="24"/>
        </w:rPr>
        <w:t xml:space="preserve">              </w:t>
      </w:r>
      <w:r w:rsidR="00D74E8E">
        <w:rPr>
          <w:rFonts w:ascii="Arial" w:hAnsi="Arial" w:cs="Arial"/>
          <w:sz w:val="24"/>
          <w:szCs w:val="24"/>
        </w:rPr>
        <w:t xml:space="preserve">                                      </w:t>
      </w:r>
      <w:r w:rsidR="006F14F5">
        <w:rPr>
          <w:rFonts w:ascii="Arial" w:hAnsi="Arial" w:cs="Arial"/>
          <w:sz w:val="24"/>
          <w:szCs w:val="24"/>
        </w:rPr>
        <w:t xml:space="preserve"> </w:t>
      </w:r>
      <w:r w:rsidR="006F14F5" w:rsidRPr="00EB38F6">
        <w:rPr>
          <w:rFonts w:ascii="Arial" w:hAnsi="Arial" w:cs="Arial"/>
          <w:sz w:val="24"/>
          <w:szCs w:val="24"/>
        </w:rPr>
        <w:t xml:space="preserve">№ 113 </w:t>
      </w:r>
      <w:r w:rsidR="006F14F5">
        <w:rPr>
          <w:rFonts w:ascii="Arial" w:hAnsi="Arial" w:cs="Arial"/>
          <w:sz w:val="24"/>
          <w:szCs w:val="24"/>
        </w:rPr>
        <w:t xml:space="preserve"> </w:t>
      </w:r>
    </w:p>
    <w:p w:rsidR="00E060BB" w:rsidRDefault="00E060BB" w:rsidP="00E060BB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с. </w:t>
      </w:r>
      <w:r w:rsidR="00DA0A70" w:rsidRPr="00EB38F6">
        <w:rPr>
          <w:rFonts w:ascii="Arial" w:hAnsi="Arial" w:cs="Arial"/>
          <w:sz w:val="24"/>
          <w:szCs w:val="24"/>
        </w:rPr>
        <w:t>Смаглеевка</w:t>
      </w:r>
      <w:r w:rsidRPr="00EB38F6">
        <w:rPr>
          <w:rFonts w:ascii="Arial" w:hAnsi="Arial" w:cs="Arial"/>
          <w:sz w:val="24"/>
          <w:szCs w:val="24"/>
        </w:rPr>
        <w:t xml:space="preserve"> </w:t>
      </w:r>
    </w:p>
    <w:p w:rsidR="006F14F5" w:rsidRPr="00EB38F6" w:rsidRDefault="006F14F5" w:rsidP="00E060BB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>Об оплате труда муниципальных служащих</w:t>
      </w:r>
    </w:p>
    <w:p w:rsidR="00E060BB" w:rsidRPr="00EB38F6" w:rsidRDefault="00E060BB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 xml:space="preserve">органов местного самоуправления </w:t>
      </w:r>
    </w:p>
    <w:p w:rsidR="00E060BB" w:rsidRPr="00EB38F6" w:rsidRDefault="00DA0A70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>Смаглеевского</w:t>
      </w:r>
      <w:r w:rsidR="00E060BB" w:rsidRPr="00EB38F6">
        <w:rPr>
          <w:b w:val="0"/>
          <w:sz w:val="24"/>
          <w:szCs w:val="24"/>
        </w:rPr>
        <w:t xml:space="preserve"> сельского поселения</w:t>
      </w:r>
    </w:p>
    <w:p w:rsidR="00E060BB" w:rsidRPr="00EB38F6" w:rsidRDefault="00E060BB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>Кантемировского муниципального района</w:t>
      </w:r>
    </w:p>
    <w:p w:rsidR="00E060BB" w:rsidRDefault="00E060BB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  <w:r w:rsidRPr="00EB38F6">
        <w:rPr>
          <w:b w:val="0"/>
          <w:sz w:val="24"/>
          <w:szCs w:val="24"/>
        </w:rPr>
        <w:t>Воронежской области</w:t>
      </w:r>
    </w:p>
    <w:p w:rsidR="006F14F5" w:rsidRPr="00EB38F6" w:rsidRDefault="006F14F5" w:rsidP="00E060BB">
      <w:pPr>
        <w:pStyle w:val="Title"/>
        <w:tabs>
          <w:tab w:val="left" w:pos="1134"/>
        </w:tabs>
        <w:spacing w:before="0" w:after="0"/>
        <w:ind w:firstLine="709"/>
        <w:contextualSpacing/>
        <w:jc w:val="both"/>
        <w:outlineLvl w:val="9"/>
        <w:rPr>
          <w:b w:val="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ind w:firstLine="709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E060BB" w:rsidRPr="00EB38F6" w:rsidRDefault="00E060BB" w:rsidP="006F14F5">
      <w:pPr>
        <w:tabs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Совет народных депутатов </w:t>
      </w:r>
      <w:r w:rsidR="00DA0A70" w:rsidRPr="00EB38F6">
        <w:rPr>
          <w:rFonts w:ascii="Arial" w:hAnsi="Arial" w:cs="Arial"/>
          <w:color w:val="000000"/>
          <w:sz w:val="24"/>
          <w:szCs w:val="24"/>
        </w:rPr>
        <w:t>Смаглеевского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E060BB" w:rsidRPr="00EB38F6" w:rsidRDefault="00E060BB" w:rsidP="006F14F5">
      <w:pPr>
        <w:tabs>
          <w:tab w:val="left" w:pos="1134"/>
        </w:tabs>
        <w:suppressAutoHyphens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РЕШИЛ</w:t>
      </w:r>
      <w:r w:rsidRPr="00EB38F6">
        <w:rPr>
          <w:rFonts w:ascii="Arial" w:hAnsi="Arial" w:cs="Arial"/>
          <w:color w:val="000000"/>
          <w:sz w:val="24"/>
          <w:szCs w:val="24"/>
        </w:rPr>
        <w:t>:</w:t>
      </w:r>
    </w:p>
    <w:p w:rsidR="00E060BB" w:rsidRPr="00942335" w:rsidRDefault="00E060BB" w:rsidP="00942335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Утвердить Положение об оплате труда муниципальных служащих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согласно приложению №1.</w:t>
      </w:r>
    </w:p>
    <w:p w:rsidR="00E060BB" w:rsidRPr="00942335" w:rsidRDefault="00E060BB" w:rsidP="00942335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Утвердить Положение об условиях и порядке выплаты премии муниципальным служащим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за выполнение особо важных и сложных заданий, согласно приложению № 2.</w:t>
      </w:r>
    </w:p>
    <w:p w:rsidR="00E060BB" w:rsidRPr="00942335" w:rsidRDefault="00E060BB" w:rsidP="00942335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Утвердить размеры должностных окладов по должностям муниципальной службы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согласно приложению № 3.</w:t>
      </w:r>
    </w:p>
    <w:p w:rsidR="00E060BB" w:rsidRPr="00942335" w:rsidRDefault="00E060BB" w:rsidP="00942335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Утвердить размеры ежемесячного денежного поощрения по должностям муниципальной службы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согласно приложению № 4.</w:t>
      </w:r>
    </w:p>
    <w:p w:rsidR="00E060BB" w:rsidRPr="00EB38F6" w:rsidRDefault="00E060BB" w:rsidP="00E060BB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Признать утратившими силу:</w:t>
      </w:r>
    </w:p>
    <w:p w:rsidR="00E060BB" w:rsidRPr="00EB38F6" w:rsidRDefault="00E060BB" w:rsidP="006F14F5">
      <w:pPr>
        <w:tabs>
          <w:tab w:val="left" w:pos="1134"/>
        </w:tabs>
        <w:suppressAutoHyphens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- решение Совета народных депутатов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EB38F6">
        <w:rPr>
          <w:rFonts w:ascii="Arial" w:hAnsi="Arial" w:cs="Arial"/>
          <w:sz w:val="24"/>
          <w:szCs w:val="24"/>
        </w:rPr>
        <w:t>04.12</w:t>
      </w:r>
      <w:r w:rsidRPr="00EB38F6">
        <w:rPr>
          <w:rFonts w:ascii="Arial" w:hAnsi="Arial" w:cs="Arial"/>
          <w:sz w:val="24"/>
          <w:szCs w:val="24"/>
        </w:rPr>
        <w:t xml:space="preserve">.2009 года № </w:t>
      </w:r>
      <w:r w:rsidR="00EB38F6">
        <w:rPr>
          <w:rFonts w:ascii="Arial" w:hAnsi="Arial" w:cs="Arial"/>
          <w:sz w:val="24"/>
          <w:szCs w:val="24"/>
        </w:rPr>
        <w:t xml:space="preserve">93 </w:t>
      </w:r>
      <w:r w:rsidRPr="00EB38F6">
        <w:rPr>
          <w:rFonts w:ascii="Arial" w:hAnsi="Arial" w:cs="Arial"/>
          <w:sz w:val="24"/>
          <w:szCs w:val="24"/>
        </w:rPr>
        <w:t xml:space="preserve">«Об оплате труда муниципальных служащих </w:t>
      </w:r>
      <w:r w:rsidR="006F14F5">
        <w:rPr>
          <w:rFonts w:ascii="Arial" w:hAnsi="Arial" w:cs="Arial"/>
          <w:sz w:val="24"/>
          <w:szCs w:val="24"/>
        </w:rPr>
        <w:t xml:space="preserve">органов местного </w:t>
      </w:r>
      <w:r w:rsidR="00EB38F6">
        <w:rPr>
          <w:rFonts w:ascii="Arial" w:hAnsi="Arial" w:cs="Arial"/>
          <w:sz w:val="24"/>
          <w:szCs w:val="24"/>
        </w:rPr>
        <w:t xml:space="preserve">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EB38F6">
        <w:rPr>
          <w:rFonts w:ascii="Arial" w:hAnsi="Arial" w:cs="Arial"/>
          <w:sz w:val="24"/>
          <w:szCs w:val="24"/>
        </w:rPr>
        <w:t xml:space="preserve"> Воронежской области</w:t>
      </w:r>
      <w:r w:rsidRPr="00EB38F6">
        <w:rPr>
          <w:rFonts w:ascii="Arial" w:hAnsi="Arial" w:cs="Arial"/>
          <w:sz w:val="24"/>
          <w:szCs w:val="24"/>
        </w:rPr>
        <w:t>»;</w:t>
      </w:r>
    </w:p>
    <w:p w:rsidR="00E060BB" w:rsidRPr="00942335" w:rsidRDefault="00E060BB" w:rsidP="00942335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 xml:space="preserve">Настоящее решение опубликовать в Вестнике муниципальных правовых актов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E060BB" w:rsidRPr="00EB38F6" w:rsidRDefault="00E060BB" w:rsidP="00E060BB">
      <w:pPr>
        <w:numPr>
          <w:ilvl w:val="0"/>
          <w:numId w:val="1"/>
        </w:numPr>
        <w:tabs>
          <w:tab w:val="left" w:pos="1134"/>
        </w:tabs>
        <w:suppressAutoHyphens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       Глава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          </w:t>
      </w:r>
      <w:r w:rsidR="00EB38F6">
        <w:rPr>
          <w:rFonts w:ascii="Arial" w:hAnsi="Arial" w:cs="Arial"/>
          <w:sz w:val="24"/>
          <w:szCs w:val="24"/>
        </w:rPr>
        <w:t xml:space="preserve">                      </w:t>
      </w:r>
      <w:r w:rsidRPr="00EB38F6">
        <w:rPr>
          <w:rFonts w:ascii="Arial" w:hAnsi="Arial" w:cs="Arial"/>
          <w:sz w:val="24"/>
          <w:szCs w:val="24"/>
        </w:rPr>
        <w:t xml:space="preserve">  </w:t>
      </w:r>
      <w:r w:rsidR="00DA0A70" w:rsidRPr="00EB38F6">
        <w:rPr>
          <w:rFonts w:ascii="Arial" w:hAnsi="Arial" w:cs="Arial"/>
          <w:sz w:val="24"/>
          <w:szCs w:val="24"/>
        </w:rPr>
        <w:t xml:space="preserve">Н. В. </w:t>
      </w:r>
      <w:proofErr w:type="spellStart"/>
      <w:r w:rsidR="00DA0A70" w:rsidRPr="00EB38F6">
        <w:rPr>
          <w:rFonts w:ascii="Arial" w:hAnsi="Arial" w:cs="Arial"/>
          <w:sz w:val="24"/>
          <w:szCs w:val="24"/>
        </w:rPr>
        <w:t>Забугин</w:t>
      </w:r>
      <w:proofErr w:type="spellEnd"/>
    </w:p>
    <w:p w:rsidR="00E060BB" w:rsidRPr="00EB38F6" w:rsidRDefault="00E060BB" w:rsidP="00E060BB">
      <w:pPr>
        <w:tabs>
          <w:tab w:val="left" w:pos="1134"/>
        </w:tabs>
        <w:suppressAutoHyphens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br w:type="page"/>
      </w:r>
    </w:p>
    <w:p w:rsidR="00E060BB" w:rsidRPr="00EB38F6" w:rsidRDefault="00E060BB" w:rsidP="00DA0A70">
      <w:pPr>
        <w:tabs>
          <w:tab w:val="left" w:pos="1134"/>
        </w:tabs>
        <w:suppressAutoHyphens/>
        <w:adjustRightInd w:val="0"/>
        <w:ind w:left="4254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060BB" w:rsidRPr="00EB38F6" w:rsidRDefault="00E060BB" w:rsidP="00DA0A70">
      <w:pPr>
        <w:tabs>
          <w:tab w:val="left" w:pos="1134"/>
        </w:tabs>
        <w:suppressAutoHyphens/>
        <w:adjustRightInd w:val="0"/>
        <w:ind w:left="4254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060BB" w:rsidRPr="00EB38F6" w:rsidRDefault="00DA0A70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4860" w:firstLine="102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от </w:t>
      </w:r>
      <w:r w:rsidR="000D557B">
        <w:rPr>
          <w:rFonts w:ascii="Arial" w:hAnsi="Arial" w:cs="Arial"/>
          <w:sz w:val="24"/>
          <w:szCs w:val="24"/>
        </w:rPr>
        <w:t>26</w:t>
      </w:r>
      <w:r w:rsidR="00DA0A70" w:rsidRPr="00EB38F6">
        <w:rPr>
          <w:rFonts w:ascii="Arial" w:hAnsi="Arial" w:cs="Arial"/>
          <w:sz w:val="24"/>
          <w:szCs w:val="24"/>
        </w:rPr>
        <w:t>.09</w:t>
      </w:r>
      <w:r w:rsidRPr="00EB38F6">
        <w:rPr>
          <w:rFonts w:ascii="Arial" w:hAnsi="Arial" w:cs="Arial"/>
          <w:sz w:val="24"/>
          <w:szCs w:val="24"/>
        </w:rPr>
        <w:t>.2017 года № 113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 xml:space="preserve">об оплате труда муниципальных служащих органов </w:t>
      </w:r>
      <w:r w:rsidRPr="00EB38F6">
        <w:rPr>
          <w:rFonts w:ascii="Arial" w:hAnsi="Arial" w:cs="Arial"/>
          <w:bCs/>
          <w:sz w:val="24"/>
          <w:szCs w:val="24"/>
        </w:rPr>
        <w:t>местного самоуправления</w:t>
      </w:r>
    </w:p>
    <w:p w:rsidR="00E060BB" w:rsidRPr="00EB38F6" w:rsidRDefault="00DA0A70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Кантемировского муниципального района Воронежской области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1. Общие положения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1.1. Настоящее Положение об оплате труда муниципальных служащих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Воронежской области  (далее - Положение) определяет размеры и условия оплаты труда муниципальных служащих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38F6">
        <w:rPr>
          <w:rFonts w:ascii="Arial" w:hAnsi="Arial" w:cs="Arial"/>
          <w:color w:val="000000"/>
          <w:sz w:val="24"/>
          <w:szCs w:val="24"/>
        </w:rPr>
        <w:t>(далее - муниципальные служащие).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1.3. В Положении используются следующие основные понятия: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оклад денежного содержания - сумма должностного оклада и надбавки за классный чин;</w:t>
      </w:r>
    </w:p>
    <w:p w:rsidR="00E060BB" w:rsidRPr="00EB38F6" w:rsidRDefault="00E060BB" w:rsidP="0094233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2. Оплата труда муниципального служащего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2.2. К ежемесячным выплатам относятся: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ежемесячная надбавка к должностному окладу за классный чин;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- ежемесячная надбавка к должностному окладу гражданам, допущенным к государственной тайне на постоянной основе, устанавливаемая законом </w:t>
      </w:r>
      <w:r w:rsidRPr="00EB38F6">
        <w:rPr>
          <w:rFonts w:ascii="Arial" w:hAnsi="Arial" w:cs="Arial"/>
          <w:color w:val="000000"/>
          <w:sz w:val="24"/>
          <w:szCs w:val="24"/>
        </w:rPr>
        <w:lastRenderedPageBreak/>
        <w:t>Воронежской области в размерах и в порядке, определяемых федеральным законодательством;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ежемесячное денежное поощрение;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ежемесячная надбавка к должностному окладу за Почетное звание Российской Федерации;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актов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и их визирование в качестве юриста или исполнителя;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ежемесячная надбавка к должностному окладу за ученую степень.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2.3. К иным дополнительным выплатам относятся: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премии за выполнение особо важных и сложных заданий;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материальная помощь;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денежное поощрение по итогам работы за квартал.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2.4. Размеры должностных окладов по должностям муниципальной службы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38F6">
        <w:rPr>
          <w:rFonts w:ascii="Arial" w:hAnsi="Arial" w:cs="Arial"/>
          <w:color w:val="000000"/>
          <w:sz w:val="24"/>
          <w:szCs w:val="24"/>
        </w:rPr>
        <w:t>устанавливаются согласно приложению № 3.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2.5. Увеличение (индексация) окладов денежного содержания по должностям муниципальной службы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производится в размерах и в сроки, предусмотренные законодательством Воронежской области и нормативными  правовыми актами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2.6. Муниципальным служащим могут выплачиваться премии за выполнение особо важных и сложных заданий с учетом обеспечения задач и функций органа местного самоуправления, исполнения должностного регламента.</w:t>
      </w:r>
    </w:p>
    <w:p w:rsidR="00E060BB" w:rsidRPr="00EB38F6" w:rsidRDefault="00E060BB" w:rsidP="0094233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2.7. В пределах выделенных средств на оплату труда муниципальным служащим может выплачиваться денежное поощрение по итогам работы за квартал, порядок выплаты которого определяется представителем нанимателя.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 Ежемесячные выплаты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3.1. Ежемесячная надбавка к должностному окладу за выслугу лет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3"/>
        <w:gridCol w:w="4665"/>
      </w:tblGrid>
      <w:tr w:rsidR="00E060BB" w:rsidRPr="00EB38F6" w:rsidTr="00A61E68">
        <w:tc>
          <w:tcPr>
            <w:tcW w:w="4983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65" w:type="dxa"/>
          </w:tcPr>
          <w:p w:rsidR="00E060BB" w:rsidRPr="00EB38F6" w:rsidRDefault="00E060BB" w:rsidP="00A61E68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0BB" w:rsidRPr="00EB38F6" w:rsidTr="00A61E68">
        <w:tc>
          <w:tcPr>
            <w:tcW w:w="4983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4665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060BB" w:rsidRPr="00EB38F6" w:rsidTr="00A61E68">
        <w:tc>
          <w:tcPr>
            <w:tcW w:w="4983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4665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060BB" w:rsidRPr="00EB38F6" w:rsidTr="00A61E68">
        <w:tc>
          <w:tcPr>
            <w:tcW w:w="4983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4665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60BB" w:rsidRPr="00EB38F6" w:rsidTr="00A61E68">
        <w:tc>
          <w:tcPr>
            <w:tcW w:w="4983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4665" w:type="dxa"/>
          </w:tcPr>
          <w:p w:rsidR="00E060BB" w:rsidRPr="00EB38F6" w:rsidRDefault="00E060BB" w:rsidP="00A61E6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38F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E060BB" w:rsidRPr="00EB38F6" w:rsidRDefault="00E060BB" w:rsidP="00E060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lastRenderedPageBreak/>
        <w:t xml:space="preserve">3.1.2. Стаж работы, дающий право на получение ежемесячной надбавки за выслугу лет, определяется кадровой службой администрации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60BB" w:rsidRPr="00942335" w:rsidRDefault="00E060BB" w:rsidP="0094233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Исчисление стажа муниципальной службы и включение в него иных периодов деятельности муниципального служащего производится в порядке, определенном для исчисления стажа гражданской службы Воронежской области.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3.2. Ежемесячная надбавка к должностному окладу за классный чин.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3.2.1. Ежемесячная надбавка к должностному окладу за классный чин устанавливается в следующих размерах: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референта муниципальной службы 1-го класса – 653 рублей;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референта муниципальной службы 2-го класса – 559 рублей;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референта муниципальной службы 3-го класса -  461 рублей;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3.2.2. В случае если до вступления в силу Положения муниципальному служащему был присвоен классный чин по более высокой группе должностей муниципальной службы, то классный чин сохраняется независимо от того, к какой группе должностей муниципальной службы отнесена замещаемая муниципальным служащим должность</w:t>
      </w:r>
      <w:r w:rsidRPr="00EB38F6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3.3. Ежемесячная надбавка к должностному окладу за особые условия муниципальной службы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3.3.1. Ежемесячная надбавка к должностному окладу за особые условия муниципальной службы (сложность, напряженность, специальный режим работы) </w:t>
      </w:r>
      <w:r w:rsidRPr="00EB38F6">
        <w:rPr>
          <w:rFonts w:ascii="Arial" w:hAnsi="Arial" w:cs="Arial"/>
          <w:sz w:val="24"/>
          <w:szCs w:val="24"/>
        </w:rPr>
        <w:t xml:space="preserve">устанавливается в размере до 200 процентов должностного оклада, в том числе </w:t>
      </w:r>
      <w:proofErr w:type="gramStart"/>
      <w:r w:rsidRPr="00EB38F6">
        <w:rPr>
          <w:rFonts w:ascii="Arial" w:hAnsi="Arial" w:cs="Arial"/>
          <w:sz w:val="24"/>
          <w:szCs w:val="24"/>
        </w:rPr>
        <w:t>по</w:t>
      </w:r>
      <w:proofErr w:type="gramEnd"/>
      <w:r w:rsidRPr="00EB38F6">
        <w:rPr>
          <w:rFonts w:ascii="Arial" w:hAnsi="Arial" w:cs="Arial"/>
          <w:sz w:val="24"/>
          <w:szCs w:val="24"/>
        </w:rPr>
        <w:t>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старшим должностям муниципальной службы - от 50 до 90 процентов должностного оклада;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младшим должностям муниципальной службы - до 60 процентов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должностного оклада.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органа местного самоуправления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Руководитель органа местного самоуправления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Муниципальный служащий предупреждается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в соответствии с действующим законодательством об уменьшении размера установленной ежемесячной надбавки к должностному окладу за особые условия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муниципальной службы.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3.3.3.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обладание опытом управленческой деятельности и навыками к принятию управленческих решений;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lastRenderedPageBreak/>
        <w:t xml:space="preserve">- выполнение работы, непосредственно связанной с подготовкой проектов нормативных правовых актов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- участие в работе комиссий совещательного и консультативного характера, созданных нормативными правовыми актами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 установление особого режима работы.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3.4. Ежемесячная надбавка к должностному окладу гражданам, допущенным к государственной тайне на постоянной основе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Ежемесячная надбавка к должностному окладу гражданам,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в порядке, определяемых федеральным законодательством и законодательством Воронежской области.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3.5. Ежемесячная надбавка к должностному окладу за Почетное звание Российской Федерации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Ежемесячная надбавка к должностному окладу за Почетное звание Российской Федерации </w:t>
      </w:r>
      <w:r w:rsidRPr="00EB38F6">
        <w:rPr>
          <w:rFonts w:ascii="Arial" w:hAnsi="Arial" w:cs="Arial"/>
          <w:sz w:val="24"/>
          <w:szCs w:val="24"/>
        </w:rPr>
        <w:t>устанавливается в размере 15 процентов должностного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оклада.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 xml:space="preserve">3.6.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B38F6">
        <w:rPr>
          <w:rFonts w:ascii="Arial" w:hAnsi="Arial" w:cs="Arial"/>
          <w:bCs/>
          <w:color w:val="000000"/>
          <w:sz w:val="24"/>
          <w:szCs w:val="24"/>
        </w:rPr>
        <w:t>актов</w:t>
      </w:r>
      <w:proofErr w:type="gramEnd"/>
      <w:r w:rsidRPr="00EB38F6">
        <w:rPr>
          <w:rFonts w:ascii="Arial" w:hAnsi="Arial" w:cs="Arial"/>
          <w:bCs/>
          <w:color w:val="000000"/>
          <w:sz w:val="24"/>
          <w:szCs w:val="24"/>
        </w:rPr>
        <w:t xml:space="preserve"> и их визирование в качестве юриста или исполнителя.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 xml:space="preserve">Данная надбавка выплачивается муниципальным служащим, имеющим высшее юридическое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 а также их визирование в качестве юриста или </w:t>
      </w:r>
      <w:r w:rsidRPr="00EB38F6">
        <w:rPr>
          <w:rFonts w:ascii="Arial" w:hAnsi="Arial" w:cs="Arial"/>
          <w:sz w:val="24"/>
          <w:szCs w:val="24"/>
        </w:rPr>
        <w:t>исполнителя в размере до 20 процентов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должностного оклада вне зависимости от замещаемой должности муниципальной службы.</w:t>
      </w:r>
      <w:proofErr w:type="gramEnd"/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Указанные выплаты производятся в порядке и на условиях, определяемых представителем нанимателя.</w:t>
      </w:r>
    </w:p>
    <w:p w:rsidR="00E060BB" w:rsidRPr="00EB38F6" w:rsidRDefault="00E060BB" w:rsidP="00E060BB">
      <w:pPr>
        <w:tabs>
          <w:tab w:val="left" w:pos="1134"/>
        </w:tabs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3.7. Ежемесячная надбавка к должностному окладу за ученую степень.</w:t>
      </w:r>
    </w:p>
    <w:p w:rsidR="00E060BB" w:rsidRPr="00EB38F6" w:rsidRDefault="00E060BB" w:rsidP="00EB38F6">
      <w:pPr>
        <w:tabs>
          <w:tab w:val="left" w:pos="1134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Ежемесячная надбавка к должностному окладу за ученую степень устанавливается: кандидату наук - в размере 10 процентов должностного оклада; доктору наук - в размере 15 процентов должностного оклада.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4. Денежное поощрение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4.1. Ежемесячное денежное поощрение устанавливается муниципальным служащим в зависимости от замещаемой должности муниципальной службы.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Конкретные размеры ежемесячного денежного поощрения устанавливаются дифференцированно по должностям муниципальной службы согласно приложению № 4.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4.2. В зависимости от эффективности и результативности служебной деятельности муниципальных служащих руководитель органа местного самоуправления принимает решение о выплате в пределах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 xml:space="preserve">фонда </w:t>
      </w:r>
      <w:r w:rsidRPr="00EB38F6">
        <w:rPr>
          <w:rFonts w:ascii="Arial" w:hAnsi="Arial" w:cs="Arial"/>
          <w:sz w:val="24"/>
          <w:szCs w:val="24"/>
        </w:rPr>
        <w:t>оплаты труда органа местного самоуправления денежного поощрения</w:t>
      </w:r>
      <w:proofErr w:type="gramEnd"/>
      <w:r w:rsidRPr="00EB38F6">
        <w:rPr>
          <w:rFonts w:ascii="Arial" w:hAnsi="Arial" w:cs="Arial"/>
          <w:sz w:val="24"/>
          <w:szCs w:val="24"/>
        </w:rPr>
        <w:t xml:space="preserve"> по итогам работы за </w:t>
      </w:r>
      <w:r w:rsidRPr="00EB38F6">
        <w:rPr>
          <w:rFonts w:ascii="Arial" w:hAnsi="Arial" w:cs="Arial"/>
          <w:sz w:val="24"/>
          <w:szCs w:val="24"/>
        </w:rPr>
        <w:lastRenderedPageBreak/>
        <w:t>квартал в размере до 50 процентов денежного содержания муниципального служащего.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4.3. Ежемесячное денежное поощрение и денежное поощрение по итогам работы за квартал выплачиваются за фактически отработанное время в расчетном периоде.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4.4. Время нахождения в основном отпуске и дополнительных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отпусках включается в расчетный период для выплаты ежемесячного денежного поощрения.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4.5. 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 вправе полностью лишить муниципального служащего денежного поощрения по итогам работы за квартал.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5. Единовременная выплата при предоставлении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ежегодного оплачиваемого отпуска и материальная помощь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5.1. Муниципальным служащим один раз в год производится единовременная выплата при предоставлении ежегодного оплачиваемого отпуска </w:t>
      </w:r>
      <w:r w:rsidRPr="00EB38F6">
        <w:rPr>
          <w:rFonts w:ascii="Arial" w:hAnsi="Arial" w:cs="Arial"/>
          <w:sz w:val="24"/>
          <w:szCs w:val="24"/>
        </w:rPr>
        <w:t>в размере двух окладов денежного содержания и материальная помощь в размере одного оклада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денежного содержания.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5.2. Материальная помощь выплачивается, как правило, к очередному отпуску или по желанию муниципального служащего и решению руководителя органа местного самоуправления в иные сроки текущего года.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5.3.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каждый полный месяц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муниципальной службы.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5.4. За счет средств экономии по фонду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оплаты труда органа местного самоуправления сельского поселения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муниципальному служащему может быть оказана дополнительная материальная помощь, в том числе при наступлении особых случаев (смерть родителей или членов семьи, стихийное бедствие, несчастный случай, длительная (более одного месяца) болезнь и др.). 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Размер дополнительной материальной помощи определяется руководителем органа местного самоуправления в зависимости от конкретного случая.</w:t>
      </w:r>
    </w:p>
    <w:p w:rsidR="00E060BB" w:rsidRPr="00EB38F6" w:rsidRDefault="00E060BB" w:rsidP="00EB38F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6. Формирование фонда оплаты труда муниципальных служащих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6.1. При формировании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фонда оплаты труда муниципальных служащих органов местного самоуправления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38F6">
        <w:rPr>
          <w:rFonts w:ascii="Arial" w:hAnsi="Arial" w:cs="Arial"/>
          <w:color w:val="000000"/>
          <w:sz w:val="24"/>
          <w:szCs w:val="24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а) ежемесячной надбавки к должностному окладу за выслугу лет на муниципальной службе - в размере 4 должностных окладов;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б) ежемесячной надбавки к должностному окладу за классный чин - в размере 4 должностных окладов</w:t>
      </w:r>
      <w:r w:rsidRPr="00EB38F6">
        <w:rPr>
          <w:rFonts w:ascii="Arial" w:hAnsi="Arial" w:cs="Arial"/>
          <w:i/>
          <w:iCs/>
          <w:sz w:val="24"/>
          <w:szCs w:val="24"/>
        </w:rPr>
        <w:t>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в) ежемесячной надбавки к должностному окладу за особые условия муниципальной службы - в размере 4 должностных окладов;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>г) ежемесячной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proofErr w:type="spellStart"/>
      <w:r w:rsidRPr="00EB38F6">
        <w:rPr>
          <w:rFonts w:ascii="Arial" w:hAnsi="Arial" w:cs="Arial"/>
          <w:sz w:val="24"/>
          <w:szCs w:val="24"/>
        </w:rPr>
        <w:t>д</w:t>
      </w:r>
      <w:proofErr w:type="spellEnd"/>
      <w:r w:rsidRPr="00EB38F6">
        <w:rPr>
          <w:rFonts w:ascii="Arial" w:hAnsi="Arial" w:cs="Arial"/>
          <w:sz w:val="24"/>
          <w:szCs w:val="24"/>
        </w:rPr>
        <w:t>) ежемесячного денежного поощрения - в размере, предусмотренном настоящим Положением;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е) премий за выполнение особо важных и сложных заданий - в размере 2 окладов денежного содержания;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ж) единовременной выплаты при предоставлении ежегодного оплачиваемого отпуска и материальной помощи - в размере 3 окладов денежного содержания.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6.2. Фонд оплаты труда муниципальных служащих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формируется за счет средств, предусмотренных п.6.1. настоящего Положения, а также средств, направляемых для выплаты: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а) повышенного денежного содержания - в размерах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, устанавливаемых законодательством Воронежской области и нормативными правовыми актами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38F6">
        <w:rPr>
          <w:rFonts w:ascii="Arial" w:hAnsi="Arial" w:cs="Arial"/>
          <w:color w:val="000000"/>
          <w:sz w:val="24"/>
          <w:szCs w:val="24"/>
        </w:rPr>
        <w:t>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б) денежного содержания при увеличении численности муниципальных служащих, вызванного наделением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B38F6">
        <w:rPr>
          <w:rFonts w:ascii="Arial" w:hAnsi="Arial" w:cs="Arial"/>
          <w:color w:val="000000"/>
          <w:sz w:val="24"/>
          <w:szCs w:val="24"/>
        </w:rPr>
        <w:t>дополнительными функциями и полномочиями;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в) денежных компенсаций работникам, высвобождаемым в результате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сокращения численности муниципальных служащих органов местного самоуправления сельского поселения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>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г) других выплат, установленных нормативными правовыми актами Совета народных депутатов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38F6">
        <w:rPr>
          <w:rFonts w:ascii="Arial" w:hAnsi="Arial" w:cs="Arial"/>
          <w:color w:val="000000"/>
          <w:sz w:val="24"/>
          <w:szCs w:val="24"/>
        </w:rPr>
        <w:t>, в соответствии с законодательством Российской Федерации и законодательством Воронежской области.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6.3. Руководитель органа местного самоуправления сельского поселения  вправе перераспределять средства фонда оплаты труда муниципальных служащих между выплатами, предусмотренными пунктом 6.1 настоящего Положения.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6.4.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При сокращении численности муниципальных служащих размер фонда оплаты труда муниципальных служащих органа местного самоуправления сельского поселения сохраняется на очередной и последующий годы.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 xml:space="preserve"> Средства фонда оплаты труда муниципальных служащих, высвободившиеся в результате сокращения численности муниципальных служащих, используются руководителем органа местного самоуправления сельского поселения на выплату муниципальным служащим премий за выполнение особо важных и сложных заданий.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6.5.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сельского поселения 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br w:type="page"/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DA0A70" w:rsidRPr="00EB38F6">
        <w:rPr>
          <w:rFonts w:ascii="Arial" w:hAnsi="Arial" w:cs="Arial"/>
          <w:sz w:val="24"/>
          <w:szCs w:val="24"/>
        </w:rPr>
        <w:t xml:space="preserve">      </w:t>
      </w:r>
      <w:r w:rsidRPr="00EB38F6">
        <w:rPr>
          <w:rFonts w:ascii="Arial" w:hAnsi="Arial" w:cs="Arial"/>
          <w:sz w:val="24"/>
          <w:szCs w:val="24"/>
        </w:rPr>
        <w:t>Приложение № 2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3780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060BB" w:rsidRPr="00EB38F6" w:rsidRDefault="00DA0A70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3780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5103" w:hanging="567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от </w:t>
      </w:r>
      <w:r w:rsidR="000D557B">
        <w:rPr>
          <w:rFonts w:ascii="Arial" w:hAnsi="Arial" w:cs="Arial"/>
          <w:sz w:val="24"/>
          <w:szCs w:val="24"/>
        </w:rPr>
        <w:t>26</w:t>
      </w:r>
      <w:r w:rsidRPr="00EB38F6">
        <w:rPr>
          <w:rFonts w:ascii="Arial" w:hAnsi="Arial" w:cs="Arial"/>
          <w:sz w:val="24"/>
          <w:szCs w:val="24"/>
        </w:rPr>
        <w:t>.</w:t>
      </w:r>
      <w:r w:rsidR="00B2591C" w:rsidRPr="00EB38F6">
        <w:rPr>
          <w:rFonts w:ascii="Arial" w:hAnsi="Arial" w:cs="Arial"/>
          <w:sz w:val="24"/>
          <w:szCs w:val="24"/>
        </w:rPr>
        <w:t>09.</w:t>
      </w:r>
      <w:r w:rsidRPr="00EB38F6">
        <w:rPr>
          <w:rFonts w:ascii="Arial" w:hAnsi="Arial" w:cs="Arial"/>
          <w:sz w:val="24"/>
          <w:szCs w:val="24"/>
        </w:rPr>
        <w:t>2017 года № 113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 xml:space="preserve">об условиях и порядке выплаты премии муниципальным служащим органов местного самоуправления </w:t>
      </w:r>
      <w:r w:rsidR="00DA0A70" w:rsidRPr="00EB38F6">
        <w:rPr>
          <w:rFonts w:ascii="Arial" w:hAnsi="Arial" w:cs="Arial"/>
          <w:bCs/>
          <w:sz w:val="24"/>
          <w:szCs w:val="24"/>
        </w:rPr>
        <w:t>Смаглеевского</w:t>
      </w:r>
      <w:r w:rsidRPr="00EB38F6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 за выполнение особо важных и</w:t>
      </w:r>
      <w:r w:rsidR="00DA0A70" w:rsidRPr="00EB38F6">
        <w:rPr>
          <w:rFonts w:ascii="Arial" w:hAnsi="Arial" w:cs="Arial"/>
          <w:bCs/>
          <w:sz w:val="24"/>
          <w:szCs w:val="24"/>
        </w:rPr>
        <w:t xml:space="preserve"> </w:t>
      </w:r>
      <w:r w:rsidRPr="00EB38F6">
        <w:rPr>
          <w:rFonts w:ascii="Arial" w:hAnsi="Arial" w:cs="Arial"/>
          <w:bCs/>
          <w:sz w:val="24"/>
          <w:szCs w:val="24"/>
        </w:rPr>
        <w:t>сложных заданий</w:t>
      </w:r>
    </w:p>
    <w:p w:rsidR="00DA0A70" w:rsidRPr="00EB38F6" w:rsidRDefault="00DA0A70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Настоящее Положение устанавливает порядок принятия решений о поощрении муниципальных служащих за выполнение особо важных и сложных заданий в виде премий, являющихся дополнительными выплатами к денежному содержанию муниципальных служащих.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Премирование муниципальных служащих за выполнение особо важных и сложных заданий производится в целях усиления их материальной заинтересованности в повышении качества выполняемых задач, своевременном и добросовестном исполнении своих должностных обязанностей, повышении уровня ответственности за порученный участок работы.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1. Условия премирования.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1.1. В соответствии с настоящим Положением премии муниципальным служащим могут выплачиваться за выполнение особо важных и сложных заданий.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1.2. Сумма премии муниципальному служащему максимальными размерами не ограничивается и определяется в зависимости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>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1) личного вклада муниципального служащего в обеспечение выполнения задач и реализации полномочий, возложенных на орган местного самоуправления;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2) степени сложности, важности и качества выполнения муниципальным служащим заданий, эффективности достигнутых результатов по следующим показателям: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-перевыполнение доходной части местного бюджета.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- темп роста среднемесячной заработной платы по отраслям народного хозяйства сельского поселения не ниже </w:t>
      </w:r>
      <w:proofErr w:type="spellStart"/>
      <w:r w:rsidRPr="00EB38F6">
        <w:rPr>
          <w:rFonts w:ascii="Arial" w:hAnsi="Arial" w:cs="Arial"/>
          <w:color w:val="000000"/>
          <w:sz w:val="24"/>
          <w:szCs w:val="24"/>
        </w:rPr>
        <w:t>среднеобластного</w:t>
      </w:r>
      <w:proofErr w:type="spellEnd"/>
      <w:r w:rsidRPr="00EB38F6">
        <w:rPr>
          <w:rFonts w:ascii="Arial" w:hAnsi="Arial" w:cs="Arial"/>
          <w:color w:val="000000"/>
          <w:sz w:val="24"/>
          <w:szCs w:val="24"/>
        </w:rPr>
        <w:t xml:space="preserve"> показателя.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-рост среднемесячных денежных доходов на душу населения.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-участие в областных целевых программах.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-реализация национальных проектов по всем направлениям.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-содействие инвестиционной привлекательности сельского поселения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3) соблюдения муниципальным служащим должностного регламента, его дисциплинированности, исполнительности, инициативы в работе.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1.3. Муниципальный служащий может не представляться к премированию или ему может быть снижен размер премии в связи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>: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- неисполнением решений, </w:t>
      </w:r>
      <w:r w:rsidRPr="00EB38F6">
        <w:rPr>
          <w:rFonts w:ascii="Arial" w:hAnsi="Arial" w:cs="Arial"/>
          <w:sz w:val="24"/>
          <w:szCs w:val="24"/>
        </w:rPr>
        <w:t xml:space="preserve">постановлений, распоряжением органов местного самоуправления </w:t>
      </w:r>
      <w:r w:rsidR="00DA0A70" w:rsidRPr="00EB38F6">
        <w:rPr>
          <w:rFonts w:ascii="Arial" w:hAnsi="Arial" w:cs="Arial"/>
          <w:sz w:val="24"/>
          <w:szCs w:val="24"/>
        </w:rPr>
        <w:t>Смаглеевского</w:t>
      </w:r>
      <w:r w:rsidRPr="00EB38F6">
        <w:rPr>
          <w:rFonts w:ascii="Arial" w:hAnsi="Arial" w:cs="Arial"/>
          <w:sz w:val="24"/>
          <w:szCs w:val="24"/>
        </w:rPr>
        <w:t xml:space="preserve"> сельского поселения – до 10%;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 xml:space="preserve">-  допущенными нарушениями трудовой дисциплины </w:t>
      </w:r>
      <w:proofErr w:type="gramStart"/>
      <w:r w:rsidRPr="00EB38F6">
        <w:rPr>
          <w:rFonts w:ascii="Arial" w:hAnsi="Arial" w:cs="Arial"/>
          <w:sz w:val="24"/>
          <w:szCs w:val="24"/>
        </w:rPr>
        <w:t>–д</w:t>
      </w:r>
      <w:proofErr w:type="gramEnd"/>
      <w:r w:rsidRPr="00EB38F6">
        <w:rPr>
          <w:rFonts w:ascii="Arial" w:hAnsi="Arial" w:cs="Arial"/>
          <w:sz w:val="24"/>
          <w:szCs w:val="24"/>
        </w:rPr>
        <w:t>о 10%;</w:t>
      </w:r>
    </w:p>
    <w:p w:rsidR="00E060BB" w:rsidRPr="00EB38F6" w:rsidRDefault="00E060BB" w:rsidP="00E060BB">
      <w:pPr>
        <w:tabs>
          <w:tab w:val="left" w:pos="1134"/>
          <w:tab w:val="center" w:pos="4947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 невыполнением поручений главы сельского поселения – до 10%;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 нарушением сроков предоставления отчетности – до 10%;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-  нарушением срока ответа на обращения и заявления граждан – до 10%.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1.4. Премирование муниципальных служащих, имеющих дисциплинарные</w:t>
      </w:r>
      <w:r w:rsidRPr="00EB38F6">
        <w:rPr>
          <w:rFonts w:ascii="Arial" w:hAnsi="Arial" w:cs="Arial"/>
          <w:color w:val="000000"/>
          <w:sz w:val="24"/>
          <w:szCs w:val="24"/>
        </w:rPr>
        <w:t xml:space="preserve"> взыскания, не допускается. Лишение премии объявляется в правовом акте руководителя органа местного самоуправления  с указанием причины.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Муниципальные служащие, принятые на работу в орган местного самоуправления в течение расчетного периода или уволенные в этот период по сокращению численности или штата работников, в связи с выходом на пенсию, переводом, призывом на военную службу и в случаях увольнения по инициативе муниципального служащего, могут премироваться по представлению комиссии на общих основаниях в порядке, установленном настоящим Положением.</w:t>
      </w:r>
      <w:proofErr w:type="gramEnd"/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1.6. Муниципальным служащим,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EB38F6">
        <w:rPr>
          <w:rFonts w:ascii="Arial" w:hAnsi="Arial" w:cs="Arial"/>
          <w:bCs/>
          <w:color w:val="000000"/>
          <w:sz w:val="24"/>
          <w:szCs w:val="24"/>
        </w:rPr>
        <w:t>2. Порядок и размеры премирования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2.1. Премирование муниципальных служащих осуществляется за счет  средств фонда оплаты труда, установленного в органе местного самоуправления, и не является гарантированной частью денежного содержания.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 xml:space="preserve">2.2. Фонд премирования  может увеличиваться за счет </w:t>
      </w:r>
      <w:proofErr w:type="gramStart"/>
      <w:r w:rsidRPr="00EB38F6">
        <w:rPr>
          <w:rFonts w:ascii="Arial" w:hAnsi="Arial" w:cs="Arial"/>
          <w:color w:val="000000"/>
          <w:sz w:val="24"/>
          <w:szCs w:val="24"/>
        </w:rPr>
        <w:t>экономии средств фонда оплаты  труда</w:t>
      </w:r>
      <w:proofErr w:type="gramEnd"/>
      <w:r w:rsidRPr="00EB38F6">
        <w:rPr>
          <w:rFonts w:ascii="Arial" w:hAnsi="Arial" w:cs="Arial"/>
          <w:color w:val="000000"/>
          <w:sz w:val="24"/>
          <w:szCs w:val="24"/>
        </w:rPr>
        <w:t>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2.3. Премия за выполнение особо важных и сложных заданий начисляется за фактически отработанное время и учитывается во всех случаях исчисления среднего заработка.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2.4. Премия может иметь  единовременный характер.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color w:val="000000"/>
          <w:sz w:val="24"/>
          <w:szCs w:val="24"/>
        </w:rPr>
        <w:t>2.5. Решение о выплате и размерах премии оформляется правовым актом органа местного самоуправления.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E060BB" w:rsidRPr="00EB38F6" w:rsidRDefault="00E060BB" w:rsidP="00DA0A70">
      <w:pPr>
        <w:tabs>
          <w:tab w:val="left" w:pos="1134"/>
        </w:tabs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br w:type="page"/>
      </w:r>
      <w:r w:rsidRPr="00EB38F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Приложение № 3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4140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060BB" w:rsidRPr="00EB38F6" w:rsidRDefault="00DA0A70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4140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5103" w:hanging="283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от </w:t>
      </w:r>
      <w:r w:rsidR="000D557B">
        <w:rPr>
          <w:rFonts w:ascii="Arial" w:hAnsi="Arial" w:cs="Arial"/>
          <w:sz w:val="24"/>
          <w:szCs w:val="24"/>
        </w:rPr>
        <w:t>26</w:t>
      </w:r>
      <w:r w:rsidRPr="00EB38F6">
        <w:rPr>
          <w:rFonts w:ascii="Arial" w:hAnsi="Arial" w:cs="Arial"/>
          <w:sz w:val="24"/>
          <w:szCs w:val="24"/>
        </w:rPr>
        <w:t>.0</w:t>
      </w:r>
      <w:r w:rsidR="00DA0A70" w:rsidRPr="00EB38F6">
        <w:rPr>
          <w:rFonts w:ascii="Arial" w:hAnsi="Arial" w:cs="Arial"/>
          <w:sz w:val="24"/>
          <w:szCs w:val="24"/>
        </w:rPr>
        <w:t>9</w:t>
      </w:r>
      <w:r w:rsidRPr="00EB38F6">
        <w:rPr>
          <w:rFonts w:ascii="Arial" w:hAnsi="Arial" w:cs="Arial"/>
          <w:sz w:val="24"/>
          <w:szCs w:val="24"/>
        </w:rPr>
        <w:t>.2017 года № 113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DA0A70">
      <w:pPr>
        <w:pStyle w:val="ConsPlusTitle"/>
        <w:tabs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b w:val="0"/>
        </w:rPr>
      </w:pPr>
      <w:r w:rsidRPr="00EB38F6">
        <w:rPr>
          <w:rFonts w:ascii="Arial" w:hAnsi="Arial" w:cs="Arial"/>
          <w:b w:val="0"/>
        </w:rPr>
        <w:t>Размеры должностных окладов</w:t>
      </w:r>
      <w:r w:rsidR="00DA0A70" w:rsidRPr="00EB38F6">
        <w:rPr>
          <w:rFonts w:ascii="Arial" w:hAnsi="Arial" w:cs="Arial"/>
          <w:b w:val="0"/>
        </w:rPr>
        <w:t xml:space="preserve"> </w:t>
      </w:r>
      <w:r w:rsidRPr="00EB38F6">
        <w:rPr>
          <w:rFonts w:ascii="Arial" w:hAnsi="Arial" w:cs="Arial"/>
          <w:b w:val="0"/>
        </w:rPr>
        <w:t xml:space="preserve">по должностям муниципальной службы органов местного самоуправления </w:t>
      </w:r>
      <w:r w:rsidR="00DA0A70" w:rsidRPr="00EB38F6">
        <w:rPr>
          <w:rFonts w:ascii="Arial" w:hAnsi="Arial" w:cs="Arial"/>
          <w:b w:val="0"/>
        </w:rPr>
        <w:t>Смаглеевского</w:t>
      </w:r>
      <w:r w:rsidRPr="00EB38F6">
        <w:rPr>
          <w:rFonts w:ascii="Arial" w:hAnsi="Arial" w:cs="Arial"/>
          <w:b w:val="0"/>
        </w:rPr>
        <w:t xml:space="preserve"> сельского поселения Кантемировского муниципального района Воронежской области</w:t>
      </w:r>
    </w:p>
    <w:p w:rsidR="00E060BB" w:rsidRPr="00EB38F6" w:rsidRDefault="00E060BB" w:rsidP="00E060BB">
      <w:pPr>
        <w:pStyle w:val="ConsPlusTitle"/>
        <w:tabs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b w:val="0"/>
        </w:rPr>
      </w:pPr>
    </w:p>
    <w:tbl>
      <w:tblPr>
        <w:tblW w:w="985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860"/>
        <w:gridCol w:w="2700"/>
      </w:tblGrid>
      <w:tr w:rsidR="00E060BB" w:rsidRPr="00EB38F6" w:rsidTr="00A61E68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 xml:space="preserve">Группа     </w:t>
            </w:r>
            <w:r w:rsidRPr="00EB38F6">
              <w:rPr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Размер должностного</w:t>
            </w:r>
            <w:r w:rsidRPr="00EB38F6">
              <w:rPr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4372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4287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4204</w:t>
            </w:r>
          </w:p>
        </w:tc>
      </w:tr>
    </w:tbl>
    <w:p w:rsidR="00E060BB" w:rsidRPr="00EB38F6" w:rsidRDefault="00E060BB" w:rsidP="00E060BB">
      <w:pPr>
        <w:tabs>
          <w:tab w:val="left" w:pos="1134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br w:type="page"/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Приложение № 4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060BB" w:rsidRPr="00EB38F6" w:rsidRDefault="00DA0A70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>Смаглеевского</w:t>
      </w:r>
      <w:r w:rsidR="00E060BB" w:rsidRPr="00EB38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left="5103"/>
        <w:contextualSpacing/>
        <w:jc w:val="right"/>
        <w:rPr>
          <w:rFonts w:ascii="Arial" w:hAnsi="Arial" w:cs="Arial"/>
          <w:sz w:val="24"/>
          <w:szCs w:val="24"/>
        </w:rPr>
      </w:pPr>
      <w:r w:rsidRPr="00EB38F6">
        <w:rPr>
          <w:rFonts w:ascii="Arial" w:hAnsi="Arial" w:cs="Arial"/>
          <w:sz w:val="24"/>
          <w:szCs w:val="24"/>
        </w:rPr>
        <w:t xml:space="preserve">от </w:t>
      </w:r>
      <w:r w:rsidR="000D557B">
        <w:rPr>
          <w:rFonts w:ascii="Arial" w:hAnsi="Arial" w:cs="Arial"/>
          <w:sz w:val="24"/>
          <w:szCs w:val="24"/>
        </w:rPr>
        <w:t>26</w:t>
      </w:r>
      <w:r w:rsidRPr="00EB38F6">
        <w:rPr>
          <w:rFonts w:ascii="Arial" w:hAnsi="Arial" w:cs="Arial"/>
          <w:sz w:val="24"/>
          <w:szCs w:val="24"/>
        </w:rPr>
        <w:t>.0</w:t>
      </w:r>
      <w:r w:rsidR="00DA0A70" w:rsidRPr="00EB38F6">
        <w:rPr>
          <w:rFonts w:ascii="Arial" w:hAnsi="Arial" w:cs="Arial"/>
          <w:sz w:val="24"/>
          <w:szCs w:val="24"/>
        </w:rPr>
        <w:t>9</w:t>
      </w:r>
      <w:r w:rsidRPr="00EB38F6">
        <w:rPr>
          <w:rFonts w:ascii="Arial" w:hAnsi="Arial" w:cs="Arial"/>
          <w:sz w:val="24"/>
          <w:szCs w:val="24"/>
        </w:rPr>
        <w:t>.2017 года № 113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DA0A7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EB38F6">
        <w:rPr>
          <w:rFonts w:ascii="Arial" w:hAnsi="Arial" w:cs="Arial"/>
          <w:bCs/>
          <w:sz w:val="24"/>
          <w:szCs w:val="24"/>
        </w:rPr>
        <w:t>Размеры ежемесячного денежного поощрения по должностям</w:t>
      </w:r>
      <w:r w:rsidR="00DA0A70" w:rsidRPr="00EB38F6">
        <w:rPr>
          <w:rFonts w:ascii="Arial" w:hAnsi="Arial" w:cs="Arial"/>
          <w:bCs/>
          <w:sz w:val="24"/>
          <w:szCs w:val="24"/>
        </w:rPr>
        <w:t xml:space="preserve"> </w:t>
      </w:r>
      <w:r w:rsidRPr="00EB38F6">
        <w:rPr>
          <w:rFonts w:ascii="Arial" w:hAnsi="Arial" w:cs="Arial"/>
          <w:bCs/>
          <w:sz w:val="24"/>
          <w:szCs w:val="24"/>
        </w:rPr>
        <w:t xml:space="preserve">муниципальной службы органов местного самоуправления </w:t>
      </w:r>
      <w:r w:rsidR="00DA0A70" w:rsidRPr="00EB38F6">
        <w:rPr>
          <w:rFonts w:ascii="Arial" w:hAnsi="Arial" w:cs="Arial"/>
          <w:bCs/>
          <w:sz w:val="24"/>
          <w:szCs w:val="24"/>
        </w:rPr>
        <w:t>Смаглеевского</w:t>
      </w:r>
      <w:r w:rsidRPr="00EB38F6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</w:t>
      </w:r>
      <w:r w:rsidRPr="00EB38F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B38F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645"/>
        <w:gridCol w:w="3780"/>
      </w:tblGrid>
      <w:tr w:rsidR="00E060BB" w:rsidRPr="00EB38F6" w:rsidTr="00A61E68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Группа</w:t>
            </w:r>
            <w:r w:rsidRPr="00EB38F6">
              <w:rPr>
                <w:sz w:val="24"/>
                <w:szCs w:val="24"/>
              </w:rPr>
              <w:br/>
              <w:t>должностей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Размер ежемесячного денежного поощрения (количество должностных окладов)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Старшая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113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от 1 до 2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Младшая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113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до 1,5</w:t>
            </w:r>
          </w:p>
        </w:tc>
      </w:tr>
      <w:tr w:rsidR="00E060BB" w:rsidRPr="00EB38F6" w:rsidTr="00A61E68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Младшая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113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BB" w:rsidRPr="00EB38F6" w:rsidRDefault="00E060BB" w:rsidP="00A61E68">
            <w:pPr>
              <w:pStyle w:val="ConsPlusNormal"/>
              <w:tabs>
                <w:tab w:val="left" w:pos="1134"/>
              </w:tabs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EB38F6">
              <w:rPr>
                <w:sz w:val="24"/>
                <w:szCs w:val="24"/>
              </w:rPr>
              <w:t>до 1,5</w:t>
            </w:r>
          </w:p>
        </w:tc>
      </w:tr>
    </w:tbl>
    <w:p w:rsidR="00E060BB" w:rsidRPr="00EB38F6" w:rsidRDefault="00E060BB" w:rsidP="00E060BB">
      <w:pPr>
        <w:tabs>
          <w:tab w:val="left" w:pos="1134"/>
        </w:tabs>
        <w:suppressAutoHyphens/>
        <w:ind w:firstLine="709"/>
        <w:contextualSpacing/>
        <w:rPr>
          <w:rFonts w:ascii="Arial" w:hAnsi="Arial" w:cs="Arial"/>
          <w:sz w:val="24"/>
          <w:szCs w:val="24"/>
        </w:rPr>
      </w:pPr>
    </w:p>
    <w:p w:rsidR="00E060BB" w:rsidRPr="00EB38F6" w:rsidRDefault="00E060BB" w:rsidP="00E060B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22DDC" w:rsidRPr="00EB38F6" w:rsidRDefault="00122DDC">
      <w:pPr>
        <w:rPr>
          <w:rFonts w:ascii="Arial" w:hAnsi="Arial" w:cs="Arial"/>
          <w:sz w:val="24"/>
          <w:szCs w:val="24"/>
        </w:rPr>
      </w:pPr>
    </w:p>
    <w:sectPr w:rsidR="00122DDC" w:rsidRPr="00EB38F6" w:rsidSect="00E500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0BB"/>
    <w:rsid w:val="00021E77"/>
    <w:rsid w:val="00042230"/>
    <w:rsid w:val="00053BAF"/>
    <w:rsid w:val="000D557B"/>
    <w:rsid w:val="00122DDC"/>
    <w:rsid w:val="00444033"/>
    <w:rsid w:val="00482AA5"/>
    <w:rsid w:val="005A0ADC"/>
    <w:rsid w:val="005A7784"/>
    <w:rsid w:val="005C7E0F"/>
    <w:rsid w:val="006F14F5"/>
    <w:rsid w:val="00793C16"/>
    <w:rsid w:val="00864E58"/>
    <w:rsid w:val="00942335"/>
    <w:rsid w:val="00A86F5A"/>
    <w:rsid w:val="00B2591C"/>
    <w:rsid w:val="00D74E8E"/>
    <w:rsid w:val="00DA0A70"/>
    <w:rsid w:val="00E060BB"/>
    <w:rsid w:val="00E40EE7"/>
    <w:rsid w:val="00EB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E7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060B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E060B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E0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060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itle">
    <w:name w:val="Title!Название НПА"/>
    <w:basedOn w:val="a"/>
    <w:uiPriority w:val="99"/>
    <w:rsid w:val="00E060B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E060BB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E060BB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060B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2017-09-06T12:12:00Z</cp:lastPrinted>
  <dcterms:created xsi:type="dcterms:W3CDTF">2017-08-21T06:45:00Z</dcterms:created>
  <dcterms:modified xsi:type="dcterms:W3CDTF">2017-09-26T09:49:00Z</dcterms:modified>
</cp:coreProperties>
</file>