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8" w:rsidRDefault="009B4E58" w:rsidP="005532BB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7898">
        <w:rPr>
          <w:sz w:val="28"/>
          <w:szCs w:val="28"/>
        </w:rPr>
        <w:t>ТУБЯНСКОЕ</w:t>
      </w:r>
      <w:r>
        <w:rPr>
          <w:sz w:val="28"/>
          <w:szCs w:val="28"/>
        </w:rPr>
        <w:t xml:space="preserve"> СЕЛЬСКОЕ ПОСЕЛЕНИЕ»</w:t>
      </w:r>
    </w:p>
    <w:p w:rsidR="009B4E58" w:rsidRDefault="009B4E58" w:rsidP="005532B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37898">
        <w:rPr>
          <w:sz w:val="28"/>
          <w:szCs w:val="28"/>
        </w:rPr>
        <w:t>ТУБЯНСКОГО</w:t>
      </w:r>
      <w:r>
        <w:rPr>
          <w:sz w:val="28"/>
          <w:szCs w:val="28"/>
        </w:rPr>
        <w:t xml:space="preserve"> 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pStyle w:val="ad"/>
        <w:rPr>
          <w:sz w:val="28"/>
          <w:szCs w:val="28"/>
        </w:rPr>
      </w:pPr>
    </w:p>
    <w:p w:rsidR="009B4E58" w:rsidRDefault="009B4E58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FEA">
        <w:rPr>
          <w:sz w:val="28"/>
          <w:szCs w:val="28"/>
        </w:rPr>
        <w:t>1</w:t>
      </w:r>
      <w:r w:rsidR="0092565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2FE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92565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№  </w:t>
      </w:r>
      <w:r w:rsidR="005E715C">
        <w:rPr>
          <w:sz w:val="28"/>
          <w:szCs w:val="28"/>
        </w:rPr>
        <w:t>107</w:t>
      </w:r>
      <w:r>
        <w:rPr>
          <w:sz w:val="28"/>
          <w:szCs w:val="28"/>
        </w:rPr>
        <w:t xml:space="preserve">                    </w:t>
      </w:r>
      <w:r w:rsidR="00B37898">
        <w:rPr>
          <w:sz w:val="28"/>
          <w:szCs w:val="28"/>
        </w:rPr>
        <w:t xml:space="preserve">                    х. Тубянский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перечня налоговых расходов </w:t>
      </w:r>
      <w:r w:rsidR="00910AA2">
        <w:rPr>
          <w:b/>
          <w:bCs/>
          <w:sz w:val="26"/>
          <w:szCs w:val="26"/>
        </w:rPr>
        <w:t xml:space="preserve">Тубянского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</w:t>
      </w:r>
    </w:p>
    <w:p w:rsidR="00EF2FEA" w:rsidRPr="00EF2FEA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расходов </w:t>
      </w:r>
      <w:r w:rsidR="00910AA2">
        <w:rPr>
          <w:b/>
          <w:bCs/>
          <w:sz w:val="26"/>
          <w:szCs w:val="26"/>
        </w:rPr>
        <w:t>Тубянского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9B4E5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EF2FEA" w:rsidRPr="00EF2FEA" w:rsidRDefault="00EF2FEA" w:rsidP="00EF2FEA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от </w:t>
      </w:r>
      <w:r w:rsidR="008B2438">
        <w:rPr>
          <w:sz w:val="28"/>
          <w:szCs w:val="28"/>
        </w:rPr>
        <w:t>03.07</w:t>
      </w:r>
      <w:r w:rsidRPr="00EF2FEA">
        <w:rPr>
          <w:sz w:val="28"/>
          <w:szCs w:val="28"/>
        </w:rPr>
        <w:t>.201</w:t>
      </w:r>
      <w:r w:rsidR="008B2438">
        <w:rPr>
          <w:sz w:val="28"/>
          <w:szCs w:val="28"/>
        </w:rPr>
        <w:t>5 №94</w:t>
      </w:r>
      <w:r w:rsidRPr="00EF2FEA">
        <w:rPr>
          <w:sz w:val="28"/>
          <w:szCs w:val="28"/>
        </w:rPr>
        <w:t xml:space="preserve"> «О порядке оценки эффективности налоговых льгот, установленных </w:t>
      </w:r>
      <w:r w:rsidR="008B2438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>Собрания депутатов</w:t>
      </w:r>
      <w:r w:rsidRPr="00EF2FEA">
        <w:rPr>
          <w:sz w:val="28"/>
          <w:szCs w:val="28"/>
        </w:rPr>
        <w:t xml:space="preserve"> </w:t>
      </w:r>
      <w:r w:rsidR="00A02E5E">
        <w:rPr>
          <w:sz w:val="28"/>
          <w:szCs w:val="28"/>
        </w:rPr>
        <w:t>Тубянского</w:t>
      </w:r>
      <w:r w:rsidR="008B2438">
        <w:rPr>
          <w:sz w:val="28"/>
          <w:szCs w:val="28"/>
        </w:rPr>
        <w:t xml:space="preserve"> сельского поселения</w:t>
      </w:r>
      <w:r w:rsidRPr="00EF2FEA">
        <w:rPr>
          <w:sz w:val="28"/>
          <w:szCs w:val="28"/>
        </w:rPr>
        <w:t>» признать утратившим силу.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4E58" w:rsidRPr="001F5298" w:rsidRDefault="00EF2FEA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E58" w:rsidRPr="001F5298">
        <w:rPr>
          <w:sz w:val="28"/>
          <w:szCs w:val="28"/>
        </w:rPr>
        <w:t xml:space="preserve">. Контроль за выполнением </w:t>
      </w:r>
      <w:r w:rsidR="009B4E58">
        <w:rPr>
          <w:sz w:val="28"/>
          <w:szCs w:val="28"/>
        </w:rPr>
        <w:t>постановления</w:t>
      </w:r>
      <w:r w:rsidR="009B4E58"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9B4E58" w:rsidRPr="001F5298" w:rsidRDefault="00A02E5E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Тубянского</w:t>
      </w:r>
      <w:r w:rsidR="009B4E58">
        <w:rPr>
          <w:sz w:val="28"/>
          <w:szCs w:val="28"/>
        </w:rPr>
        <w:t xml:space="preserve"> сельского поселения       </w:t>
      </w:r>
      <w:r w:rsidR="009B4E58">
        <w:rPr>
          <w:sz w:val="28"/>
          <w:szCs w:val="28"/>
        </w:rPr>
        <w:tab/>
        <w:t xml:space="preserve">    </w:t>
      </w:r>
      <w:r w:rsidR="008A716F">
        <w:rPr>
          <w:sz w:val="28"/>
          <w:szCs w:val="28"/>
        </w:rPr>
        <w:t xml:space="preserve">                      Т.В. Чеботарёва</w:t>
      </w:r>
    </w:p>
    <w:p w:rsidR="009B4E58" w:rsidRDefault="009B4E58" w:rsidP="0062168D"/>
    <w:p w:rsidR="009B4E58" w:rsidRDefault="009B4E58" w:rsidP="0062168D"/>
    <w:p w:rsidR="009B4E58" w:rsidRDefault="009B4E58" w:rsidP="0062168D"/>
    <w:p w:rsidR="009B4E58" w:rsidRPr="001F5298" w:rsidRDefault="009B4E58" w:rsidP="0062168D"/>
    <w:p w:rsidR="009B4E58" w:rsidRDefault="009B4E58" w:rsidP="0062168D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9B4E58" w:rsidRDefault="009B4E58" w:rsidP="0062168D">
      <w:r>
        <w:t>экономики и финансов</w:t>
      </w:r>
    </w:p>
    <w:p w:rsidR="008B4EF4" w:rsidRPr="001F5298" w:rsidRDefault="008B4EF4" w:rsidP="0062168D"/>
    <w:p w:rsidR="009315EE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Приложение к постановлению </w:t>
      </w:r>
      <w:r w:rsidR="008B4EF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от </w:t>
      </w:r>
      <w:r w:rsidR="008B4EF4">
        <w:rPr>
          <w:sz w:val="26"/>
          <w:szCs w:val="26"/>
        </w:rPr>
        <w:t>18</w:t>
      </w:r>
      <w:r w:rsidR="008A716F">
        <w:rPr>
          <w:sz w:val="26"/>
          <w:szCs w:val="26"/>
        </w:rPr>
        <w:t>.11.2019 № 107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B45AB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EF2FEA" w:rsidRPr="00EF2FEA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 w:rsidR="008B4EF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  <w:r w:rsidR="00F73B34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осуществляют оценку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0" w:name="bookmark0"/>
      <w:bookmarkEnd w:id="0"/>
      <w:r w:rsidRPr="00EF2FEA">
        <w:rPr>
          <w:sz w:val="26"/>
          <w:szCs w:val="26"/>
        </w:rPr>
        <w:t xml:space="preserve">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 w:rsidR="00F73B34"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направляются в </w:t>
      </w:r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1" w:name="_Hlk25052166"/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1"/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эти замечания и предложения не направлены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F73B34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 w:rsidR="00F73B34"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 w:rsidR="00F73B3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 наличии разногласий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 w:rsidR="00F73B3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="00F73B34" w:rsidRPr="00F73B34">
        <w:rPr>
          <w:sz w:val="26"/>
          <w:szCs w:val="26"/>
        </w:rPr>
        <w:t>сектор</w:t>
      </w:r>
      <w:r w:rsidR="00F73B34">
        <w:rPr>
          <w:sz w:val="26"/>
          <w:szCs w:val="26"/>
        </w:rPr>
        <w:t>ом</w:t>
      </w:r>
      <w:r w:rsidR="00F73B34" w:rsidRPr="00F73B34">
        <w:rPr>
          <w:sz w:val="26"/>
          <w:szCs w:val="26"/>
        </w:rPr>
        <w:t xml:space="preserve">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 w:rsidR="00432E82"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="003B35E6"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 w:rsidR="00432E82"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F2FEA"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20</w:t>
      </w:r>
      <w:r w:rsidR="003B35E6">
        <w:rPr>
          <w:sz w:val="26"/>
          <w:szCs w:val="26"/>
        </w:rPr>
        <w:t xml:space="preserve"> июня</w:t>
      </w:r>
      <w:r w:rsidR="00EF2FEA"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 w:rsidR="00432E82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 w:rsidR="00213A30"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EF2FEA" w:rsidRPr="00EF2FEA" w:rsidRDefault="00EF2FEA" w:rsidP="00EF2FEA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</w:t>
      </w:r>
      <w:r w:rsidR="008B4EF4">
        <w:rPr>
          <w:sz w:val="26"/>
          <w:szCs w:val="26"/>
        </w:rPr>
        <w:lastRenderedPageBreak/>
        <w:t>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 w:rsidR="00432E82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и включает: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2" w:name="bookmark1"/>
      <w:bookmarkEnd w:id="2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целям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="00432E82" w:rsidRPr="00432E82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F2FEA" w:rsidRPr="00EF2FEA" w:rsidRDefault="00EF2FEA" w:rsidP="00EF2FEA">
      <w:pPr>
        <w:widowControl w:val="0"/>
        <w:numPr>
          <w:ilvl w:val="0"/>
          <w:numId w:val="10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3" w:name="bookmark2"/>
      <w:bookmarkEnd w:id="3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lastRenderedPageBreak/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F2FEA" w:rsidRPr="00EF2FEA" w:rsidRDefault="00AC7CE0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t>3</w:t>
      </w:r>
      <w:r>
        <w:rPr>
          <w:sz w:val="26"/>
          <w:szCs w:val="26"/>
        </w:rPr>
        <w:t xml:space="preserve">.9 </w:t>
      </w:r>
      <w:r w:rsidR="00EF2FEA"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отдельно по каждому налоговому расходу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EF2FEA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4" w:name="bookmark3"/>
      <w:r w:rsidRPr="00EF2FEA">
        <w:rPr>
          <w:sz w:val="26"/>
          <w:szCs w:val="26"/>
        </w:rPr>
        <w:lastRenderedPageBreak/>
        <w:t>3</w:t>
      </w:r>
      <w:bookmarkEnd w:id="4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EF2FEA" w:rsidRPr="00EF2FEA" w:rsidRDefault="00EF2FEA" w:rsidP="00EF2FEA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r w:rsidRPr="00EF2FEA">
        <w:rPr>
          <w:sz w:val="26"/>
          <w:szCs w:val="26"/>
          <w:u w:val="single"/>
          <w:lang w:eastAsia="en-US"/>
        </w:rPr>
        <w:t xml:space="preserve"> - </w:t>
      </w:r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EF2FEA" w:rsidRPr="00EF2FEA" w:rsidRDefault="00EF2FEA" w:rsidP="00EF2FEA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A02E5E">
        <w:rPr>
          <w:sz w:val="26"/>
          <w:szCs w:val="26"/>
          <w:lang w:eastAsia="en-US"/>
        </w:rPr>
        <w:t>Тубянского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600E3D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4921F3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 w:rsidR="00AC7CE0"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C150BF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, оцениваются (прогнозируются) </w:t>
      </w:r>
      <w:r w:rsidR="00AC7CE0"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 w:rsidR="00A02E5E">
        <w:rPr>
          <w:sz w:val="26"/>
          <w:szCs w:val="26"/>
          <w:lang w:eastAsia="en-US"/>
        </w:rPr>
        <w:t>Тубянского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FC0E66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FC0E66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EF2FEA" w:rsidRPr="00EF2FEA" w:rsidRDefault="00EF2FEA" w:rsidP="00EF2FEA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EF2FEA" w:rsidRPr="00EF2FEA" w:rsidRDefault="00EF2FEA" w:rsidP="00EF2FEA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A02E5E">
        <w:rPr>
          <w:sz w:val="26"/>
          <w:szCs w:val="26"/>
          <w:lang w:eastAsia="en-US"/>
        </w:rPr>
        <w:t>Тубянского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A87A33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EF2FEA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EF2FEA" w:rsidRPr="00EF2FEA" w:rsidRDefault="00EF2FEA" w:rsidP="00EF2FEA">
      <w:pPr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 w:rsidR="00AC7CE0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EF2FEA" w:rsidRPr="00EF2FEA" w:rsidRDefault="00AC7CE0" w:rsidP="00EF2FEA">
      <w:pPr>
        <w:widowControl w:val="0"/>
        <w:numPr>
          <w:ilvl w:val="0"/>
          <w:numId w:val="14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="00EF2FEA"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обобщает результаты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согласовывает их с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 w:rsidR="00AC7CE0">
        <w:rPr>
          <w:sz w:val="26"/>
          <w:szCs w:val="26"/>
        </w:rPr>
        <w:t>лаве</w:t>
      </w:r>
      <w:r w:rsidR="005A7220">
        <w:rPr>
          <w:sz w:val="26"/>
          <w:szCs w:val="26"/>
        </w:rPr>
        <w:t xml:space="preserve">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587CEC" w:rsidRDefault="00587CEC" w:rsidP="00587CEC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587CEC" w:rsidSect="009C6EBA">
          <w:footerReference w:type="default" r:id="rId8"/>
          <w:pgSz w:w="11907" w:h="16840" w:code="9"/>
          <w:pgMar w:top="851" w:right="1418" w:bottom="992" w:left="992" w:header="720" w:footer="720" w:gutter="0"/>
          <w:cols w:space="720"/>
        </w:sectPr>
      </w:pPr>
    </w:p>
    <w:p w:rsidR="00587CEC" w:rsidRPr="00587CEC" w:rsidRDefault="00587CEC" w:rsidP="00587CEC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  <w:bookmarkStart w:id="5" w:name="_Hlk25061301"/>
      <w:r w:rsidRPr="00E865E9">
        <w:rPr>
          <w:sz w:val="26"/>
          <w:szCs w:val="26"/>
        </w:rPr>
        <w:t>Приложение №1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к порядку формирования перечня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Тубянского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сельского поселения и оценки налоговых</w:t>
      </w:r>
    </w:p>
    <w:p w:rsid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 расходов </w:t>
      </w:r>
      <w:r>
        <w:rPr>
          <w:sz w:val="26"/>
          <w:szCs w:val="26"/>
        </w:rPr>
        <w:t xml:space="preserve">Тубянского </w:t>
      </w:r>
      <w:r w:rsidRPr="00E865E9">
        <w:rPr>
          <w:sz w:val="26"/>
          <w:szCs w:val="26"/>
        </w:rPr>
        <w:t>сельского поселения</w:t>
      </w:r>
    </w:p>
    <w:p w:rsidR="00C2795D" w:rsidRDefault="00C2795D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>ПЕРЕЧЕНЬ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Тубянского</w:t>
      </w:r>
      <w:r w:rsidRPr="00E865E9">
        <w:rPr>
          <w:sz w:val="26"/>
          <w:szCs w:val="26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 поддержки в соответствии с целями муниципальных программ </w:t>
      </w:r>
      <w:r>
        <w:rPr>
          <w:sz w:val="26"/>
          <w:szCs w:val="26"/>
        </w:rPr>
        <w:t>Тубянского</w:t>
      </w:r>
      <w:r w:rsidRPr="00E865E9">
        <w:rPr>
          <w:sz w:val="26"/>
          <w:szCs w:val="26"/>
        </w:rPr>
        <w:t xml:space="preserve"> сельского поселения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21"/>
        <w:gridCol w:w="1054"/>
        <w:gridCol w:w="1150"/>
        <w:gridCol w:w="1281"/>
        <w:gridCol w:w="1192"/>
        <w:gridCol w:w="1147"/>
        <w:gridCol w:w="1134"/>
        <w:gridCol w:w="1639"/>
        <w:gridCol w:w="991"/>
      </w:tblGrid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№</w:t>
            </w:r>
          </w:p>
          <w:p w:rsidR="00E865E9" w:rsidRPr="00C2795D" w:rsidRDefault="00E865E9" w:rsidP="00AB0E81">
            <w:pPr>
              <w:jc w:val="center"/>
            </w:pPr>
            <w:r w:rsidRPr="00C2795D">
              <w:t>п/п</w:t>
            </w:r>
          </w:p>
        </w:tc>
        <w:tc>
          <w:tcPr>
            <w:tcW w:w="132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Краткое наименование налогового расхода Тубянского сельского поселения</w:t>
            </w:r>
          </w:p>
        </w:tc>
        <w:tc>
          <w:tcPr>
            <w:tcW w:w="105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Полное наименование налогового расхода Тубянского сельского поселения</w:t>
            </w:r>
          </w:p>
        </w:tc>
        <w:tc>
          <w:tcPr>
            <w:tcW w:w="1150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Реквизиты нормативного правового акта Тубянского сельского поселения, устанавливающего налоговый расход</w:t>
            </w:r>
          </w:p>
        </w:tc>
        <w:tc>
          <w:tcPr>
            <w:tcW w:w="128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9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Целевая категория налогового расхода Тубянского сельского поселения</w:t>
            </w:r>
          </w:p>
        </w:tc>
        <w:tc>
          <w:tcPr>
            <w:tcW w:w="1147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муниципальной  программы Тубянского сельского поселения, предусматривающей налоговые расходы</w:t>
            </w:r>
          </w:p>
        </w:tc>
        <w:tc>
          <w:tcPr>
            <w:tcW w:w="113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подпрограммы муниципальной программы Тубянского сельского поселения, предусматривающей налоговые расходы</w:t>
            </w:r>
          </w:p>
        </w:tc>
        <w:tc>
          <w:tcPr>
            <w:tcW w:w="1639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структурного элемента подпрограммы муниципальной программы Тубянского сельского поселения, предусматривающей налоговые расходы</w:t>
            </w:r>
          </w:p>
        </w:tc>
        <w:tc>
          <w:tcPr>
            <w:tcW w:w="99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куратора налогового расхода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10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E865E9" w:rsidSect="00E865E9">
          <w:pgSz w:w="11907" w:h="16840" w:code="9"/>
          <w:pgMar w:top="851" w:right="1418" w:bottom="992" w:left="992" w:header="720" w:footer="720" w:gutter="0"/>
          <w:cols w:space="720"/>
        </w:sectPr>
      </w:pPr>
    </w:p>
    <w:p w:rsidR="00E865E9" w:rsidRDefault="00E865E9" w:rsidP="00E865E9">
      <w:pPr>
        <w:autoSpaceDE w:val="0"/>
        <w:autoSpaceDN w:val="0"/>
        <w:adjustRightInd w:val="0"/>
        <w:spacing w:line="326" w:lineRule="exact"/>
        <w:rPr>
          <w:sz w:val="26"/>
          <w:szCs w:val="26"/>
        </w:rPr>
      </w:pPr>
    </w:p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P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Приложение № 2 к Порядку 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>
        <w:rPr>
          <w:sz w:val="26"/>
          <w:szCs w:val="26"/>
        </w:rPr>
        <w:t xml:space="preserve">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 w:rsidR="00A02E5E">
        <w:rPr>
          <w:sz w:val="26"/>
          <w:szCs w:val="26"/>
        </w:rPr>
        <w:t>Тубянского</w:t>
      </w:r>
      <w:r>
        <w:rPr>
          <w:sz w:val="26"/>
          <w:szCs w:val="26"/>
        </w:rPr>
        <w:t xml:space="preserve"> сельского поселения</w:t>
      </w:r>
    </w:p>
    <w:bookmarkEnd w:id="5"/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9A365C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52247F" w:rsidRDefault="0052247F" w:rsidP="009A365C">
      <w:pPr>
        <w:autoSpaceDE w:val="0"/>
        <w:autoSpaceDN w:val="0"/>
        <w:adjustRightInd w:val="0"/>
        <w:spacing w:before="5" w:line="326" w:lineRule="exact"/>
        <w:ind w:left="2501" w:right="207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 w:rsidR="00A02E5E">
        <w:rPr>
          <w:sz w:val="26"/>
          <w:szCs w:val="26"/>
        </w:rPr>
        <w:t>Тубянского</w:t>
      </w:r>
      <w:r w:rsidR="00990CEC">
        <w:rPr>
          <w:sz w:val="26"/>
          <w:szCs w:val="26"/>
        </w:rPr>
        <w:t xml:space="preserve"> сельского поселения</w:t>
      </w:r>
    </w:p>
    <w:p w:rsidR="0052247F" w:rsidRDefault="0052247F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A02E5E">
              <w:rPr>
                <w:sz w:val="26"/>
                <w:szCs w:val="26"/>
              </w:rPr>
              <w:t>Тубянского</w:t>
            </w:r>
            <w:r w:rsidR="00990CEC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A02E5E">
              <w:rPr>
                <w:sz w:val="26"/>
                <w:szCs w:val="26"/>
              </w:rPr>
              <w:t>Тубянского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E24BA7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A02E5E">
              <w:rPr>
                <w:sz w:val="26"/>
                <w:szCs w:val="26"/>
              </w:rPr>
              <w:t>Тубянского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3E605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 w:rsidR="00A02E5E">
              <w:rPr>
                <w:sz w:val="26"/>
                <w:szCs w:val="26"/>
              </w:rPr>
              <w:t>Тубянского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990CEC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относящиеся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данные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структурных элементов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Показатели (индикаторы)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 xml:space="preserve">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Прогнозные (оценочные) 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564FA9">
              <w:rPr>
                <w:rStyle w:val="FontStyle24"/>
              </w:rPr>
              <w:t>Ростовской области</w:t>
            </w:r>
            <w:r>
              <w:rPr>
                <w:rStyle w:val="FontStyle24"/>
              </w:rPr>
              <w:t xml:space="preserve"> за отчетный год и за год, предшествующий отчетному году (тыс. </w:t>
            </w:r>
            <w:bookmarkStart w:id="6" w:name="_GoBack"/>
            <w:bookmarkEnd w:id="6"/>
            <w:r>
              <w:rPr>
                <w:rStyle w:val="FontStyle24"/>
              </w:rPr>
              <w:lastRenderedPageBreak/>
              <w:t>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B1" w:rsidRDefault="0052247F" w:rsidP="0052247F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 xml:space="preserve">информация Управления Федеральной налоговой службы по </w:t>
            </w:r>
            <w:r w:rsidR="00564FA9" w:rsidRP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="00564FA9" w:rsidRPr="00564FA9">
              <w:rPr>
                <w:rStyle w:val="FontStyle24"/>
              </w:rPr>
              <w:t xml:space="preserve">сектора экономики и финансов Администрации </w:t>
            </w:r>
            <w:r w:rsidR="00A02E5E">
              <w:rPr>
                <w:rStyle w:val="FontStyle24"/>
              </w:rPr>
              <w:t>Тубянского</w:t>
            </w:r>
            <w:r w:rsidR="00990CEC"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2A68AA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E87BD9" w:rsidRPr="002A68AA">
              <w:rPr>
                <w:sz w:val="26"/>
                <w:szCs w:val="26"/>
              </w:rPr>
              <w:t>нормативно - правовыми актами</w:t>
            </w:r>
            <w:r w:rsidR="00E87BD9">
              <w:rPr>
                <w:rStyle w:val="FontStyle24"/>
                <w:color w:val="FF0000"/>
              </w:rPr>
              <w:t xml:space="preserve">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Базовый объем налогов, задекларированный для уплаты в консолидированный бюджет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0B2349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C4761F" w:rsidRPr="00AB0E81">
              <w:rPr>
                <w:color w:val="000000"/>
                <w:sz w:val="26"/>
                <w:szCs w:val="26"/>
              </w:rPr>
              <w:t>нормативно- правовыми актами</w:t>
            </w:r>
            <w:r w:rsidR="00C4761F" w:rsidRPr="00AB0E81">
              <w:rPr>
                <w:color w:val="000000"/>
              </w:rPr>
              <w:t xml:space="preserve">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firstLine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Объем налогов, задекларированный для уплаты в консолидированный бюджет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92164D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, плательщиками налогов, имеющими право на налоговые льготы, освобождения и иные преференции, </w:t>
            </w:r>
            <w:r w:rsidR="008D673E" w:rsidRPr="00AB0E81">
              <w:rPr>
                <w:color w:val="000000"/>
                <w:sz w:val="26"/>
                <w:szCs w:val="26"/>
              </w:rPr>
              <w:t>установленные нормативно правовыми актами</w:t>
            </w:r>
            <w:r w:rsidRPr="00AB0E81">
              <w:rPr>
                <w:rStyle w:val="FontStyle24"/>
                <w:color w:val="000000"/>
              </w:rPr>
              <w:t xml:space="preserve">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>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</w:tbl>
    <w:p w:rsidR="0052247F" w:rsidRPr="0052247F" w:rsidRDefault="00395BB1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26.75pt">
            <v:imagedata r:id="rId9" o:title=""/>
          </v:shape>
        </w:pict>
      </w: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  <w:sectPr w:rsidR="0052247F" w:rsidSect="0052247F">
          <w:pgSz w:w="11907" w:h="16840" w:code="9"/>
          <w:pgMar w:top="851" w:right="1418" w:bottom="992" w:left="992" w:header="720" w:footer="720" w:gutter="0"/>
          <w:cols w:space="720"/>
        </w:sectPr>
      </w:pP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587CEC">
      <w:pgSz w:w="16840" w:h="11907" w:orient="landscape" w:code="9"/>
      <w:pgMar w:top="1418" w:right="992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12" w:rsidRDefault="00F47212" w:rsidP="00D12684">
      <w:r>
        <w:separator/>
      </w:r>
    </w:p>
  </w:endnote>
  <w:endnote w:type="continuationSeparator" w:id="0">
    <w:p w:rsidR="00F47212" w:rsidRDefault="00F47212" w:rsidP="00D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7F" w:rsidRPr="000B733E" w:rsidRDefault="0052247F" w:rsidP="005C1C5B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0B733E">
      <w:rPr>
        <w:rStyle w:val="ab"/>
        <w:sz w:val="28"/>
        <w:szCs w:val="28"/>
      </w:rPr>
      <w:fldChar w:fldCharType="begin"/>
    </w:r>
    <w:r w:rsidRPr="000B733E">
      <w:rPr>
        <w:rStyle w:val="ab"/>
        <w:sz w:val="28"/>
        <w:szCs w:val="28"/>
      </w:rPr>
      <w:instrText xml:space="preserve">PAGE  </w:instrText>
    </w:r>
    <w:r w:rsidRPr="000B733E">
      <w:rPr>
        <w:rStyle w:val="ab"/>
        <w:sz w:val="28"/>
        <w:szCs w:val="28"/>
      </w:rPr>
      <w:fldChar w:fldCharType="separate"/>
    </w:r>
    <w:r w:rsidR="00395BB1">
      <w:rPr>
        <w:rStyle w:val="ab"/>
        <w:noProof/>
        <w:sz w:val="28"/>
        <w:szCs w:val="28"/>
      </w:rPr>
      <w:t>13</w:t>
    </w:r>
    <w:r w:rsidRPr="000B733E">
      <w:rPr>
        <w:rStyle w:val="ab"/>
        <w:sz w:val="28"/>
        <w:szCs w:val="28"/>
      </w:rPr>
      <w:fldChar w:fldCharType="end"/>
    </w:r>
  </w:p>
  <w:p w:rsidR="0052247F" w:rsidRPr="00C541B0" w:rsidRDefault="0052247F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12" w:rsidRDefault="00F47212" w:rsidP="00D12684">
      <w:r>
        <w:separator/>
      </w:r>
    </w:p>
  </w:footnote>
  <w:footnote w:type="continuationSeparator" w:id="0">
    <w:p w:rsidR="00F47212" w:rsidRDefault="00F47212" w:rsidP="00D1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0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A"/>
    <w:rsid w:val="000029E6"/>
    <w:rsid w:val="00037CAD"/>
    <w:rsid w:val="00072DCA"/>
    <w:rsid w:val="00074750"/>
    <w:rsid w:val="000A3C85"/>
    <w:rsid w:val="000A649C"/>
    <w:rsid w:val="000A69FD"/>
    <w:rsid w:val="000B2349"/>
    <w:rsid w:val="000B733E"/>
    <w:rsid w:val="000D2F09"/>
    <w:rsid w:val="000E714B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1395B"/>
    <w:rsid w:val="00213A30"/>
    <w:rsid w:val="00236895"/>
    <w:rsid w:val="00236DE6"/>
    <w:rsid w:val="00273296"/>
    <w:rsid w:val="002733B0"/>
    <w:rsid w:val="002738C2"/>
    <w:rsid w:val="00280053"/>
    <w:rsid w:val="00287A2B"/>
    <w:rsid w:val="002A68AA"/>
    <w:rsid w:val="002B5077"/>
    <w:rsid w:val="002B6252"/>
    <w:rsid w:val="002D5DC3"/>
    <w:rsid w:val="00306F84"/>
    <w:rsid w:val="00337135"/>
    <w:rsid w:val="00390115"/>
    <w:rsid w:val="00395BB1"/>
    <w:rsid w:val="003A3A08"/>
    <w:rsid w:val="003B35E6"/>
    <w:rsid w:val="003D1D20"/>
    <w:rsid w:val="0040188E"/>
    <w:rsid w:val="0041316B"/>
    <w:rsid w:val="00413403"/>
    <w:rsid w:val="00416A57"/>
    <w:rsid w:val="00427EDF"/>
    <w:rsid w:val="00432E82"/>
    <w:rsid w:val="00443F50"/>
    <w:rsid w:val="004453DC"/>
    <w:rsid w:val="00447CAB"/>
    <w:rsid w:val="00483BC2"/>
    <w:rsid w:val="004921F3"/>
    <w:rsid w:val="00496F88"/>
    <w:rsid w:val="004D775A"/>
    <w:rsid w:val="004E1231"/>
    <w:rsid w:val="004F2571"/>
    <w:rsid w:val="004F60B7"/>
    <w:rsid w:val="00521A02"/>
    <w:rsid w:val="0052247F"/>
    <w:rsid w:val="0053381E"/>
    <w:rsid w:val="0055298F"/>
    <w:rsid w:val="005532BB"/>
    <w:rsid w:val="00554EFE"/>
    <w:rsid w:val="005574E6"/>
    <w:rsid w:val="00564FA9"/>
    <w:rsid w:val="00565CE4"/>
    <w:rsid w:val="00570542"/>
    <w:rsid w:val="00587CEC"/>
    <w:rsid w:val="005946E1"/>
    <w:rsid w:val="005A2A34"/>
    <w:rsid w:val="005A7220"/>
    <w:rsid w:val="005C1C5B"/>
    <w:rsid w:val="005C2854"/>
    <w:rsid w:val="005E715C"/>
    <w:rsid w:val="00600E3D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D320F"/>
    <w:rsid w:val="006F6645"/>
    <w:rsid w:val="007009B6"/>
    <w:rsid w:val="00701C35"/>
    <w:rsid w:val="00703972"/>
    <w:rsid w:val="00704A60"/>
    <w:rsid w:val="00715B0B"/>
    <w:rsid w:val="007160B2"/>
    <w:rsid w:val="007253C3"/>
    <w:rsid w:val="00733817"/>
    <w:rsid w:val="0073726F"/>
    <w:rsid w:val="00742FE9"/>
    <w:rsid w:val="0075036E"/>
    <w:rsid w:val="00765ACA"/>
    <w:rsid w:val="00770099"/>
    <w:rsid w:val="007827B7"/>
    <w:rsid w:val="007A11DF"/>
    <w:rsid w:val="007B30D6"/>
    <w:rsid w:val="007B4D0B"/>
    <w:rsid w:val="007C0AC2"/>
    <w:rsid w:val="007D44EF"/>
    <w:rsid w:val="00811945"/>
    <w:rsid w:val="0081312E"/>
    <w:rsid w:val="008227FA"/>
    <w:rsid w:val="00822B5E"/>
    <w:rsid w:val="00832E0D"/>
    <w:rsid w:val="00880604"/>
    <w:rsid w:val="00883AF8"/>
    <w:rsid w:val="00890963"/>
    <w:rsid w:val="008A17AE"/>
    <w:rsid w:val="008A716F"/>
    <w:rsid w:val="008B2438"/>
    <w:rsid w:val="008B27EF"/>
    <w:rsid w:val="008B4EF4"/>
    <w:rsid w:val="008B7E6A"/>
    <w:rsid w:val="008C31B6"/>
    <w:rsid w:val="008D673E"/>
    <w:rsid w:val="008D6A79"/>
    <w:rsid w:val="008E381D"/>
    <w:rsid w:val="00907713"/>
    <w:rsid w:val="009106B0"/>
    <w:rsid w:val="00910AA2"/>
    <w:rsid w:val="0092055C"/>
    <w:rsid w:val="0092164D"/>
    <w:rsid w:val="00924284"/>
    <w:rsid w:val="0092565D"/>
    <w:rsid w:val="009315EE"/>
    <w:rsid w:val="00933D15"/>
    <w:rsid w:val="009508AF"/>
    <w:rsid w:val="009526DE"/>
    <w:rsid w:val="009562C4"/>
    <w:rsid w:val="00961A52"/>
    <w:rsid w:val="0097175B"/>
    <w:rsid w:val="00990CEC"/>
    <w:rsid w:val="009979B7"/>
    <w:rsid w:val="009A365C"/>
    <w:rsid w:val="009A4E77"/>
    <w:rsid w:val="009B4E58"/>
    <w:rsid w:val="009C256A"/>
    <w:rsid w:val="009C277A"/>
    <w:rsid w:val="009C440E"/>
    <w:rsid w:val="009C6EBA"/>
    <w:rsid w:val="009D6885"/>
    <w:rsid w:val="009E6530"/>
    <w:rsid w:val="009F4793"/>
    <w:rsid w:val="00A02E5E"/>
    <w:rsid w:val="00A30068"/>
    <w:rsid w:val="00A35F2B"/>
    <w:rsid w:val="00A443BE"/>
    <w:rsid w:val="00A77611"/>
    <w:rsid w:val="00A86079"/>
    <w:rsid w:val="00A87A33"/>
    <w:rsid w:val="00A92415"/>
    <w:rsid w:val="00AB0E81"/>
    <w:rsid w:val="00AB7393"/>
    <w:rsid w:val="00AC7CE0"/>
    <w:rsid w:val="00AD4096"/>
    <w:rsid w:val="00AD4DC0"/>
    <w:rsid w:val="00B375E1"/>
    <w:rsid w:val="00B37898"/>
    <w:rsid w:val="00B616C7"/>
    <w:rsid w:val="00B61CA9"/>
    <w:rsid w:val="00B83626"/>
    <w:rsid w:val="00B84618"/>
    <w:rsid w:val="00B84CED"/>
    <w:rsid w:val="00B925E6"/>
    <w:rsid w:val="00BA37DF"/>
    <w:rsid w:val="00BC46FC"/>
    <w:rsid w:val="00BC4D2D"/>
    <w:rsid w:val="00BF5ADB"/>
    <w:rsid w:val="00BF7E06"/>
    <w:rsid w:val="00C14625"/>
    <w:rsid w:val="00C150BF"/>
    <w:rsid w:val="00C27204"/>
    <w:rsid w:val="00C2795D"/>
    <w:rsid w:val="00C31E55"/>
    <w:rsid w:val="00C41C05"/>
    <w:rsid w:val="00C43E95"/>
    <w:rsid w:val="00C4761F"/>
    <w:rsid w:val="00C541B0"/>
    <w:rsid w:val="00C744E7"/>
    <w:rsid w:val="00C80609"/>
    <w:rsid w:val="00C81F83"/>
    <w:rsid w:val="00CB0ABC"/>
    <w:rsid w:val="00CB2034"/>
    <w:rsid w:val="00CB2D0F"/>
    <w:rsid w:val="00CD16BC"/>
    <w:rsid w:val="00CD371C"/>
    <w:rsid w:val="00CE6594"/>
    <w:rsid w:val="00CF05D6"/>
    <w:rsid w:val="00D12684"/>
    <w:rsid w:val="00D21D07"/>
    <w:rsid w:val="00D30E1C"/>
    <w:rsid w:val="00D337F9"/>
    <w:rsid w:val="00D474AE"/>
    <w:rsid w:val="00D56ADE"/>
    <w:rsid w:val="00D924AD"/>
    <w:rsid w:val="00DA42CA"/>
    <w:rsid w:val="00DB45AB"/>
    <w:rsid w:val="00DD5FF5"/>
    <w:rsid w:val="00DF546A"/>
    <w:rsid w:val="00E01B48"/>
    <w:rsid w:val="00E04C2C"/>
    <w:rsid w:val="00E163A3"/>
    <w:rsid w:val="00E178DC"/>
    <w:rsid w:val="00E17EDA"/>
    <w:rsid w:val="00E522DF"/>
    <w:rsid w:val="00E655D2"/>
    <w:rsid w:val="00E829AF"/>
    <w:rsid w:val="00E85F81"/>
    <w:rsid w:val="00E865E9"/>
    <w:rsid w:val="00E87BD9"/>
    <w:rsid w:val="00E968A8"/>
    <w:rsid w:val="00EA1DE8"/>
    <w:rsid w:val="00EA3935"/>
    <w:rsid w:val="00ED2121"/>
    <w:rsid w:val="00ED4A06"/>
    <w:rsid w:val="00EF2FEA"/>
    <w:rsid w:val="00F0293F"/>
    <w:rsid w:val="00F05BB0"/>
    <w:rsid w:val="00F208B0"/>
    <w:rsid w:val="00F23FAD"/>
    <w:rsid w:val="00F26008"/>
    <w:rsid w:val="00F361BA"/>
    <w:rsid w:val="00F362ED"/>
    <w:rsid w:val="00F47212"/>
    <w:rsid w:val="00F51FDF"/>
    <w:rsid w:val="00F62C3D"/>
    <w:rsid w:val="00F674DC"/>
    <w:rsid w:val="00F73B34"/>
    <w:rsid w:val="00F77289"/>
    <w:rsid w:val="00F861FA"/>
    <w:rsid w:val="00F93E53"/>
    <w:rsid w:val="00FA37D5"/>
    <w:rsid w:val="00FA52B6"/>
    <w:rsid w:val="00FA6B8D"/>
    <w:rsid w:val="00FB319E"/>
    <w:rsid w:val="00FC0E66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2E56"/>
  <w15:docId w15:val="{91BE5EBD-1386-431A-9203-DCF50DB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4453DC"/>
    <w:rPr>
      <w:sz w:val="2"/>
      <w:szCs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rsid w:val="0062168D"/>
  </w:style>
  <w:style w:type="character" w:customStyle="1" w:styleId="a8">
    <w:name w:val="Основной текст Знак"/>
    <w:link w:val="a7"/>
    <w:uiPriority w:val="99"/>
    <w:semiHidden/>
    <w:locked/>
    <w:rsid w:val="00ED4A06"/>
    <w:rPr>
      <w:sz w:val="20"/>
      <w:szCs w:val="20"/>
    </w:rPr>
  </w:style>
  <w:style w:type="paragraph" w:styleId="a9">
    <w:name w:val="footer"/>
    <w:basedOn w:val="a"/>
    <w:link w:val="aa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62168D"/>
    <w:rPr>
      <w:lang w:val="ru-RU" w:eastAsia="ru-RU"/>
    </w:rPr>
  </w:style>
  <w:style w:type="character" w:styleId="ab">
    <w:name w:val="page number"/>
    <w:basedOn w:val="a0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uiPriority w:val="99"/>
    <w:semiHidden/>
    <w:locked/>
    <w:rsid w:val="005532BB"/>
    <w:rPr>
      <w:lang w:val="ru-RU" w:eastAsia="ru-RU"/>
    </w:rPr>
  </w:style>
  <w:style w:type="paragraph" w:styleId="ad">
    <w:name w:val="header"/>
    <w:basedOn w:val="a"/>
    <w:link w:val="ae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0"/>
      <w:szCs w:val="20"/>
    </w:rPr>
  </w:style>
  <w:style w:type="character" w:customStyle="1" w:styleId="TitleChar1">
    <w:name w:val="Title Char1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5532BB"/>
    <w:rPr>
      <w:lang w:val="ru-RU" w:eastAsia="ru-RU"/>
    </w:rPr>
  </w:style>
  <w:style w:type="paragraph" w:styleId="2">
    <w:name w:val="Body Text 2"/>
    <w:basedOn w:val="a"/>
    <w:link w:val="20"/>
    <w:uiPriority w:val="99"/>
    <w:rsid w:val="005532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szCs w:val="20"/>
    </w:rPr>
  </w:style>
  <w:style w:type="paragraph" w:customStyle="1" w:styleId="Style15">
    <w:name w:val="Style15"/>
    <w:basedOn w:val="a"/>
    <w:uiPriority w:val="99"/>
    <w:rsid w:val="0052247F"/>
    <w:pPr>
      <w:widowControl w:val="0"/>
      <w:autoSpaceDE w:val="0"/>
      <w:autoSpaceDN w:val="0"/>
      <w:adjustRightInd w:val="0"/>
      <w:spacing w:line="335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5224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FF49-72C5-4019-ABA9-DE40727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14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73</cp:revision>
  <cp:lastPrinted>2019-11-26T10:46:00Z</cp:lastPrinted>
  <dcterms:created xsi:type="dcterms:W3CDTF">2014-11-05T12:15:00Z</dcterms:created>
  <dcterms:modified xsi:type="dcterms:W3CDTF">2019-11-26T10:47:00Z</dcterms:modified>
</cp:coreProperties>
</file>