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FA" w:rsidRPr="00DF022E" w:rsidRDefault="009E6A92" w:rsidP="00666FFA">
      <w:pPr>
        <w:pStyle w:val="cenpt"/>
        <w:spacing w:before="0" w:beforeAutospacing="0" w:after="0" w:afterAutospacing="0"/>
        <w:jc w:val="center"/>
        <w:rPr>
          <w:color w:val="FF0000"/>
        </w:rPr>
      </w:pPr>
      <w:bookmarkStart w:id="0" w:name="sub_45"/>
      <w:bookmarkStart w:id="1" w:name="sub_10011"/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92" w:rsidRDefault="009E6A92" w:rsidP="009E6A92">
      <w:pPr>
        <w:spacing w:after="240"/>
        <w:jc w:val="center"/>
        <w:rPr>
          <w:b/>
          <w:sz w:val="16"/>
          <w:szCs w:val="16"/>
        </w:rPr>
      </w:pPr>
    </w:p>
    <w:p w:rsidR="009E6A92" w:rsidRDefault="009E6A92" w:rsidP="009E6A9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9E6A92" w:rsidRDefault="009E6A92" w:rsidP="009E6A92">
      <w:pPr>
        <w:spacing w:after="2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Спиридоновка  муниципального  района Волжский</w:t>
      </w:r>
    </w:p>
    <w:p w:rsidR="009E6A92" w:rsidRDefault="009E6A92" w:rsidP="009E6A92">
      <w:pPr>
        <w:spacing w:after="2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E6A92" w:rsidRDefault="009E6A92" w:rsidP="009E6A92">
      <w:pPr>
        <w:spacing w:after="240" w:line="276" w:lineRule="auto"/>
        <w:jc w:val="center"/>
        <w:outlineLvl w:val="0"/>
        <w:rPr>
          <w:b/>
          <w:sz w:val="16"/>
          <w:szCs w:val="16"/>
        </w:rPr>
      </w:pP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86F3B" w:rsidRPr="00286F3B">
        <w:rPr>
          <w:sz w:val="28"/>
          <w:szCs w:val="28"/>
        </w:rPr>
        <w:t>3</w:t>
      </w:r>
      <w:r w:rsidR="00666FFA" w:rsidRPr="00286F3B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F96191">
        <w:rPr>
          <w:sz w:val="28"/>
          <w:szCs w:val="28"/>
        </w:rPr>
        <w:t xml:space="preserve"> </w:t>
      </w:r>
      <w:r w:rsidR="00D026B5">
        <w:rPr>
          <w:sz w:val="28"/>
          <w:szCs w:val="28"/>
        </w:rPr>
        <w:t>марта</w:t>
      </w:r>
      <w:r w:rsidR="00F9619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F022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№ </w:t>
      </w:r>
      <w:r w:rsidR="00286F3B" w:rsidRPr="00286F3B">
        <w:rPr>
          <w:sz w:val="28"/>
          <w:szCs w:val="28"/>
        </w:rPr>
        <w:t>12</w:t>
      </w:r>
    </w:p>
    <w:p w:rsidR="009E6A92" w:rsidRPr="00666FFA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F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666FFA" w:rsidRPr="00666FFA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DF022E" w:rsidRPr="00666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22E" w:rsidRPr="00666FFA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 w:rsidRPr="00666FFA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DF022E" w:rsidRPr="00666FFA">
        <w:rPr>
          <w:rFonts w:ascii="Times New Roman" w:hAnsi="Times New Roman" w:cs="Times New Roman"/>
          <w:b/>
          <w:sz w:val="28"/>
          <w:szCs w:val="28"/>
        </w:rPr>
        <w:t xml:space="preserve"> на  2018-2020 годы</w:t>
      </w:r>
      <w:r w:rsidRPr="00666FFA"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2" w:rsidRDefault="009E6A92" w:rsidP="009E6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179 Бюджетного кодекса Российской Федерации, ст. 14 закона  Российской Федерации от 06.10.2003 №131-ФЗ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Волжский Самарской области, </w:t>
      </w:r>
      <w:r>
        <w:rPr>
          <w:b/>
          <w:sz w:val="28"/>
          <w:szCs w:val="28"/>
        </w:rPr>
        <w:t>ПОСТАНОВЛЯЕТ: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666FFA">
        <w:rPr>
          <w:bCs/>
          <w:sz w:val="28"/>
          <w:szCs w:val="28"/>
        </w:rPr>
        <w:t>Противодействия коррупции</w:t>
      </w:r>
      <w:r w:rsidR="00DF022E" w:rsidRPr="00682EC6">
        <w:rPr>
          <w:bCs/>
          <w:sz w:val="28"/>
          <w:szCs w:val="28"/>
        </w:rPr>
        <w:t xml:space="preserve"> </w:t>
      </w:r>
      <w:r w:rsidR="00DF022E">
        <w:rPr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>
        <w:rPr>
          <w:sz w:val="28"/>
          <w:szCs w:val="28"/>
        </w:rPr>
        <w:t>Волжский</w:t>
      </w:r>
      <w:proofErr w:type="gramEnd"/>
      <w:r w:rsidR="00DF022E">
        <w:rPr>
          <w:sz w:val="28"/>
          <w:szCs w:val="28"/>
        </w:rPr>
        <w:t xml:space="preserve"> на  2018-2020 годы</w:t>
      </w:r>
      <w:r>
        <w:rPr>
          <w:sz w:val="28"/>
          <w:szCs w:val="28"/>
        </w:rPr>
        <w:t>» (далее – Программа).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ходе реализации Программы, подлежат ежегодной корректировки мероприятий и объемы их финансирования, с учетом возможностей бюджета сельского поселения Спиридоновка.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постановление в газете «</w:t>
      </w:r>
      <w:r>
        <w:rPr>
          <w:noProof/>
          <w:sz w:val="28"/>
          <w:szCs w:val="28"/>
        </w:rPr>
        <w:t>Новости Спиридоновки</w:t>
      </w:r>
      <w:r>
        <w:rPr>
          <w:sz w:val="28"/>
          <w:szCs w:val="28"/>
        </w:rPr>
        <w:t>» и на официальном сайте администрации сельского поселения Спиридоновка.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9E6A92" w:rsidRDefault="009E6A92" w:rsidP="009E6A9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A92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 xml:space="preserve">Глава сельского </w:t>
      </w:r>
    </w:p>
    <w:p w:rsidR="00B5337E" w:rsidRPr="009E6A92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szCs w:val="28"/>
        </w:rPr>
        <w:t xml:space="preserve">поселения  Спиридоновка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Н.П.Андреев    </w:t>
      </w:r>
      <w:bookmarkEnd w:id="0"/>
      <w:bookmarkEnd w:id="1"/>
    </w:p>
    <w:sectPr w:rsidR="00B5337E" w:rsidRPr="009E6A92" w:rsidSect="0066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9E6A92"/>
    <w:rsid w:val="00224113"/>
    <w:rsid w:val="00227EDB"/>
    <w:rsid w:val="00257ABE"/>
    <w:rsid w:val="00286F3B"/>
    <w:rsid w:val="00420582"/>
    <w:rsid w:val="004A09F9"/>
    <w:rsid w:val="005009B2"/>
    <w:rsid w:val="00666FFA"/>
    <w:rsid w:val="009D1AEE"/>
    <w:rsid w:val="009E6A92"/>
    <w:rsid w:val="00B5337E"/>
    <w:rsid w:val="00C70A05"/>
    <w:rsid w:val="00D026B5"/>
    <w:rsid w:val="00DD414B"/>
    <w:rsid w:val="00DF022E"/>
    <w:rsid w:val="00E2616D"/>
    <w:rsid w:val="00EB7211"/>
    <w:rsid w:val="00F9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A751-6B55-41B9-8A3D-14AFB53E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11</cp:revision>
  <cp:lastPrinted>2018-03-07T06:35:00Z</cp:lastPrinted>
  <dcterms:created xsi:type="dcterms:W3CDTF">2017-12-22T10:18:00Z</dcterms:created>
  <dcterms:modified xsi:type="dcterms:W3CDTF">2018-03-29T06:45:00Z</dcterms:modified>
</cp:coreProperties>
</file>