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4" w:rsidRDefault="00C711A4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>
        <w:rPr>
          <w:b/>
          <w:noProof/>
          <w:sz w:val="28"/>
          <w:szCs w:val="28"/>
          <w:u w:val="none"/>
          <w:lang w:eastAsia="ru-RU"/>
        </w:rPr>
        <w:drawing>
          <wp:inline distT="0" distB="0" distL="0" distR="0">
            <wp:extent cx="742950" cy="762000"/>
            <wp:effectExtent l="19050" t="0" r="0" b="0"/>
            <wp:docPr id="9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АДМИНИСТРАЦИЯ</w:t>
      </w:r>
    </w:p>
    <w:p w:rsidR="00947482" w:rsidRPr="00A9438D" w:rsidRDefault="00414523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ПОПОВСКОГО </w:t>
      </w:r>
      <w:r w:rsidR="00947482" w:rsidRPr="00A9438D">
        <w:rPr>
          <w:b/>
          <w:sz w:val="28"/>
          <w:szCs w:val="28"/>
          <w:u w:val="none"/>
        </w:rPr>
        <w:t>СЕЛЬСКОГО ПОСЕЛЕНИЯ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БОГУЧАРСКОГО МУНИЦИПАЛЬНОГО РАЙОНА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ВОРОНЕЖСКОЙ ОБЛАСТИ</w:t>
      </w:r>
    </w:p>
    <w:p w:rsidR="00947482" w:rsidRPr="00A9438D" w:rsidRDefault="00947482" w:rsidP="00A9438D">
      <w:pPr>
        <w:pStyle w:val="af0"/>
        <w:widowControl w:val="0"/>
        <w:jc w:val="center"/>
        <w:rPr>
          <w:b/>
          <w:sz w:val="28"/>
          <w:szCs w:val="28"/>
          <w:u w:val="none"/>
        </w:rPr>
      </w:pPr>
      <w:r w:rsidRPr="00A9438D">
        <w:rPr>
          <w:b/>
          <w:sz w:val="28"/>
          <w:szCs w:val="28"/>
          <w:u w:val="none"/>
        </w:rPr>
        <w:t>ПОСТАНОВЛЕНИЕ</w:t>
      </w:r>
    </w:p>
    <w:p w:rsidR="00947482" w:rsidRPr="00A9438D" w:rsidRDefault="00947482" w:rsidP="00A9438D">
      <w:pPr>
        <w:widowControl w:val="0"/>
        <w:jc w:val="both"/>
        <w:rPr>
          <w:rFonts w:eastAsia="Calibri"/>
          <w:szCs w:val="28"/>
        </w:rPr>
      </w:pPr>
    </w:p>
    <w:p w:rsidR="00947482" w:rsidRPr="00A9438D" w:rsidRDefault="00414523" w:rsidP="00A9438D">
      <w:pPr>
        <w:widowControl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« 18 </w:t>
      </w:r>
      <w:r w:rsidR="00947482" w:rsidRPr="00A9438D">
        <w:rPr>
          <w:rFonts w:eastAsia="Calibri"/>
          <w:szCs w:val="28"/>
        </w:rPr>
        <w:t xml:space="preserve">» </w:t>
      </w:r>
      <w:r w:rsidR="002E2C38" w:rsidRPr="00A9438D">
        <w:rPr>
          <w:rFonts w:eastAsia="Calibri"/>
          <w:szCs w:val="28"/>
        </w:rPr>
        <w:t>ноября</w:t>
      </w:r>
      <w:r w:rsidR="00A9438D">
        <w:rPr>
          <w:rFonts w:eastAsia="Calibri"/>
          <w:szCs w:val="28"/>
        </w:rPr>
        <w:t xml:space="preserve"> </w:t>
      </w:r>
      <w:r w:rsidR="00947482" w:rsidRPr="00A9438D">
        <w:rPr>
          <w:rFonts w:eastAsia="Calibri"/>
          <w:szCs w:val="28"/>
        </w:rPr>
        <w:t>201</w:t>
      </w:r>
      <w:r w:rsidR="008538F9" w:rsidRPr="00A9438D">
        <w:rPr>
          <w:rFonts w:eastAsia="Calibri"/>
          <w:szCs w:val="28"/>
        </w:rPr>
        <w:t>9</w:t>
      </w:r>
      <w:r>
        <w:rPr>
          <w:rFonts w:eastAsia="Calibri"/>
          <w:szCs w:val="28"/>
        </w:rPr>
        <w:t xml:space="preserve"> г. № 84</w:t>
      </w:r>
    </w:p>
    <w:p w:rsidR="00947482" w:rsidRPr="00A9438D" w:rsidRDefault="00947482" w:rsidP="00A9438D">
      <w:pPr>
        <w:widowControl w:val="0"/>
        <w:jc w:val="both"/>
        <w:rPr>
          <w:rFonts w:eastAsia="Calibri"/>
          <w:szCs w:val="28"/>
        </w:rPr>
      </w:pPr>
      <w:r w:rsidRPr="00A9438D">
        <w:rPr>
          <w:rFonts w:eastAsia="Calibri"/>
          <w:szCs w:val="28"/>
        </w:rPr>
        <w:t xml:space="preserve">с. </w:t>
      </w:r>
      <w:proofErr w:type="spellStart"/>
      <w:r w:rsidR="00414523">
        <w:rPr>
          <w:rFonts w:eastAsia="Calibri"/>
          <w:szCs w:val="28"/>
        </w:rPr>
        <w:t>Лофицкое</w:t>
      </w:r>
      <w:proofErr w:type="spellEnd"/>
    </w:p>
    <w:p w:rsidR="00947482" w:rsidRPr="00A9438D" w:rsidRDefault="00947482" w:rsidP="00A9438D">
      <w:pPr>
        <w:pStyle w:val="af0"/>
        <w:widowControl w:val="0"/>
        <w:jc w:val="both"/>
        <w:rPr>
          <w:bCs/>
          <w:sz w:val="28"/>
          <w:szCs w:val="28"/>
          <w:u w:val="none"/>
        </w:rPr>
      </w:pPr>
    </w:p>
    <w:p w:rsidR="00947482" w:rsidRPr="00A9438D" w:rsidRDefault="00947482" w:rsidP="00A9438D">
      <w:pPr>
        <w:pStyle w:val="af0"/>
        <w:widowControl w:val="0"/>
        <w:ind w:right="5102"/>
        <w:jc w:val="both"/>
        <w:rPr>
          <w:b/>
          <w:bCs/>
          <w:sz w:val="28"/>
          <w:szCs w:val="28"/>
          <w:u w:val="none"/>
        </w:rPr>
      </w:pPr>
      <w:r w:rsidRPr="00A9438D">
        <w:rPr>
          <w:b/>
          <w:bCs/>
          <w:sz w:val="28"/>
          <w:szCs w:val="28"/>
          <w:u w:val="none"/>
        </w:rPr>
        <w:t>Об утверждении нормативных затрат на обеспечение функций администрации</w:t>
      </w:r>
      <w:r w:rsidR="002324A9">
        <w:rPr>
          <w:b/>
          <w:bCs/>
          <w:sz w:val="28"/>
          <w:szCs w:val="28"/>
          <w:u w:val="none"/>
        </w:rPr>
        <w:t xml:space="preserve"> </w:t>
      </w:r>
      <w:r w:rsidR="00414523">
        <w:rPr>
          <w:b/>
          <w:bCs/>
          <w:sz w:val="28"/>
          <w:szCs w:val="28"/>
          <w:u w:val="none"/>
        </w:rPr>
        <w:t>Поповского</w:t>
      </w:r>
      <w:r w:rsidR="002324A9">
        <w:rPr>
          <w:b/>
          <w:bCs/>
          <w:sz w:val="28"/>
          <w:szCs w:val="28"/>
          <w:u w:val="none"/>
        </w:rPr>
        <w:t xml:space="preserve"> </w:t>
      </w:r>
      <w:r w:rsidRPr="00A9438D">
        <w:rPr>
          <w:b/>
          <w:bCs/>
          <w:sz w:val="28"/>
          <w:szCs w:val="28"/>
          <w:u w:val="none"/>
        </w:rPr>
        <w:t>сельского поселения Богучарского муниципального района</w:t>
      </w:r>
      <w:r w:rsidR="00A9438D">
        <w:rPr>
          <w:b/>
          <w:bCs/>
          <w:sz w:val="28"/>
          <w:szCs w:val="28"/>
          <w:u w:val="none"/>
        </w:rPr>
        <w:t xml:space="preserve"> </w:t>
      </w:r>
      <w:r w:rsidRPr="00A9438D">
        <w:rPr>
          <w:b/>
          <w:bCs/>
          <w:sz w:val="28"/>
          <w:szCs w:val="28"/>
          <w:u w:val="none"/>
        </w:rPr>
        <w:t>Воронежской области</w:t>
      </w:r>
    </w:p>
    <w:p w:rsidR="00947482" w:rsidRPr="00A9438D" w:rsidRDefault="00947482" w:rsidP="00A9438D">
      <w:pPr>
        <w:pStyle w:val="af0"/>
        <w:widowControl w:val="0"/>
        <w:ind w:firstLine="709"/>
        <w:jc w:val="both"/>
        <w:rPr>
          <w:bCs/>
          <w:sz w:val="28"/>
          <w:szCs w:val="28"/>
          <w:u w:val="none"/>
        </w:rPr>
      </w:pP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A9438D">
        <w:rPr>
          <w:bCs/>
          <w:szCs w:val="28"/>
        </w:rPr>
        <w:t>В соответствии с пунктом 5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</w:t>
      </w:r>
      <w:r w:rsidRPr="00A9438D">
        <w:rPr>
          <w:szCs w:val="28"/>
        </w:rPr>
        <w:t>и</w:t>
      </w:r>
      <w:r w:rsidRPr="00A9438D">
        <w:rPr>
          <w:bCs/>
          <w:szCs w:val="28"/>
        </w:rPr>
        <w:t xml:space="preserve"> администрации</w:t>
      </w:r>
      <w:r w:rsidR="002324A9">
        <w:rPr>
          <w:bCs/>
          <w:szCs w:val="28"/>
        </w:rPr>
        <w:t xml:space="preserve"> </w:t>
      </w:r>
      <w:r w:rsidR="00414523">
        <w:rPr>
          <w:bCs/>
          <w:szCs w:val="28"/>
        </w:rPr>
        <w:t>Поповского</w:t>
      </w:r>
      <w:r w:rsidR="002324A9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сельского поселения Богучарского муниципального района Воронежской области от </w:t>
      </w:r>
      <w:r w:rsidR="00414523">
        <w:rPr>
          <w:bCs/>
          <w:szCs w:val="28"/>
        </w:rPr>
        <w:t>30</w:t>
      </w:r>
      <w:r w:rsidR="00484F14" w:rsidRPr="00A9438D">
        <w:rPr>
          <w:bCs/>
          <w:szCs w:val="28"/>
        </w:rPr>
        <w:t>.12</w:t>
      </w:r>
      <w:r w:rsidRPr="00A9438D">
        <w:rPr>
          <w:bCs/>
          <w:szCs w:val="28"/>
        </w:rPr>
        <w:t>.201</w:t>
      </w:r>
      <w:r w:rsidR="00484F14" w:rsidRPr="00A9438D">
        <w:rPr>
          <w:bCs/>
          <w:szCs w:val="28"/>
        </w:rPr>
        <w:t>6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№ </w:t>
      </w:r>
      <w:r w:rsidR="00414523">
        <w:rPr>
          <w:bCs/>
          <w:szCs w:val="28"/>
        </w:rPr>
        <w:t>173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нужд</w:t>
      </w:r>
      <w:r w:rsidR="002324A9">
        <w:rPr>
          <w:bCs/>
          <w:szCs w:val="28"/>
        </w:rPr>
        <w:t xml:space="preserve"> </w:t>
      </w:r>
      <w:r w:rsidR="00414523">
        <w:rPr>
          <w:bCs/>
          <w:szCs w:val="28"/>
        </w:rPr>
        <w:t>Поповского</w:t>
      </w:r>
      <w:r w:rsidR="002324A9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</w:t>
      </w:r>
      <w:proofErr w:type="gramEnd"/>
      <w:r w:rsidRPr="00A9438D">
        <w:rPr>
          <w:bCs/>
          <w:szCs w:val="28"/>
        </w:rPr>
        <w:t xml:space="preserve"> </w:t>
      </w:r>
      <w:proofErr w:type="gramStart"/>
      <w:r w:rsidRPr="00A9438D">
        <w:rPr>
          <w:bCs/>
          <w:szCs w:val="28"/>
        </w:rPr>
        <w:t>поселения, содержанию указанных актов и обеспечению их исполнения</w:t>
      </w:r>
      <w:r w:rsidRPr="00A9438D">
        <w:rPr>
          <w:szCs w:val="28"/>
        </w:rPr>
        <w:t xml:space="preserve">», </w:t>
      </w:r>
      <w:r w:rsidRPr="00A9438D">
        <w:rPr>
          <w:bCs/>
          <w:szCs w:val="28"/>
        </w:rPr>
        <w:t xml:space="preserve">от </w:t>
      </w:r>
      <w:r w:rsidR="00414523">
        <w:rPr>
          <w:bCs/>
          <w:szCs w:val="28"/>
        </w:rPr>
        <w:t>30</w:t>
      </w:r>
      <w:r w:rsidR="00962309" w:rsidRPr="00A9438D">
        <w:rPr>
          <w:bCs/>
          <w:szCs w:val="28"/>
        </w:rPr>
        <w:t>.12</w:t>
      </w:r>
      <w:r w:rsidRPr="00A9438D">
        <w:rPr>
          <w:bCs/>
          <w:szCs w:val="28"/>
        </w:rPr>
        <w:t>.201</w:t>
      </w:r>
      <w:r w:rsidR="00962309" w:rsidRPr="00A9438D">
        <w:rPr>
          <w:bCs/>
          <w:szCs w:val="28"/>
        </w:rPr>
        <w:t>6</w:t>
      </w:r>
      <w:r w:rsidRPr="00A9438D">
        <w:rPr>
          <w:bCs/>
          <w:szCs w:val="28"/>
        </w:rPr>
        <w:t xml:space="preserve"> №</w:t>
      </w:r>
      <w:r w:rsidR="00414523">
        <w:rPr>
          <w:bCs/>
          <w:szCs w:val="28"/>
        </w:rPr>
        <w:t xml:space="preserve"> 17</w:t>
      </w:r>
      <w:r w:rsidR="00962309" w:rsidRPr="00A9438D">
        <w:rPr>
          <w:bCs/>
          <w:szCs w:val="28"/>
        </w:rPr>
        <w:t>5</w:t>
      </w:r>
      <w:r w:rsidRPr="00A9438D">
        <w:rPr>
          <w:bCs/>
          <w:szCs w:val="28"/>
        </w:rPr>
        <w:t xml:space="preserve"> «Об утверждении Правил определения нормативных затрат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на обеспечение функций администрации </w:t>
      </w:r>
      <w:r w:rsidR="00414523">
        <w:rPr>
          <w:bCs/>
          <w:szCs w:val="28"/>
        </w:rPr>
        <w:t>Поповского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</w:t>
      </w:r>
      <w:r w:rsidR="00962309" w:rsidRPr="00A9438D">
        <w:rPr>
          <w:bCs/>
          <w:szCs w:val="28"/>
        </w:rPr>
        <w:t>»</w:t>
      </w:r>
      <w:r w:rsidRPr="00A9438D">
        <w:rPr>
          <w:bCs/>
          <w:szCs w:val="28"/>
        </w:rPr>
        <w:t>,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 также в целях повышения эффективности бюджетных расходов и организации процесса бюджетного планирования администрация </w:t>
      </w:r>
      <w:r w:rsidR="00414523">
        <w:rPr>
          <w:bCs/>
          <w:szCs w:val="28"/>
        </w:rPr>
        <w:t>Поповского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 </w:t>
      </w:r>
      <w:r w:rsidRPr="0067670A">
        <w:rPr>
          <w:b/>
          <w:bCs/>
          <w:szCs w:val="28"/>
        </w:rPr>
        <w:t>постановляет</w:t>
      </w:r>
      <w:r w:rsidRPr="00A9438D">
        <w:rPr>
          <w:bCs/>
          <w:szCs w:val="28"/>
        </w:rPr>
        <w:t>:</w:t>
      </w:r>
      <w:proofErr w:type="gramEnd"/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 </w:t>
      </w:r>
      <w:r w:rsidRPr="00A9438D">
        <w:rPr>
          <w:bCs/>
          <w:szCs w:val="28"/>
        </w:rPr>
        <w:t>Утвердить нормативные затраты на обеспечение функций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администрации </w:t>
      </w:r>
      <w:r w:rsidR="00414523">
        <w:rPr>
          <w:bCs/>
          <w:szCs w:val="28"/>
        </w:rPr>
        <w:t>Поповского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</w:t>
      </w:r>
      <w:r w:rsidRPr="00A9438D">
        <w:rPr>
          <w:szCs w:val="28"/>
        </w:rPr>
        <w:t xml:space="preserve"> согласно приложению к настоящему постановлению.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2. </w:t>
      </w:r>
      <w:r w:rsidR="00414523">
        <w:rPr>
          <w:bCs/>
          <w:szCs w:val="28"/>
        </w:rPr>
        <w:t>Старшему и</w:t>
      </w:r>
      <w:r w:rsidR="00962309" w:rsidRPr="00A9438D">
        <w:rPr>
          <w:bCs/>
          <w:szCs w:val="28"/>
        </w:rPr>
        <w:t>нспектору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 xml:space="preserve">администрации </w:t>
      </w:r>
      <w:r w:rsidR="00414523">
        <w:rPr>
          <w:bCs/>
          <w:szCs w:val="28"/>
        </w:rPr>
        <w:t>Поповского</w:t>
      </w:r>
      <w:r w:rsidRPr="00A9438D">
        <w:rPr>
          <w:bCs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A9438D">
        <w:rPr>
          <w:bCs/>
          <w:szCs w:val="28"/>
        </w:rPr>
        <w:t>разместить</w:t>
      </w:r>
      <w:proofErr w:type="gramEnd"/>
      <w:r w:rsidRPr="00A9438D">
        <w:rPr>
          <w:bCs/>
          <w:szCs w:val="28"/>
        </w:rPr>
        <w:t xml:space="preserve"> настоящее постановление в Единой информационной системе</w:t>
      </w:r>
      <w:r w:rsidR="00A9438D">
        <w:rPr>
          <w:bCs/>
          <w:szCs w:val="28"/>
        </w:rPr>
        <w:t xml:space="preserve"> </w:t>
      </w:r>
      <w:r w:rsidRPr="00A9438D">
        <w:rPr>
          <w:bCs/>
          <w:szCs w:val="28"/>
        </w:rPr>
        <w:t>в сфере закупок.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 xml:space="preserve">3. Постановление администрации </w:t>
      </w:r>
      <w:r w:rsidR="00414523">
        <w:rPr>
          <w:bCs/>
          <w:szCs w:val="28"/>
        </w:rPr>
        <w:t>Поповского</w:t>
      </w:r>
      <w:r w:rsidRPr="00A9438D">
        <w:rPr>
          <w:bCs/>
          <w:szCs w:val="28"/>
        </w:rPr>
        <w:t xml:space="preserve"> сельского поселения от </w:t>
      </w:r>
      <w:r w:rsidR="00414523">
        <w:rPr>
          <w:bCs/>
          <w:szCs w:val="28"/>
        </w:rPr>
        <w:t>26</w:t>
      </w:r>
      <w:r w:rsidR="00962309" w:rsidRPr="00A9438D">
        <w:rPr>
          <w:bCs/>
          <w:szCs w:val="28"/>
        </w:rPr>
        <w:t>.</w:t>
      </w:r>
      <w:r w:rsidR="008538F9" w:rsidRPr="00A9438D">
        <w:rPr>
          <w:bCs/>
          <w:szCs w:val="28"/>
        </w:rPr>
        <w:t>12.2018</w:t>
      </w:r>
      <w:r w:rsidRPr="00A9438D">
        <w:rPr>
          <w:bCs/>
          <w:szCs w:val="28"/>
        </w:rPr>
        <w:t xml:space="preserve"> № </w:t>
      </w:r>
      <w:r w:rsidR="00414523">
        <w:rPr>
          <w:bCs/>
          <w:szCs w:val="28"/>
        </w:rPr>
        <w:t>114</w:t>
      </w:r>
      <w:r w:rsidRPr="00A9438D">
        <w:rPr>
          <w:bCs/>
          <w:szCs w:val="28"/>
        </w:rPr>
        <w:t xml:space="preserve"> «Об утверждении нормативных затрат на обеспечение функций администрации </w:t>
      </w:r>
      <w:r w:rsidR="00414523">
        <w:rPr>
          <w:bCs/>
          <w:szCs w:val="28"/>
        </w:rPr>
        <w:t>Поповского</w:t>
      </w:r>
      <w:r w:rsidR="002324A9">
        <w:rPr>
          <w:bCs/>
          <w:szCs w:val="28"/>
        </w:rPr>
        <w:t xml:space="preserve"> </w:t>
      </w:r>
      <w:r w:rsidRPr="00A9438D">
        <w:rPr>
          <w:bCs/>
          <w:szCs w:val="28"/>
        </w:rPr>
        <w:t>сельского поселения Богучарского муниципального района Воронежской области» признать утратившим силу.</w:t>
      </w:r>
    </w:p>
    <w:p w:rsidR="00947482" w:rsidRPr="00A9438D" w:rsidRDefault="00947482" w:rsidP="00A9438D">
      <w:pPr>
        <w:widowControl w:val="0"/>
        <w:ind w:firstLine="709"/>
        <w:jc w:val="both"/>
        <w:rPr>
          <w:bCs/>
          <w:szCs w:val="28"/>
        </w:rPr>
      </w:pPr>
      <w:r w:rsidRPr="00A9438D">
        <w:rPr>
          <w:bCs/>
          <w:szCs w:val="28"/>
        </w:rPr>
        <w:t>4. Контроль, за исполнением настоящего постановления оставляю за собой.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62309" w:rsidP="00973812">
      <w:pPr>
        <w:widowControl w:val="0"/>
        <w:jc w:val="both"/>
        <w:rPr>
          <w:szCs w:val="28"/>
        </w:rPr>
      </w:pPr>
      <w:r w:rsidRPr="00A9438D">
        <w:rPr>
          <w:szCs w:val="28"/>
        </w:rPr>
        <w:t xml:space="preserve">Глава </w:t>
      </w:r>
      <w:r w:rsidR="00414523">
        <w:rPr>
          <w:szCs w:val="28"/>
        </w:rPr>
        <w:t>Поповского сельского поселения                          О.А. Ленченко</w:t>
      </w:r>
      <w:r w:rsidR="002324A9">
        <w:rPr>
          <w:szCs w:val="28"/>
        </w:rPr>
        <w:br w:type="page"/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lastRenderedPageBreak/>
        <w:t xml:space="preserve">Приложение </w:t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 xml:space="preserve">к постановлению администрации </w:t>
      </w:r>
    </w:p>
    <w:p w:rsidR="00947482" w:rsidRPr="00A9438D" w:rsidRDefault="00E96C48" w:rsidP="002324A9">
      <w:pPr>
        <w:widowControl w:val="0"/>
        <w:ind w:left="4536"/>
        <w:rPr>
          <w:szCs w:val="28"/>
        </w:rPr>
      </w:pPr>
      <w:r>
        <w:rPr>
          <w:szCs w:val="28"/>
        </w:rPr>
        <w:t xml:space="preserve">Поповского </w:t>
      </w:r>
      <w:r w:rsidR="00947482" w:rsidRPr="00A9438D">
        <w:rPr>
          <w:szCs w:val="28"/>
        </w:rPr>
        <w:t>сельского поселения</w:t>
      </w:r>
    </w:p>
    <w:p w:rsidR="00947482" w:rsidRPr="00A9438D" w:rsidRDefault="00947482" w:rsidP="002324A9">
      <w:pPr>
        <w:widowControl w:val="0"/>
        <w:ind w:left="4536"/>
        <w:rPr>
          <w:szCs w:val="28"/>
        </w:rPr>
      </w:pPr>
      <w:r w:rsidRPr="00A9438D">
        <w:rPr>
          <w:szCs w:val="28"/>
        </w:rPr>
        <w:t>от</w:t>
      </w:r>
      <w:r w:rsidR="00A9438D">
        <w:rPr>
          <w:szCs w:val="28"/>
        </w:rPr>
        <w:t xml:space="preserve"> </w:t>
      </w:r>
      <w:r w:rsidR="00E96C48">
        <w:rPr>
          <w:szCs w:val="28"/>
        </w:rPr>
        <w:t>18.11</w:t>
      </w:r>
      <w:r w:rsidRPr="00A9438D">
        <w:rPr>
          <w:szCs w:val="28"/>
        </w:rPr>
        <w:t>.201</w:t>
      </w:r>
      <w:r w:rsidR="008538F9" w:rsidRPr="00A9438D">
        <w:rPr>
          <w:szCs w:val="28"/>
        </w:rPr>
        <w:t>9</w:t>
      </w:r>
      <w:r w:rsidR="00E96C48">
        <w:rPr>
          <w:szCs w:val="28"/>
        </w:rPr>
        <w:t xml:space="preserve"> № 84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Нормативные затраты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на обеспечение функций администрации</w:t>
      </w:r>
      <w:r w:rsidR="002324A9">
        <w:rPr>
          <w:szCs w:val="28"/>
        </w:rPr>
        <w:t xml:space="preserve"> </w:t>
      </w:r>
      <w:r w:rsidR="00E96C48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муниципального района Воронежской области</w:t>
      </w:r>
    </w:p>
    <w:p w:rsidR="00947482" w:rsidRPr="00A9438D" w:rsidRDefault="00947482" w:rsidP="002324A9">
      <w:pPr>
        <w:widowControl w:val="0"/>
        <w:jc w:val="center"/>
        <w:rPr>
          <w:szCs w:val="28"/>
        </w:rPr>
      </w:pPr>
    </w:p>
    <w:p w:rsidR="00947482" w:rsidRPr="00A9438D" w:rsidRDefault="00947482" w:rsidP="002324A9">
      <w:pPr>
        <w:widowControl w:val="0"/>
        <w:jc w:val="center"/>
        <w:rPr>
          <w:szCs w:val="28"/>
        </w:rPr>
      </w:pPr>
      <w:r w:rsidRPr="00A9438D">
        <w:rPr>
          <w:szCs w:val="28"/>
        </w:rPr>
        <w:t>1. Общие положения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1.1. Настоящий документ устанавливает нормативные затраты на обеспечение функций (далее – нормативные затраты) администрации</w:t>
      </w:r>
      <w:r w:rsidR="002324A9">
        <w:rPr>
          <w:szCs w:val="28"/>
        </w:rPr>
        <w:t xml:space="preserve"> </w:t>
      </w:r>
      <w:r w:rsidR="00A82EC0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в части закупок товаров, работ, услуг.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1.2. Нормативные затраты применяются администрацией для обоснования объекта и (или) объектов закупки, включаемых в план закупок товаров, работ, услуг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1.3. </w:t>
      </w:r>
      <w:proofErr w:type="gramStart"/>
      <w:r w:rsidRPr="00A9438D">
        <w:rPr>
          <w:szCs w:val="28"/>
        </w:rPr>
        <w:t>Общий объем затрат, связанных с закупкой товаров, работ, услуг,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рассчитанный на основе нормативных затрат, не может превышать объем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доведенных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администрацией лимитов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бюджетных обязательств на закупку товаров, работ, услуг в рамках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исполнения бюджета</w:t>
      </w:r>
      <w:r w:rsidR="002324A9">
        <w:rPr>
          <w:szCs w:val="28"/>
        </w:rPr>
        <w:t xml:space="preserve"> </w:t>
      </w:r>
      <w:r w:rsidR="00A82EC0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 муниципального района Воронежской области, с учетом норм, установленных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Федеральным законом от 23.11.2009 № 261-ФЗ «Об энергосбережении и 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повышении энергетической эффективности и о внесении изменений</w:t>
      </w:r>
      <w:proofErr w:type="gramEnd"/>
      <w:r w:rsidRPr="00A9438D">
        <w:rPr>
          <w:szCs w:val="28"/>
        </w:rPr>
        <w:t xml:space="preserve"> в отдельные законодательные акты Российской Федерации».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1.4. Нормативные затраты включают в себя нормативные затраты на: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информационно-коммуникационные технологии;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прочие затраты;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- затраты на дополнительное профессиональное образование.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9438D">
        <w:rPr>
          <w:spacing w:val="-4"/>
          <w:szCs w:val="28"/>
        </w:rPr>
        <w:t>1.5. Затраты, не включенные в настоящий документ, определяются по фактическим затратам администрации в отчетном финансовом году.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1.6. </w:t>
      </w:r>
      <w:proofErr w:type="gramStart"/>
      <w:r w:rsidRPr="00A9438D">
        <w:rPr>
          <w:szCs w:val="28"/>
        </w:rPr>
        <w:t>Показатель расчетной численности основных работников (Чоп) администрации</w:t>
      </w:r>
      <w:r w:rsidR="002324A9">
        <w:rPr>
          <w:szCs w:val="28"/>
        </w:rPr>
        <w:t xml:space="preserve"> </w:t>
      </w:r>
      <w:r w:rsidR="00A82EC0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определяется в соответствии с пунктами 17 и 22 общих требований к определению нормативных затрат, установленных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 формуле:</w:t>
      </w:r>
      <w:r w:rsidR="00A9438D">
        <w:rPr>
          <w:szCs w:val="28"/>
        </w:rPr>
        <w:t xml:space="preserve"> </w:t>
      </w:r>
      <w:proofErr w:type="gramEnd"/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9438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Ч</w:t>
      </w:r>
      <w:r w:rsidRPr="00A9438D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43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438D">
        <w:rPr>
          <w:rFonts w:ascii="Times New Roman" w:hAnsi="Times New Roman" w:cs="Times New Roman"/>
          <w:sz w:val="28"/>
          <w:szCs w:val="28"/>
        </w:rPr>
        <w:t xml:space="preserve"> 1,1 = (</w:t>
      </w:r>
      <w:r w:rsidR="00994C60" w:rsidRPr="00A9438D">
        <w:rPr>
          <w:rFonts w:ascii="Times New Roman" w:hAnsi="Times New Roman" w:cs="Times New Roman"/>
          <w:sz w:val="28"/>
          <w:szCs w:val="28"/>
        </w:rPr>
        <w:t>2</w:t>
      </w:r>
      <w:r w:rsidRPr="00A9438D">
        <w:rPr>
          <w:rFonts w:ascii="Times New Roman" w:hAnsi="Times New Roman" w:cs="Times New Roman"/>
          <w:sz w:val="28"/>
          <w:szCs w:val="28"/>
        </w:rPr>
        <w:t xml:space="preserve">+ </w:t>
      </w:r>
      <w:r w:rsidR="00994C60" w:rsidRPr="00A9438D">
        <w:rPr>
          <w:rFonts w:ascii="Times New Roman" w:hAnsi="Times New Roman" w:cs="Times New Roman"/>
          <w:sz w:val="28"/>
          <w:szCs w:val="28"/>
        </w:rPr>
        <w:t>3</w:t>
      </w:r>
      <w:r w:rsidRPr="00A9438D">
        <w:rPr>
          <w:rFonts w:ascii="Times New Roman" w:hAnsi="Times New Roman" w:cs="Times New Roman"/>
          <w:sz w:val="28"/>
          <w:szCs w:val="28"/>
        </w:rPr>
        <w:t>+ 1) х 1,1 = 7 чел., где:</w:t>
      </w:r>
    </w:p>
    <w:p w:rsidR="00947482" w:rsidRPr="00A9438D" w:rsidRDefault="00947482" w:rsidP="00A943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" name="Рисунок 14" descr="base_1_169858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69858_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муниципальных служащих (</w:t>
      </w:r>
      <w:r w:rsidR="00994C60" w:rsidRPr="00A9438D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2" name="Рисунок 11" descr="base_1_16985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69858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 (</w:t>
      </w:r>
      <w:r w:rsidR="00994C60" w:rsidRPr="00A9438D">
        <w:rPr>
          <w:sz w:val="28"/>
          <w:szCs w:val="28"/>
        </w:rPr>
        <w:t>3</w:t>
      </w:r>
      <w:r w:rsidRPr="00A9438D">
        <w:rPr>
          <w:sz w:val="28"/>
          <w:szCs w:val="28"/>
        </w:rPr>
        <w:t xml:space="preserve"> чел.);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7650"/>
            <wp:effectExtent l="19050" t="0" r="0" b="0"/>
            <wp:docPr id="3" name="Рисунок 3" descr="base_1_169858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69858_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- фактическая численность работников, оплата труда которых в настоящее время осуществляется на основе Единой тарифной сетки (1);</w:t>
      </w:r>
    </w:p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47482" w:rsidRPr="00A9438D" w:rsidRDefault="002324A9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947482" w:rsidRPr="00A9438D">
        <w:rPr>
          <w:szCs w:val="28"/>
        </w:rPr>
        <w:t>. Полученное значение расчетной численности не превышает значение предельной численности, при определении нормативных затрат используется значение предельной численности (7 чел.).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1.8</w:t>
      </w:r>
      <w:r w:rsidR="00947482" w:rsidRPr="00A9438D">
        <w:rPr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 xml:space="preserve">количества товаров, учитываемых на балансе у администрации </w:t>
      </w:r>
      <w:r w:rsidR="00A82EC0">
        <w:rPr>
          <w:szCs w:val="28"/>
        </w:rPr>
        <w:t>Поповского</w:t>
      </w:r>
      <w:r w:rsidR="00947482" w:rsidRPr="00A9438D">
        <w:rPr>
          <w:szCs w:val="28"/>
        </w:rPr>
        <w:t xml:space="preserve"> сельского поселения Богучарского муниципального района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Воронежской области.</w:t>
      </w:r>
    </w:p>
    <w:p w:rsidR="00947482" w:rsidRPr="00A9438D" w:rsidRDefault="002324A9" w:rsidP="00A9438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1.9.</w:t>
      </w:r>
      <w:r w:rsidR="00947482" w:rsidRPr="00A9438D">
        <w:rPr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2324A9" w:rsidRDefault="00947482" w:rsidP="002324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9438D">
        <w:rPr>
          <w:szCs w:val="28"/>
        </w:rPr>
        <w:t>2. Нормативные затраты</w:t>
      </w:r>
    </w:p>
    <w:p w:rsidR="00947482" w:rsidRPr="00A9438D" w:rsidRDefault="002324A9" w:rsidP="002324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947482" w:rsidRPr="00A9438D">
        <w:rPr>
          <w:szCs w:val="28"/>
        </w:rPr>
        <w:t>Информационно-коммуникационные технологии</w:t>
      </w:r>
    </w:p>
    <w:p w:rsidR="00947482" w:rsidRPr="00A9438D" w:rsidRDefault="002324A9" w:rsidP="002324A9">
      <w:pPr>
        <w:widowControl w:val="0"/>
        <w:ind w:firstLine="709"/>
        <w:rPr>
          <w:szCs w:val="28"/>
        </w:rPr>
      </w:pPr>
      <w:r>
        <w:rPr>
          <w:szCs w:val="28"/>
        </w:rPr>
        <w:t>2.1.</w:t>
      </w:r>
      <w:r w:rsidR="00A70D03">
        <w:rPr>
          <w:szCs w:val="28"/>
        </w:rPr>
        <w:t>1.</w:t>
      </w:r>
      <w:r w:rsidR="00947482" w:rsidRPr="00A9438D">
        <w:rPr>
          <w:szCs w:val="28"/>
        </w:rPr>
        <w:t>Услуги связи</w:t>
      </w:r>
    </w:p>
    <w:p w:rsidR="00947482" w:rsidRPr="00A9438D" w:rsidRDefault="002324A9" w:rsidP="00A9438D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47482" w:rsidRPr="00A9438D">
        <w:rPr>
          <w:szCs w:val="28"/>
        </w:rPr>
        <w:t>.1.1.</w:t>
      </w:r>
      <w:r w:rsidR="00A70D03">
        <w:rPr>
          <w:szCs w:val="28"/>
        </w:rPr>
        <w:t>1.</w:t>
      </w:r>
      <w:r w:rsidR="00A9438D">
        <w:rPr>
          <w:szCs w:val="28"/>
        </w:rPr>
        <w:t xml:space="preserve"> </w:t>
      </w:r>
      <w:proofErr w:type="gramStart"/>
      <w:r w:rsidR="00947482" w:rsidRPr="00A9438D">
        <w:rPr>
          <w:szCs w:val="28"/>
        </w:rPr>
        <w:t>Затраты на абонентскую плату за использование услуг местной телефонной (аналоговой) связи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аб</w:t>
      </w:r>
      <w:proofErr w:type="spellEnd"/>
      <w:r w:rsidR="00947482" w:rsidRPr="00A9438D">
        <w:rPr>
          <w:szCs w:val="28"/>
        </w:rPr>
        <w:t xml:space="preserve">) определяются по формуле согласно пункту 1 Правил </w:t>
      </w:r>
      <w:r w:rsidR="00947482" w:rsidRPr="00A9438D">
        <w:rPr>
          <w:rFonts w:eastAsia="Arial"/>
          <w:bCs/>
          <w:szCs w:val="28"/>
          <w:lang w:eastAsia="ar-SA"/>
        </w:rPr>
        <w:t xml:space="preserve">расчета нормативных затрат на 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>
        <w:rPr>
          <w:rFonts w:eastAsia="Arial"/>
          <w:szCs w:val="28"/>
          <w:lang w:eastAsia="ar-SA"/>
        </w:rPr>
        <w:t xml:space="preserve"> </w:t>
      </w:r>
      <w:r w:rsidR="00797283">
        <w:rPr>
          <w:rFonts w:eastAsia="Arial"/>
          <w:szCs w:val="28"/>
          <w:lang w:eastAsia="ar-SA"/>
        </w:rPr>
        <w:t>Поповского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поселения</w:t>
      </w:r>
      <w:r w:rsidR="00A9438D"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bCs/>
          <w:szCs w:val="28"/>
          <w:lang w:eastAsia="ar-SA"/>
        </w:rPr>
        <w:t xml:space="preserve">(далее по тексту – Правила расчета), </w:t>
      </w:r>
      <w:r w:rsidR="00947482" w:rsidRPr="00A9438D">
        <w:rPr>
          <w:rFonts w:eastAsia="Arial"/>
          <w:szCs w:val="28"/>
          <w:lang w:eastAsia="ar-SA"/>
        </w:rPr>
        <w:t>утвержденных постановлением администрации</w:t>
      </w:r>
      <w:r>
        <w:rPr>
          <w:rFonts w:eastAsia="Arial"/>
          <w:szCs w:val="28"/>
          <w:lang w:eastAsia="ar-SA"/>
        </w:rPr>
        <w:t xml:space="preserve"> </w:t>
      </w:r>
      <w:r w:rsidR="00797283">
        <w:rPr>
          <w:rFonts w:eastAsia="Arial"/>
          <w:szCs w:val="28"/>
          <w:lang w:eastAsia="ar-SA"/>
        </w:rPr>
        <w:t>Поповского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</w:t>
      </w:r>
      <w:r w:rsidR="00797283">
        <w:rPr>
          <w:rFonts w:eastAsia="Arial"/>
          <w:szCs w:val="28"/>
          <w:lang w:eastAsia="ar-SA"/>
        </w:rPr>
        <w:t>льского поселения от 30.12.2016 № 175</w:t>
      </w:r>
      <w:r w:rsidR="00947482" w:rsidRPr="00A9438D">
        <w:rPr>
          <w:rFonts w:eastAsia="Arial"/>
          <w:szCs w:val="28"/>
          <w:lang w:eastAsia="ar-SA"/>
        </w:rPr>
        <w:t xml:space="preserve"> «</w:t>
      </w:r>
      <w:r w:rsidR="00947482" w:rsidRPr="00A9438D">
        <w:rPr>
          <w:szCs w:val="28"/>
        </w:rPr>
        <w:t>Об утверждении правил определения нормативных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затрат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на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 xml:space="preserve">обеспечение функций </w:t>
      </w:r>
      <w:r w:rsidR="00947482" w:rsidRPr="00A9438D">
        <w:rPr>
          <w:rFonts w:eastAsia="Arial"/>
          <w:szCs w:val="28"/>
          <w:lang w:eastAsia="ar-SA"/>
        </w:rPr>
        <w:t>администрации</w:t>
      </w:r>
      <w:r w:rsidR="00797283">
        <w:rPr>
          <w:rFonts w:eastAsia="Arial"/>
          <w:szCs w:val="28"/>
          <w:lang w:eastAsia="ar-SA"/>
        </w:rPr>
        <w:t xml:space="preserve"> Поповского</w:t>
      </w:r>
      <w:r>
        <w:rPr>
          <w:rFonts w:eastAsia="Arial"/>
          <w:szCs w:val="28"/>
          <w:lang w:eastAsia="ar-SA"/>
        </w:rPr>
        <w:t xml:space="preserve"> </w:t>
      </w:r>
      <w:r w:rsidR="00947482" w:rsidRPr="00A9438D">
        <w:rPr>
          <w:rFonts w:eastAsia="Arial"/>
          <w:szCs w:val="28"/>
          <w:lang w:eastAsia="ar-SA"/>
        </w:rPr>
        <w:t>сельского поселения Богучарского</w:t>
      </w:r>
      <w:r w:rsidR="00947482" w:rsidRPr="00A9438D">
        <w:rPr>
          <w:szCs w:val="28"/>
        </w:rPr>
        <w:t xml:space="preserve"> муниципального </w:t>
      </w:r>
      <w:r w:rsidR="00947482" w:rsidRPr="00A9438D">
        <w:rPr>
          <w:rFonts w:eastAsia="Arial"/>
          <w:szCs w:val="28"/>
          <w:lang w:eastAsia="ar-SA"/>
        </w:rPr>
        <w:t>района Воронежской</w:t>
      </w:r>
      <w:proofErr w:type="gramEnd"/>
      <w:r w:rsidR="00947482" w:rsidRPr="00A9438D">
        <w:rPr>
          <w:rFonts w:eastAsia="Arial"/>
          <w:szCs w:val="28"/>
          <w:lang w:eastAsia="ar-SA"/>
        </w:rPr>
        <w:t xml:space="preserve"> области</w:t>
      </w:r>
      <w:r w:rsidR="00797283">
        <w:rPr>
          <w:szCs w:val="28"/>
        </w:rPr>
        <w:t>» и составляют 107400</w:t>
      </w:r>
      <w:r w:rsidR="00947482" w:rsidRPr="00A9438D">
        <w:rPr>
          <w:szCs w:val="28"/>
        </w:rPr>
        <w:t>,00 рублей в год: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1796"/>
        <w:gridCol w:w="2329"/>
        <w:gridCol w:w="1892"/>
      </w:tblGrid>
      <w:tr w:rsidR="00A9438D" w:rsidRPr="00A9438D" w:rsidTr="002324A9">
        <w:trPr>
          <w:jc w:val="right"/>
        </w:trPr>
        <w:tc>
          <w:tcPr>
            <w:tcW w:w="401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Тип телефонных номеров</w:t>
            </w:r>
          </w:p>
        </w:tc>
        <w:tc>
          <w:tcPr>
            <w:tcW w:w="1796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номеров</w:t>
            </w:r>
          </w:p>
        </w:tc>
        <w:tc>
          <w:tcPr>
            <w:tcW w:w="2329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Норматив ежемесячной абонентской платы, руб.</w:t>
            </w:r>
          </w:p>
        </w:tc>
        <w:tc>
          <w:tcPr>
            <w:tcW w:w="1892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Расход на услуги связи не более (руб.)</w:t>
            </w:r>
          </w:p>
        </w:tc>
      </w:tr>
      <w:tr w:rsidR="00797283" w:rsidRPr="00A9438D" w:rsidTr="002324A9">
        <w:trPr>
          <w:jc w:val="right"/>
        </w:trPr>
        <w:tc>
          <w:tcPr>
            <w:tcW w:w="4013" w:type="dxa"/>
          </w:tcPr>
          <w:p w:rsidR="00797283" w:rsidRPr="00A9438D" w:rsidRDefault="00797283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Телефонные номера проводной связи общего назначения (индивидуальные и параллельные номера)</w:t>
            </w:r>
          </w:p>
        </w:tc>
        <w:tc>
          <w:tcPr>
            <w:tcW w:w="1796" w:type="dxa"/>
            <w:vAlign w:val="center"/>
          </w:tcPr>
          <w:p w:rsidR="00797283" w:rsidRPr="001A6F45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797283" w:rsidRPr="001A6F45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892" w:type="dxa"/>
          </w:tcPr>
          <w:p w:rsidR="00797283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</w:tr>
      <w:tr w:rsidR="00797283" w:rsidRPr="00A9438D" w:rsidTr="002324A9">
        <w:trPr>
          <w:jc w:val="right"/>
        </w:trPr>
        <w:tc>
          <w:tcPr>
            <w:tcW w:w="4013" w:type="dxa"/>
          </w:tcPr>
          <w:p w:rsidR="00797283" w:rsidRPr="00A9438D" w:rsidRDefault="00797283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Внутризоновые соединения на коды DEF и внутризоновые телефонные соединения</w:t>
            </w:r>
          </w:p>
        </w:tc>
        <w:tc>
          <w:tcPr>
            <w:tcW w:w="1796" w:type="dxa"/>
            <w:vAlign w:val="center"/>
          </w:tcPr>
          <w:p w:rsidR="00797283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29" w:type="dxa"/>
            <w:vAlign w:val="center"/>
          </w:tcPr>
          <w:p w:rsidR="00797283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92" w:type="dxa"/>
          </w:tcPr>
          <w:p w:rsidR="00797283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8400,00</w:t>
            </w:r>
          </w:p>
        </w:tc>
      </w:tr>
    </w:tbl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482" w:rsidRPr="00A9438D">
        <w:rPr>
          <w:sz w:val="28"/>
          <w:szCs w:val="28"/>
        </w:rPr>
        <w:t>.1.</w:t>
      </w:r>
      <w:r w:rsidR="00A70D03">
        <w:rPr>
          <w:sz w:val="28"/>
          <w:szCs w:val="28"/>
        </w:rPr>
        <w:t>1.</w:t>
      </w:r>
      <w:r w:rsidR="00947482" w:rsidRPr="00A9438D">
        <w:rPr>
          <w:sz w:val="28"/>
          <w:szCs w:val="28"/>
        </w:rPr>
        <w:t xml:space="preserve">2. Нормативы, применяемые при расчете затрат на сеть Интернет и услуги </w:t>
      </w:r>
      <w:proofErr w:type="spellStart"/>
      <w:r w:rsidR="00947482" w:rsidRPr="00A9438D">
        <w:rPr>
          <w:sz w:val="28"/>
          <w:szCs w:val="28"/>
        </w:rPr>
        <w:t>интернет-провайдеров</w:t>
      </w:r>
      <w:proofErr w:type="spellEnd"/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60"/>
        <w:gridCol w:w="2551"/>
        <w:gridCol w:w="2268"/>
      </w:tblGrid>
      <w:tr w:rsidR="00A9438D" w:rsidRPr="00A9438D" w:rsidTr="002324A9">
        <w:trPr>
          <w:jc w:val="right"/>
        </w:trPr>
        <w:tc>
          <w:tcPr>
            <w:tcW w:w="26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каналов </w:t>
            </w:r>
            <w:r w:rsidRPr="00A9438D">
              <w:rPr>
                <w:szCs w:val="28"/>
              </w:rPr>
              <w:lastRenderedPageBreak/>
              <w:t>передачи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данных</w:t>
            </w:r>
          </w:p>
        </w:tc>
        <w:tc>
          <w:tcPr>
            <w:tcW w:w="2160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Месячная цена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lastRenderedPageBreak/>
              <w:t>месяцев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предоставления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Всего затраты на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lastRenderedPageBreak/>
              <w:t>сеть «Интернет»,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797283" w:rsidRPr="00A9438D" w:rsidTr="002324A9">
        <w:trPr>
          <w:jc w:val="right"/>
        </w:trPr>
        <w:tc>
          <w:tcPr>
            <w:tcW w:w="2660" w:type="dxa"/>
          </w:tcPr>
          <w:p w:rsidR="00797283" w:rsidRPr="00DD2237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97283" w:rsidRPr="00DD2237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797283" w:rsidRPr="00DD2237" w:rsidRDefault="00797283" w:rsidP="00A50D65">
            <w:pPr>
              <w:jc w:val="center"/>
              <w:rPr>
                <w:sz w:val="24"/>
                <w:szCs w:val="24"/>
              </w:rPr>
            </w:pPr>
            <w:r w:rsidRPr="00DD2237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7283" w:rsidRPr="00DD2237" w:rsidRDefault="00797283" w:rsidP="00A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Скорость и количество каналов доступа может отличаться от приведённой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 </w:t>
      </w:r>
      <w:r w:rsidR="00797283">
        <w:rPr>
          <w:szCs w:val="28"/>
        </w:rPr>
        <w:t xml:space="preserve">Поповского </w:t>
      </w:r>
      <w:r w:rsidRPr="00A9438D">
        <w:rPr>
          <w:szCs w:val="28"/>
        </w:rPr>
        <w:t>сельского поселения Богучарского муниципального района Воронежской области.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3</w:t>
      </w:r>
      <w:r w:rsidR="00947482" w:rsidRPr="00A9438D">
        <w:rPr>
          <w:szCs w:val="28"/>
        </w:rPr>
        <w:t>.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="00947482" w:rsidRPr="00A9438D">
        <w:rPr>
          <w:sz w:val="28"/>
          <w:szCs w:val="28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</w:rPr>
        <w:t xml:space="preserve"> ремонт вычислительной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рвт</w:t>
      </w:r>
      <w:proofErr w:type="spellEnd"/>
      <w:r w:rsidR="00947482" w:rsidRPr="00A9438D">
        <w:rPr>
          <w:sz w:val="28"/>
          <w:szCs w:val="28"/>
        </w:rPr>
        <w:t xml:space="preserve">) определяются по формуле согласно пункту </w:t>
      </w:r>
      <w:r w:rsidR="00947482" w:rsidRPr="0039076A">
        <w:rPr>
          <w:sz w:val="28"/>
          <w:szCs w:val="28"/>
        </w:rPr>
        <w:t>10</w:t>
      </w:r>
      <w:r w:rsidR="00A9438D">
        <w:rPr>
          <w:sz w:val="28"/>
          <w:szCs w:val="28"/>
        </w:rPr>
        <w:t xml:space="preserve"> </w:t>
      </w:r>
      <w:r w:rsidR="0039076A">
        <w:rPr>
          <w:sz w:val="28"/>
          <w:szCs w:val="28"/>
        </w:rPr>
        <w:t>Правил расчета и составляют 10</w:t>
      </w:r>
      <w:r w:rsidR="00947482" w:rsidRPr="00A9438D">
        <w:rPr>
          <w:sz w:val="28"/>
          <w:szCs w:val="28"/>
        </w:rPr>
        <w:t xml:space="preserve"> 000,00 руб. в год:</w:t>
      </w: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977"/>
        <w:gridCol w:w="1985"/>
      </w:tblGrid>
      <w:tr w:rsidR="00A9438D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рабочих станций (персональный компьютер (стационарный), ноутбук или сервер), но не более предельного количества</w:t>
            </w:r>
          </w:p>
        </w:tc>
        <w:tc>
          <w:tcPr>
            <w:tcW w:w="297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1 услуги в расчете на 1 рабочую станцию в год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797283" w:rsidRPr="00A9438D" w:rsidTr="002324A9">
        <w:trPr>
          <w:jc w:val="right"/>
        </w:trPr>
        <w:tc>
          <w:tcPr>
            <w:tcW w:w="5103" w:type="dxa"/>
            <w:shd w:val="clear" w:color="auto" w:fill="auto"/>
          </w:tcPr>
          <w:p w:rsidR="00797283" w:rsidRPr="00EB4A57" w:rsidRDefault="00797283" w:rsidP="00A50D6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97283" w:rsidRPr="00EB4A57" w:rsidRDefault="00797283" w:rsidP="00A50D65">
            <w:pPr>
              <w:ind w:right="140"/>
              <w:jc w:val="center"/>
              <w:rPr>
                <w:sz w:val="24"/>
                <w:szCs w:val="24"/>
              </w:rPr>
            </w:pPr>
            <w:r w:rsidRPr="00EB4A57"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1985" w:type="dxa"/>
            <w:shd w:val="clear" w:color="auto" w:fill="auto"/>
          </w:tcPr>
          <w:p w:rsidR="00797283" w:rsidRPr="00EB4A57" w:rsidRDefault="00797283" w:rsidP="00A50D65">
            <w:pPr>
              <w:ind w:right="140"/>
              <w:jc w:val="center"/>
              <w:rPr>
                <w:sz w:val="24"/>
                <w:szCs w:val="24"/>
              </w:rPr>
            </w:pPr>
          </w:p>
          <w:p w:rsidR="00797283" w:rsidRPr="00EB4A57" w:rsidRDefault="0039076A" w:rsidP="00A50D6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7283">
              <w:rPr>
                <w:sz w:val="24"/>
                <w:szCs w:val="24"/>
              </w:rPr>
              <w:t xml:space="preserve"> </w:t>
            </w:r>
            <w:r w:rsidR="00797283" w:rsidRPr="00EB4A57">
              <w:rPr>
                <w:sz w:val="24"/>
                <w:szCs w:val="24"/>
              </w:rPr>
              <w:t>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39076A">
        <w:rPr>
          <w:sz w:val="28"/>
          <w:szCs w:val="28"/>
        </w:rPr>
        <w:t xml:space="preserve"> 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0" w:name="P198"/>
      <w:bookmarkEnd w:id="0"/>
      <w:r>
        <w:rPr>
          <w:sz w:val="28"/>
          <w:szCs w:val="28"/>
        </w:rPr>
        <w:t>3</w:t>
      </w:r>
      <w:r w:rsidR="00947482" w:rsidRPr="00A9438D">
        <w:rPr>
          <w:sz w:val="28"/>
          <w:szCs w:val="28"/>
        </w:rPr>
        <w:t>.2.</w:t>
      </w:r>
      <w:r w:rsidR="002324A9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947482" w:rsidRPr="00A9438D">
        <w:rPr>
          <w:sz w:val="28"/>
          <w:szCs w:val="28"/>
          <w:lang w:eastAsia="en-US"/>
        </w:rPr>
        <w:t>регламентно-профилактический</w:t>
      </w:r>
      <w:proofErr w:type="spellEnd"/>
      <w:r w:rsidR="00947482" w:rsidRPr="00A9438D">
        <w:rPr>
          <w:sz w:val="28"/>
          <w:szCs w:val="28"/>
          <w:lang w:eastAsia="en-US"/>
        </w:rPr>
        <w:t xml:space="preserve"> ремонт принтеров, многофункциональных устройств, копировальных аппаратов и иной оргтехники (</w:t>
      </w:r>
      <w:r w:rsidR="00947482" w:rsidRPr="00A9438D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482" w:rsidRPr="00A9438D">
        <w:rPr>
          <w:sz w:val="28"/>
          <w:szCs w:val="28"/>
          <w:lang w:eastAsia="en-US"/>
        </w:rPr>
        <w:t>) определяются по формуле</w:t>
      </w:r>
      <w:r w:rsidR="00947482" w:rsidRPr="00A9438D">
        <w:rPr>
          <w:sz w:val="28"/>
          <w:szCs w:val="28"/>
        </w:rPr>
        <w:t xml:space="preserve"> согласно пункту 15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и составляют 17 000,0 руб. в год:</w:t>
      </w: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5784"/>
        <w:gridCol w:w="1275"/>
      </w:tblGrid>
      <w:tr w:rsidR="00A9438D" w:rsidRPr="00A9438D" w:rsidTr="0039076A">
        <w:trPr>
          <w:jc w:val="right"/>
        </w:trPr>
        <w:tc>
          <w:tcPr>
            <w:tcW w:w="300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5784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технического обслуживания и </w:t>
            </w:r>
            <w:proofErr w:type="spellStart"/>
            <w:r w:rsidRPr="00A9438D">
              <w:rPr>
                <w:szCs w:val="28"/>
              </w:rPr>
              <w:t>регламентно-профилактического</w:t>
            </w:r>
            <w:proofErr w:type="spellEnd"/>
            <w:r w:rsidRPr="00A9438D">
              <w:rPr>
                <w:szCs w:val="28"/>
              </w:rPr>
              <w:t xml:space="preserve"> ремонта принтеров, многофункциональных устройств и копировальных аппаратов (оргтехники) в год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27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39076A" w:rsidRPr="00A9438D" w:rsidTr="0039076A">
        <w:trPr>
          <w:jc w:val="right"/>
        </w:trPr>
        <w:tc>
          <w:tcPr>
            <w:tcW w:w="3005" w:type="dxa"/>
            <w:shd w:val="clear" w:color="auto" w:fill="auto"/>
          </w:tcPr>
          <w:p w:rsidR="0039076A" w:rsidRPr="00EB4A57" w:rsidRDefault="0039076A" w:rsidP="00A50D6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4" w:type="dxa"/>
            <w:shd w:val="clear" w:color="auto" w:fill="auto"/>
          </w:tcPr>
          <w:p w:rsidR="0039076A" w:rsidRPr="00EB4A57" w:rsidRDefault="0039076A" w:rsidP="00A50D65">
            <w:pPr>
              <w:ind w:right="140"/>
              <w:jc w:val="center"/>
              <w:rPr>
                <w:sz w:val="24"/>
                <w:szCs w:val="24"/>
              </w:rPr>
            </w:pPr>
            <w:r w:rsidRPr="00EB4A57">
              <w:rPr>
                <w:sz w:val="24"/>
                <w:szCs w:val="24"/>
              </w:rPr>
              <w:t>в соответствии с расценками</w:t>
            </w:r>
          </w:p>
        </w:tc>
        <w:tc>
          <w:tcPr>
            <w:tcW w:w="1275" w:type="dxa"/>
            <w:shd w:val="clear" w:color="auto" w:fill="auto"/>
          </w:tcPr>
          <w:p w:rsidR="0039076A" w:rsidRPr="00EB4A57" w:rsidRDefault="0039076A" w:rsidP="00A50D6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B4A57">
              <w:rPr>
                <w:sz w:val="24"/>
                <w:szCs w:val="24"/>
              </w:rPr>
              <w:t> 000,0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 w:val="28"/>
          <w:szCs w:val="28"/>
        </w:rPr>
        <w:t xml:space="preserve"> </w:t>
      </w:r>
      <w:r w:rsidR="0039076A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A9438D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482" w:rsidRPr="002324A9" w:rsidRDefault="002324A9" w:rsidP="002324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2324A9">
        <w:rPr>
          <w:sz w:val="28"/>
          <w:szCs w:val="28"/>
        </w:rPr>
        <w:t>. Затраты на приобретение прочих работ и услуг,</w:t>
      </w:r>
      <w:r w:rsidRPr="002324A9">
        <w:rPr>
          <w:sz w:val="28"/>
          <w:szCs w:val="28"/>
        </w:rPr>
        <w:t xml:space="preserve"> </w:t>
      </w:r>
      <w:r w:rsidR="00947482" w:rsidRPr="002324A9">
        <w:rPr>
          <w:sz w:val="28"/>
          <w:szCs w:val="28"/>
        </w:rPr>
        <w:t>не относящиеся к затратам на услуги связи, аренду и содержание имущества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7482" w:rsidRPr="00A9438D">
        <w:rPr>
          <w:sz w:val="28"/>
          <w:szCs w:val="28"/>
        </w:rPr>
        <w:t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спо</w:t>
      </w:r>
      <w:proofErr w:type="spellEnd"/>
      <w:r w:rsidR="00947482" w:rsidRPr="00A9438D">
        <w:rPr>
          <w:sz w:val="28"/>
          <w:szCs w:val="28"/>
        </w:rPr>
        <w:t xml:space="preserve">) определяются по формуле согласно пункту 16 Правил расчета и составляют не более </w:t>
      </w:r>
      <w:r w:rsidR="0039076A">
        <w:rPr>
          <w:sz w:val="28"/>
          <w:szCs w:val="28"/>
        </w:rPr>
        <w:t>24</w:t>
      </w:r>
      <w:r w:rsidR="00947482" w:rsidRPr="00A9438D">
        <w:rPr>
          <w:sz w:val="28"/>
          <w:szCs w:val="28"/>
        </w:rPr>
        <w:t>000,00 рублей в год: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9651" w:type="dxa"/>
        <w:jc w:val="right"/>
        <w:tblLayout w:type="fixed"/>
        <w:tblLook w:val="04A0"/>
      </w:tblPr>
      <w:tblGrid>
        <w:gridCol w:w="579"/>
        <w:gridCol w:w="4111"/>
        <w:gridCol w:w="3260"/>
        <w:gridCol w:w="1701"/>
      </w:tblGrid>
      <w:tr w:rsidR="00A9438D" w:rsidRPr="00A9438D" w:rsidTr="002324A9">
        <w:trPr>
          <w:trHeight w:val="945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Услуги по выпуску сертификатов ключей проверки электронной подписи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39076A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5000,00</w:t>
            </w:r>
          </w:p>
        </w:tc>
      </w:tr>
      <w:tr w:rsidR="00A9438D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Приобретение неисключительных прав использования программы «</w:t>
            </w:r>
            <w:proofErr w:type="spellStart"/>
            <w:r w:rsidRPr="00A9438D">
              <w:rPr>
                <w:szCs w:val="28"/>
              </w:rPr>
              <w:t>СБиС++Электронная</w:t>
            </w:r>
            <w:proofErr w:type="spellEnd"/>
            <w:r w:rsidRPr="00A9438D">
              <w:rPr>
                <w:szCs w:val="28"/>
              </w:rPr>
              <w:t xml:space="preserve"> отчетность»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39076A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</w:tr>
      <w:tr w:rsidR="00A9438D" w:rsidRPr="00A9438D" w:rsidTr="002324A9">
        <w:trPr>
          <w:trHeight w:val="409"/>
          <w:jc w:val="right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Услуги по установке, тестированию и сопровождению программ ЭВМ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A9438D" w:rsidRDefault="0039076A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47482" w:rsidRPr="00A9438D">
              <w:rPr>
                <w:szCs w:val="28"/>
              </w:rPr>
              <w:t>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</w:r>
      <w:proofErr w:type="gramStart"/>
      <w:r w:rsidRPr="00A9438D">
        <w:rPr>
          <w:szCs w:val="28"/>
        </w:rPr>
        <w:t>ПО</w:t>
      </w:r>
      <w:proofErr w:type="gramEnd"/>
      <w:r w:rsidRPr="00A9438D">
        <w:rPr>
          <w:szCs w:val="28"/>
        </w:rPr>
        <w:t xml:space="preserve"> осуществляется </w:t>
      </w:r>
      <w:proofErr w:type="gramStart"/>
      <w:r w:rsidRPr="00A9438D">
        <w:rPr>
          <w:szCs w:val="28"/>
        </w:rPr>
        <w:t>в</w:t>
      </w:r>
      <w:proofErr w:type="gramEnd"/>
      <w:r w:rsidRPr="00A9438D">
        <w:rPr>
          <w:szCs w:val="28"/>
        </w:rPr>
        <w:t xml:space="preserve"> пределах доведенных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лимитов бюджетных обязательств на обеспечение функций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администрации</w:t>
      </w:r>
      <w:r w:rsidR="002324A9">
        <w:rPr>
          <w:szCs w:val="28"/>
        </w:rPr>
        <w:t xml:space="preserve"> </w:t>
      </w:r>
      <w:r w:rsidR="0039076A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 xml:space="preserve">сельского поселения Богучарского муниципального района. </w:t>
      </w:r>
    </w:p>
    <w:p w:rsidR="00947482" w:rsidRPr="00A9438D" w:rsidRDefault="002324A9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482" w:rsidRPr="00A9438D">
        <w:rPr>
          <w:sz w:val="28"/>
          <w:szCs w:val="28"/>
        </w:rPr>
        <w:t>.2. Затраты на оплату услуг, связанных с обеспечением безопасности информации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оби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19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</w:t>
      </w:r>
      <w:r w:rsidR="008538F9" w:rsidRPr="00A9438D">
        <w:rPr>
          <w:sz w:val="28"/>
          <w:szCs w:val="28"/>
        </w:rPr>
        <w:t>17</w:t>
      </w:r>
      <w:r w:rsidR="00947482" w:rsidRPr="00A9438D">
        <w:rPr>
          <w:sz w:val="28"/>
          <w:szCs w:val="28"/>
        </w:rPr>
        <w:t>500,00 руб. в год:</w:t>
      </w:r>
    </w:p>
    <w:p w:rsidR="00947482" w:rsidRPr="00A9438D" w:rsidRDefault="00947482" w:rsidP="00A9438D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52"/>
        <w:gridCol w:w="2551"/>
      </w:tblGrid>
      <w:tr w:rsidR="00A9438D" w:rsidRPr="00A9438D" w:rsidTr="002324A9">
        <w:trPr>
          <w:trHeight w:val="845"/>
          <w:jc w:val="right"/>
        </w:trPr>
        <w:tc>
          <w:tcPr>
            <w:tcW w:w="4536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средства защиты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информации по администрации</w:t>
            </w:r>
          </w:p>
        </w:tc>
        <w:tc>
          <w:tcPr>
            <w:tcW w:w="2552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объектов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защиты</w:t>
            </w:r>
          </w:p>
        </w:tc>
        <w:tc>
          <w:tcPr>
            <w:tcW w:w="2551" w:type="dxa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trHeight w:val="587"/>
          <w:jc w:val="right"/>
        </w:trPr>
        <w:tc>
          <w:tcPr>
            <w:tcW w:w="4536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Средство антивирусной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защиты для ПК</w:t>
            </w:r>
          </w:p>
        </w:tc>
        <w:tc>
          <w:tcPr>
            <w:tcW w:w="2552" w:type="dxa"/>
            <w:vAlign w:val="center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 лицензия /7 ПК</w:t>
            </w:r>
          </w:p>
        </w:tc>
        <w:tc>
          <w:tcPr>
            <w:tcW w:w="2551" w:type="dxa"/>
            <w:vAlign w:val="center"/>
          </w:tcPr>
          <w:p w:rsidR="00947482" w:rsidRPr="00A9438D" w:rsidRDefault="0039076A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17500,00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438D">
        <w:rPr>
          <w:szCs w:val="28"/>
        </w:rPr>
        <w:t xml:space="preserve">Примечание: </w:t>
      </w:r>
      <w:proofErr w:type="gramStart"/>
      <w:r w:rsidRPr="00A9438D">
        <w:rPr>
          <w:szCs w:val="28"/>
        </w:rPr>
        <w:t>Количество устройств по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защите информации для администрации</w:t>
      </w:r>
      <w:r w:rsidR="002324A9">
        <w:rPr>
          <w:szCs w:val="28"/>
        </w:rPr>
        <w:t xml:space="preserve"> </w:t>
      </w:r>
      <w:r w:rsidR="0039076A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 Богучарского муниципального района Воронежской области может отличаться от приведенного в зависимости от решаемых задач.</w:t>
      </w:r>
      <w:proofErr w:type="gramEnd"/>
      <w:r w:rsidRPr="00A9438D">
        <w:rPr>
          <w:szCs w:val="28"/>
        </w:rPr>
        <w:t xml:space="preserve"> При этом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39076A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 xml:space="preserve">сельского поселения Богучарского муниципального района Воронежской области.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lastRenderedPageBreak/>
        <w:t>5</w:t>
      </w:r>
      <w:r w:rsidR="00947482" w:rsidRPr="00A9438D">
        <w:rPr>
          <w:szCs w:val="28"/>
        </w:rPr>
        <w:t>. Затраты на приобретение основных средств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.1. Затраты на приобретение рабочих станций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рст</w:t>
      </w:r>
      <w:proofErr w:type="spellEnd"/>
      <w:r w:rsidR="00947482" w:rsidRPr="00A9438D">
        <w:rPr>
          <w:sz w:val="28"/>
          <w:szCs w:val="28"/>
        </w:rPr>
        <w:t>) определяются по формуле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не более 50 000,00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717"/>
        <w:gridCol w:w="1276"/>
      </w:tblGrid>
      <w:tr w:rsidR="00A9438D" w:rsidRPr="00A9438D" w:rsidTr="002324A9">
        <w:trPr>
          <w:trHeight w:val="538"/>
          <w:jc w:val="right"/>
        </w:trPr>
        <w:tc>
          <w:tcPr>
            <w:tcW w:w="8377" w:type="dxa"/>
            <w:gridSpan w:val="2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9438D">
                <w:rPr>
                  <w:szCs w:val="28"/>
                </w:rPr>
                <w:t>10 кг</w:t>
              </w:r>
            </w:smartTag>
            <w:r w:rsidRPr="00A9438D">
              <w:rPr>
                <w:szCs w:val="28"/>
              </w:rPr>
              <w:t xml:space="preserve"> для автоматической обработки данных (ноутбуки, лэптопы)</w:t>
            </w:r>
          </w:p>
        </w:tc>
        <w:tc>
          <w:tcPr>
            <w:tcW w:w="127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trHeight w:val="476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рабочих станций</w:t>
            </w:r>
          </w:p>
        </w:tc>
        <w:tc>
          <w:tcPr>
            <w:tcW w:w="57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приобретения 1 рабочей станции в соответствии с нормативами органов</w:t>
            </w:r>
          </w:p>
        </w:tc>
        <w:tc>
          <w:tcPr>
            <w:tcW w:w="1276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</w:p>
        </w:tc>
      </w:tr>
      <w:tr w:rsidR="00A9438D" w:rsidRPr="00A9438D" w:rsidTr="008B63DE">
        <w:trPr>
          <w:trHeight w:val="685"/>
          <w:jc w:val="right"/>
        </w:trPr>
        <w:tc>
          <w:tcPr>
            <w:tcW w:w="266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57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 50 000,00</w:t>
            </w:r>
          </w:p>
        </w:tc>
        <w:tc>
          <w:tcPr>
            <w:tcW w:w="1276" w:type="dxa"/>
            <w:shd w:val="clear" w:color="auto" w:fill="auto"/>
          </w:tcPr>
          <w:p w:rsidR="00947482" w:rsidRPr="008B63DE" w:rsidRDefault="00947482" w:rsidP="002324A9">
            <w:pPr>
              <w:widowControl w:val="0"/>
              <w:jc w:val="center"/>
              <w:rPr>
                <w:sz w:val="24"/>
                <w:szCs w:val="24"/>
              </w:rPr>
            </w:pPr>
            <w:r w:rsidRPr="008B63DE">
              <w:rPr>
                <w:sz w:val="24"/>
                <w:szCs w:val="24"/>
              </w:rPr>
              <w:t>не более</w:t>
            </w:r>
          </w:p>
          <w:p w:rsidR="008B63DE" w:rsidRPr="00A9438D" w:rsidRDefault="008B63DE" w:rsidP="002324A9">
            <w:pPr>
              <w:widowControl w:val="0"/>
              <w:jc w:val="center"/>
              <w:rPr>
                <w:szCs w:val="28"/>
              </w:rPr>
            </w:pPr>
            <w:r w:rsidRPr="008B63DE">
              <w:rPr>
                <w:sz w:val="24"/>
                <w:szCs w:val="24"/>
              </w:rPr>
              <w:t>50 000,00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482" w:rsidRPr="00A9438D">
        <w:rPr>
          <w:sz w:val="28"/>
          <w:szCs w:val="28"/>
        </w:rPr>
        <w:t>.2. Затраты на приобретение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пм</w:t>
      </w:r>
      <w:proofErr w:type="spellEnd"/>
      <w:r w:rsidR="00947482" w:rsidRPr="00A9438D">
        <w:rPr>
          <w:sz w:val="28"/>
          <w:szCs w:val="28"/>
        </w:rPr>
        <w:t>) определяются согласно пункту 24 Правил ра</w:t>
      </w:r>
      <w:r w:rsidR="008B63DE">
        <w:rPr>
          <w:sz w:val="28"/>
          <w:szCs w:val="28"/>
        </w:rPr>
        <w:t>счета и составляет не более 15</w:t>
      </w:r>
      <w:r w:rsidR="00947482" w:rsidRPr="00A9438D">
        <w:rPr>
          <w:sz w:val="28"/>
          <w:szCs w:val="28"/>
        </w:rPr>
        <w:t> 000,00 руб. в год.</w:t>
      </w:r>
      <w:r w:rsidR="00A9438D">
        <w:rPr>
          <w:sz w:val="28"/>
          <w:szCs w:val="28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tbl>
      <w:tblPr>
        <w:tblW w:w="47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3165"/>
        <w:gridCol w:w="2841"/>
      </w:tblGrid>
      <w:tr w:rsidR="00A9438D" w:rsidRPr="00A9438D" w:rsidTr="008B63DE">
        <w:trPr>
          <w:jc w:val="right"/>
        </w:trPr>
        <w:tc>
          <w:tcPr>
            <w:tcW w:w="1795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принтеров, многофункциональных устройств и копировальных аппаратов для администрации</w:t>
            </w:r>
          </w:p>
        </w:tc>
        <w:tc>
          <w:tcPr>
            <w:tcW w:w="1689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за единицу,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  <w:tc>
          <w:tcPr>
            <w:tcW w:w="1516" w:type="pct"/>
            <w:vAlign w:val="center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Всего затрат, </w:t>
            </w:r>
            <w:proofErr w:type="spellStart"/>
            <w:r w:rsidRPr="00A9438D">
              <w:rPr>
                <w:szCs w:val="28"/>
              </w:rPr>
              <w:t>руб</w:t>
            </w:r>
            <w:proofErr w:type="spellEnd"/>
          </w:p>
        </w:tc>
      </w:tr>
      <w:tr w:rsidR="008B63DE" w:rsidRPr="00A9438D" w:rsidTr="008B63DE">
        <w:trPr>
          <w:jc w:val="right"/>
        </w:trPr>
        <w:tc>
          <w:tcPr>
            <w:tcW w:w="1795" w:type="pct"/>
          </w:tcPr>
          <w:p w:rsidR="008B63DE" w:rsidRPr="00A9438D" w:rsidRDefault="008B63DE" w:rsidP="008B63DE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1689" w:type="pct"/>
          </w:tcPr>
          <w:p w:rsidR="008B63DE" w:rsidRPr="000D273F" w:rsidRDefault="008B63DE" w:rsidP="00A50D65">
            <w:pPr>
              <w:ind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516" w:type="pct"/>
          </w:tcPr>
          <w:p w:rsidR="008B63DE" w:rsidRPr="001A6F45" w:rsidRDefault="008B63DE" w:rsidP="00A50D65">
            <w:pPr>
              <w:ind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</w:tbl>
    <w:p w:rsidR="00947482" w:rsidRPr="00A9438D" w:rsidRDefault="00947482" w:rsidP="00A943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2324A9" w:rsidP="002324A9">
      <w:pPr>
        <w:widowControl w:val="0"/>
        <w:jc w:val="center"/>
        <w:rPr>
          <w:szCs w:val="28"/>
        </w:rPr>
      </w:pPr>
      <w:r>
        <w:rPr>
          <w:szCs w:val="28"/>
        </w:rPr>
        <w:t>6</w:t>
      </w:r>
      <w:r w:rsidR="00947482" w:rsidRPr="00A9438D">
        <w:rPr>
          <w:szCs w:val="28"/>
        </w:rPr>
        <w:t>. Затраты на приобретение материальных запасов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.1. Затраты на приобретение мониторов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мон</w:t>
      </w:r>
      <w:proofErr w:type="spellEnd"/>
      <w:r w:rsidR="00947482" w:rsidRPr="00A9438D">
        <w:rPr>
          <w:sz w:val="28"/>
          <w:szCs w:val="28"/>
        </w:rPr>
        <w:t>) определяются согласно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пункту 28 Правил расчета и составляют 15 000,00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3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333"/>
        <w:gridCol w:w="2000"/>
        <w:gridCol w:w="1930"/>
      </w:tblGrid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приобретаемых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х</w:t>
            </w:r>
            <w:proofErr w:type="spellEnd"/>
            <w:r w:rsidRPr="00A9438D">
              <w:rPr>
                <w:szCs w:val="28"/>
              </w:rPr>
              <w:t xml:space="preserve"> мониторов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характеристики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монитора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999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1845" w:type="dxa"/>
            <w:shd w:val="clear" w:color="auto" w:fill="auto"/>
          </w:tcPr>
          <w:p w:rsidR="00947482" w:rsidRPr="00A9438D" w:rsidRDefault="00947482" w:rsidP="008B63DE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3475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Дисплей: LCD 24'',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Матрица IPS/TN,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Разрешение 1920*1080</w:t>
            </w:r>
          </w:p>
        </w:tc>
        <w:tc>
          <w:tcPr>
            <w:tcW w:w="2023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999" w:type="dxa"/>
            <w:shd w:val="clear" w:color="auto" w:fill="auto"/>
          </w:tcPr>
          <w:p w:rsidR="00947482" w:rsidRPr="00A9438D" w:rsidRDefault="008B63DE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15 000,00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приобретаемых мониторов может отличаться от приведенного в зависимости от решаемых задач. При этом закупка мониторов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8B63DE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.2. Затраты на приобретение системных блоков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сб</w:t>
      </w:r>
      <w:proofErr w:type="spellEnd"/>
      <w:r w:rsidR="00947482" w:rsidRPr="00A9438D">
        <w:rPr>
          <w:sz w:val="28"/>
          <w:szCs w:val="28"/>
        </w:rPr>
        <w:t>) определяются согласно пункту 29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 3</w:t>
      </w:r>
      <w:r w:rsidR="008538F9" w:rsidRPr="00A9438D">
        <w:rPr>
          <w:sz w:val="28"/>
          <w:szCs w:val="28"/>
        </w:rPr>
        <w:t>0</w:t>
      </w:r>
      <w:r w:rsidR="00947482" w:rsidRPr="00A9438D">
        <w:rPr>
          <w:sz w:val="28"/>
          <w:szCs w:val="28"/>
        </w:rPr>
        <w:t>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1950"/>
        <w:gridCol w:w="2897"/>
        <w:gridCol w:w="1458"/>
      </w:tblGrid>
      <w:tr w:rsidR="00A9438D" w:rsidRPr="00A9438D" w:rsidTr="002324A9">
        <w:trPr>
          <w:jc w:val="right"/>
        </w:trPr>
        <w:tc>
          <w:tcPr>
            <w:tcW w:w="322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</w:t>
            </w:r>
            <w:r w:rsidRPr="00A9438D">
              <w:rPr>
                <w:szCs w:val="28"/>
              </w:rPr>
              <w:lastRenderedPageBreak/>
              <w:t>приобретаемых системных блоков</w:t>
            </w:r>
          </w:p>
        </w:tc>
        <w:tc>
          <w:tcPr>
            <w:tcW w:w="1702" w:type="dxa"/>
          </w:tcPr>
          <w:p w:rsidR="00947482" w:rsidRPr="00A9438D" w:rsidRDefault="00947482" w:rsidP="002324A9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A9438D">
              <w:rPr>
                <w:sz w:val="28"/>
                <w:szCs w:val="28"/>
                <w:lang w:eastAsia="en-US"/>
              </w:rPr>
              <w:lastRenderedPageBreak/>
              <w:t xml:space="preserve">Процессор: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lastRenderedPageBreak/>
              <w:t>Intel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Core</w:t>
            </w:r>
            <w:proofErr w:type="spellEnd"/>
            <w:r w:rsidRPr="00A9438D">
              <w:rPr>
                <w:sz w:val="28"/>
                <w:szCs w:val="28"/>
                <w:lang w:eastAsia="en-US"/>
              </w:rPr>
              <w:t xml:space="preserve"> i5 Операционная система: </w:t>
            </w:r>
            <w:proofErr w:type="spellStart"/>
            <w:r w:rsidRPr="00A9438D">
              <w:rPr>
                <w:sz w:val="28"/>
                <w:szCs w:val="28"/>
                <w:lang w:eastAsia="en-US"/>
              </w:rPr>
              <w:t>Windows</w:t>
            </w:r>
            <w:proofErr w:type="spellEnd"/>
          </w:p>
        </w:tc>
        <w:tc>
          <w:tcPr>
            <w:tcW w:w="3018" w:type="dxa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 xml:space="preserve">Цена одного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lastRenderedPageBreak/>
              <w:t>системного блока (не более, руб.)</w:t>
            </w:r>
          </w:p>
        </w:tc>
        <w:tc>
          <w:tcPr>
            <w:tcW w:w="1472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lastRenderedPageBreak/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3220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1</w:t>
            </w:r>
          </w:p>
        </w:tc>
        <w:tc>
          <w:tcPr>
            <w:tcW w:w="1702" w:type="dxa"/>
          </w:tcPr>
          <w:p w:rsidR="00947482" w:rsidRPr="00A9438D" w:rsidRDefault="00947482" w:rsidP="002324A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A9438D">
              <w:rPr>
                <w:sz w:val="28"/>
                <w:szCs w:val="28"/>
                <w:lang w:eastAsia="en-US"/>
              </w:rPr>
              <w:t>HDD 1Тб</w:t>
            </w:r>
          </w:p>
        </w:tc>
        <w:tc>
          <w:tcPr>
            <w:tcW w:w="3018" w:type="dxa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472" w:type="dxa"/>
            <w:shd w:val="clear" w:color="auto" w:fill="auto"/>
          </w:tcPr>
          <w:p w:rsidR="00947482" w:rsidRPr="00A9438D" w:rsidRDefault="008B63DE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приобретаемых системных блоков может отличаться от приведенного в зависимости от решаемых задач. При этом закупка системных блоков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8B63DE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324A9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.3. Затраты на приобретение других запасных частей для вычислительной техники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двт</w:t>
      </w:r>
      <w:proofErr w:type="spellEnd"/>
      <w:r w:rsidR="00947482" w:rsidRPr="00A9438D">
        <w:rPr>
          <w:sz w:val="28"/>
          <w:szCs w:val="28"/>
        </w:rPr>
        <w:t>) определяются согласно пункту 30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10 000,00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337"/>
        <w:gridCol w:w="1617"/>
      </w:tblGrid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запасных частей для вычислительной техники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запасной части для вычислительной техники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61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324A9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324A9">
        <w:trPr>
          <w:jc w:val="right"/>
        </w:trPr>
        <w:tc>
          <w:tcPr>
            <w:tcW w:w="4503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3337" w:type="dxa"/>
            <w:shd w:val="clear" w:color="auto" w:fill="auto"/>
          </w:tcPr>
          <w:p w:rsidR="00947482" w:rsidRPr="00A9438D" w:rsidRDefault="00947482" w:rsidP="002324A9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617" w:type="dxa"/>
            <w:shd w:val="clear" w:color="auto" w:fill="auto"/>
          </w:tcPr>
          <w:p w:rsidR="00947482" w:rsidRPr="00A9438D" w:rsidRDefault="008B63DE" w:rsidP="002324A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10 000,00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Приложение: Количество расходных материалов, запасных частей для администрации может отличаться от приведенного в зависимости от решаемых задач. При этом закупка не указанных в настоящем Приложении материалов, запасных частей, 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8B63DE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D56447" w:rsidP="00A9438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947482" w:rsidRPr="00A9438D">
        <w:rPr>
          <w:szCs w:val="28"/>
        </w:rPr>
        <w:t>.4. Затраты на приобретение носителей информации (</w:t>
      </w:r>
      <w:proofErr w:type="spellStart"/>
      <w:r w:rsidR="00947482" w:rsidRPr="00A9438D">
        <w:rPr>
          <w:szCs w:val="28"/>
        </w:rPr>
        <w:t>З</w:t>
      </w:r>
      <w:r w:rsidR="00947482" w:rsidRPr="00A9438D">
        <w:rPr>
          <w:szCs w:val="28"/>
          <w:vertAlign w:val="subscript"/>
        </w:rPr>
        <w:t>ни</w:t>
      </w:r>
      <w:proofErr w:type="spellEnd"/>
      <w:r w:rsidR="00947482" w:rsidRPr="00A9438D">
        <w:rPr>
          <w:szCs w:val="28"/>
        </w:rPr>
        <w:t>), определяются</w:t>
      </w:r>
      <w:r w:rsidR="00A9438D">
        <w:rPr>
          <w:szCs w:val="28"/>
        </w:rPr>
        <w:t xml:space="preserve"> </w:t>
      </w:r>
      <w:r w:rsidR="00947482" w:rsidRPr="00A9438D">
        <w:rPr>
          <w:szCs w:val="28"/>
        </w:rPr>
        <w:t>по формуле согласно пункту 31 Правил расчета и составляют не более</w:t>
      </w:r>
      <w:r w:rsidR="00A9438D">
        <w:rPr>
          <w:szCs w:val="28"/>
        </w:rPr>
        <w:t xml:space="preserve"> </w:t>
      </w:r>
      <w:r w:rsidR="008B63DE">
        <w:rPr>
          <w:szCs w:val="28"/>
        </w:rPr>
        <w:t>4 0</w:t>
      </w:r>
      <w:r w:rsidR="00947482" w:rsidRPr="00A9438D">
        <w:rPr>
          <w:szCs w:val="28"/>
        </w:rPr>
        <w:t>00,00 рублей в год.</w:t>
      </w:r>
    </w:p>
    <w:p w:rsidR="00947482" w:rsidRPr="00A9438D" w:rsidRDefault="00947482" w:rsidP="00A9438D">
      <w:pPr>
        <w:widowControl w:val="0"/>
        <w:autoSpaceDE w:val="0"/>
        <w:ind w:firstLine="709"/>
        <w:jc w:val="both"/>
        <w:rPr>
          <w:noProof/>
          <w:position w:val="-28"/>
          <w:szCs w:val="28"/>
        </w:rPr>
      </w:pPr>
    </w:p>
    <w:tbl>
      <w:tblPr>
        <w:tblW w:w="9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2940"/>
        <w:gridCol w:w="1985"/>
        <w:gridCol w:w="1985"/>
      </w:tblGrid>
      <w:tr w:rsidR="00A9438D" w:rsidRPr="00A9438D" w:rsidTr="00D56447">
        <w:trPr>
          <w:trHeight w:val="476"/>
          <w:jc w:val="right"/>
        </w:trPr>
        <w:tc>
          <w:tcPr>
            <w:tcW w:w="2488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</w:t>
            </w:r>
            <w:r w:rsidR="00A9438D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носителей информации</w:t>
            </w:r>
          </w:p>
        </w:tc>
        <w:tc>
          <w:tcPr>
            <w:tcW w:w="2940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одного носителя информации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D56447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A9438D" w:rsidRPr="00A9438D" w:rsidTr="00D56447">
        <w:trPr>
          <w:jc w:val="right"/>
        </w:trPr>
        <w:tc>
          <w:tcPr>
            <w:tcW w:w="2488" w:type="dxa"/>
            <w:shd w:val="clear" w:color="auto" w:fill="auto"/>
          </w:tcPr>
          <w:p w:rsidR="00947482" w:rsidRPr="00A9438D" w:rsidRDefault="00947482" w:rsidP="001175E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5</w:t>
            </w:r>
          </w:p>
        </w:tc>
        <w:tc>
          <w:tcPr>
            <w:tcW w:w="2940" w:type="dxa"/>
          </w:tcPr>
          <w:p w:rsidR="00947482" w:rsidRPr="00A9438D" w:rsidRDefault="00947482" w:rsidP="001175EF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A9438D">
              <w:rPr>
                <w:szCs w:val="28"/>
              </w:rPr>
              <w:t>Flash</w:t>
            </w:r>
            <w:proofErr w:type="spellEnd"/>
            <w:r w:rsidRPr="00A9438D">
              <w:rPr>
                <w:szCs w:val="28"/>
              </w:rPr>
              <w:t xml:space="preserve"> USB емкостью до 32Gb</w:t>
            </w:r>
          </w:p>
        </w:tc>
        <w:tc>
          <w:tcPr>
            <w:tcW w:w="1985" w:type="dxa"/>
          </w:tcPr>
          <w:p w:rsidR="00947482" w:rsidRPr="00A9438D" w:rsidRDefault="00947482" w:rsidP="001175E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1175EF" w:rsidP="001175E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  <w:lang w:eastAsia="en-US"/>
        </w:rPr>
        <w:t xml:space="preserve">Примечание: Под носителем информации понимается </w:t>
      </w:r>
      <w:proofErr w:type="spellStart"/>
      <w:r w:rsidRPr="00A9438D">
        <w:rPr>
          <w:sz w:val="28"/>
          <w:szCs w:val="28"/>
          <w:lang w:eastAsia="en-US"/>
        </w:rPr>
        <w:t>USB-флеш</w:t>
      </w:r>
      <w:proofErr w:type="spellEnd"/>
      <w:r w:rsidRPr="00A9438D">
        <w:rPr>
          <w:sz w:val="28"/>
          <w:szCs w:val="28"/>
          <w:lang w:eastAsia="en-US"/>
        </w:rPr>
        <w:t xml:space="preserve"> накопитель, выносной жесткий диск, твердотельный накопитель. Периодичность приобретения средств определяется сроком полезного использования.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Количество приобретаемых носителей информации может отличаться от приведенного в зависимости от решаемых задач. При этом закупка носителей информации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1175EF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47482" w:rsidRPr="00A9438D">
        <w:rPr>
          <w:sz w:val="28"/>
          <w:szCs w:val="28"/>
        </w:rPr>
        <w:t>.5.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дсо</w:t>
      </w:r>
      <w:proofErr w:type="spellEnd"/>
      <w:r w:rsidR="00947482" w:rsidRPr="00A9438D">
        <w:rPr>
          <w:sz w:val="28"/>
          <w:szCs w:val="28"/>
        </w:rPr>
        <w:t>) определяются согласно пункту 32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</w:t>
      </w:r>
      <w:r w:rsidR="001175EF">
        <w:rPr>
          <w:sz w:val="28"/>
          <w:szCs w:val="28"/>
        </w:rPr>
        <w:t xml:space="preserve"> расчета и составляют не более 8</w:t>
      </w:r>
      <w:r w:rsidR="00947482" w:rsidRPr="00A9438D">
        <w:rPr>
          <w:sz w:val="28"/>
          <w:szCs w:val="28"/>
        </w:rPr>
        <w:t> 000,00 рублей в год.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рм</w:t>
      </w:r>
      <w:proofErr w:type="spellEnd"/>
      <w:r w:rsidR="00947482" w:rsidRPr="00A9438D">
        <w:rPr>
          <w:sz w:val="28"/>
          <w:szCs w:val="28"/>
        </w:rPr>
        <w:t>) определяются согласно пункту 33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 xml:space="preserve">не более 10 000,00 рублей в год. 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111"/>
        <w:gridCol w:w="1701"/>
      </w:tblGrid>
      <w:tr w:rsidR="00A9438D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11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расходного материала по </w:t>
            </w:r>
            <w:proofErr w:type="spellStart"/>
            <w:r w:rsidRPr="00A9438D">
              <w:rPr>
                <w:szCs w:val="28"/>
              </w:rPr>
              <w:t>i-му</w:t>
            </w:r>
            <w:proofErr w:type="spellEnd"/>
            <w:r w:rsidRPr="00A9438D">
              <w:rPr>
                <w:szCs w:val="28"/>
              </w:rPr>
              <w:t xml:space="preserve"> типу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4361" w:type="dxa"/>
            <w:shd w:val="clear" w:color="auto" w:fill="auto"/>
          </w:tcPr>
          <w:p w:rsidR="00947482" w:rsidRPr="00A9438D" w:rsidRDefault="00947482" w:rsidP="00006C46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47482" w:rsidRPr="00A9438D" w:rsidRDefault="00947482" w:rsidP="00006C46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006C46" w:rsidP="00006C4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Cs w:val="28"/>
        </w:rPr>
        <w:t xml:space="preserve"> </w:t>
      </w:r>
      <w:r w:rsidR="00006C46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482" w:rsidRPr="00A9438D">
        <w:rPr>
          <w:sz w:val="28"/>
          <w:szCs w:val="28"/>
        </w:rPr>
        <w:t>.7.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зп</w:t>
      </w:r>
      <w:proofErr w:type="spellEnd"/>
      <w:r w:rsidR="00947482" w:rsidRPr="00A9438D">
        <w:rPr>
          <w:sz w:val="28"/>
          <w:szCs w:val="28"/>
        </w:rPr>
        <w:t>) определяются согласно пункту 34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расчета и составляют не более 5000,00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835"/>
        <w:gridCol w:w="1701"/>
      </w:tblGrid>
      <w:tr w:rsidR="00A9438D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приобретаемых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Цена 1 единицы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</w:t>
            </w:r>
            <w:proofErr w:type="spellStart"/>
            <w:r w:rsidRPr="00A9438D">
              <w:rPr>
                <w:szCs w:val="28"/>
              </w:rPr>
              <w:t>й</w:t>
            </w:r>
            <w:proofErr w:type="spellEnd"/>
            <w:r w:rsidRPr="00A9438D">
              <w:rPr>
                <w:szCs w:val="28"/>
              </w:rPr>
              <w:t xml:space="preserve"> запасной части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947482" w:rsidRPr="00A9438D" w:rsidTr="00247014">
        <w:trPr>
          <w:jc w:val="right"/>
        </w:trPr>
        <w:tc>
          <w:tcPr>
            <w:tcW w:w="5637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947482" w:rsidRPr="00A9438D" w:rsidRDefault="00011DFF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5 000,00</w:t>
            </w:r>
          </w:p>
        </w:tc>
      </w:tr>
    </w:tbl>
    <w:p w:rsidR="00247014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bookmarkStart w:id="1" w:name="P348"/>
      <w:bookmarkEnd w:id="1"/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 Прочие затраты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Затраты на услуги связи, не отнесенные к затратам на услуги связи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в рамках затрат на информационно-коммуникационные технологии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482" w:rsidRPr="00A9438D">
        <w:rPr>
          <w:sz w:val="28"/>
          <w:szCs w:val="28"/>
        </w:rPr>
        <w:t>.1. Затраты на оплату услуг почтовой связи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37 Правил</w:t>
      </w:r>
      <w:r w:rsidR="00911441">
        <w:rPr>
          <w:sz w:val="28"/>
          <w:szCs w:val="28"/>
        </w:rPr>
        <w:t xml:space="preserve"> расчета и составляют не более 9</w:t>
      </w:r>
      <w:r w:rsidR="00947482" w:rsidRPr="00A9438D">
        <w:rPr>
          <w:sz w:val="28"/>
          <w:szCs w:val="28"/>
        </w:rPr>
        <w:t> 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1965"/>
        <w:gridCol w:w="3416"/>
        <w:gridCol w:w="1946"/>
        <w:gridCol w:w="1809"/>
      </w:tblGrid>
      <w:tr w:rsidR="00A9438D" w:rsidRPr="00A9438D" w:rsidTr="00A70D03">
        <w:trPr>
          <w:jc w:val="right"/>
        </w:trPr>
        <w:tc>
          <w:tcPr>
            <w:tcW w:w="76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№ п/п</w:t>
            </w:r>
          </w:p>
        </w:tc>
        <w:tc>
          <w:tcPr>
            <w:tcW w:w="1868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Наименование услуги (вид отправлений)</w:t>
            </w:r>
          </w:p>
        </w:tc>
        <w:tc>
          <w:tcPr>
            <w:tcW w:w="378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Цена 1 </w:t>
            </w:r>
            <w:proofErr w:type="spellStart"/>
            <w:r w:rsidRPr="00A9438D">
              <w:rPr>
                <w:szCs w:val="28"/>
                <w:lang w:val="en-US"/>
              </w:rPr>
              <w:t>i</w:t>
            </w:r>
            <w:proofErr w:type="spellEnd"/>
            <w:r w:rsidRPr="00A9438D">
              <w:rPr>
                <w:szCs w:val="28"/>
              </w:rPr>
              <w:t>-го почтового отправления, руб.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i-х почтовых отправлений в год (шт.)</w:t>
            </w:r>
          </w:p>
        </w:tc>
        <w:tc>
          <w:tcPr>
            <w:tcW w:w="173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Общая стоимость почтовых отправлений, руб.</w:t>
            </w:r>
          </w:p>
        </w:tc>
      </w:tr>
      <w:tr w:rsidR="00A9438D" w:rsidRPr="00A9438D" w:rsidTr="00A70D03">
        <w:trPr>
          <w:jc w:val="right"/>
        </w:trPr>
        <w:tc>
          <w:tcPr>
            <w:tcW w:w="10128" w:type="dxa"/>
            <w:gridSpan w:val="5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Почтовые отправления по Воронежской области</w:t>
            </w:r>
          </w:p>
        </w:tc>
      </w:tr>
      <w:tr w:rsidR="00A9438D" w:rsidRPr="00A9438D" w:rsidTr="00A70D03">
        <w:trPr>
          <w:jc w:val="right"/>
        </w:trPr>
        <w:tc>
          <w:tcPr>
            <w:tcW w:w="76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 xml:space="preserve">Услуги почтовой </w:t>
            </w:r>
            <w:r w:rsidRPr="00A9438D">
              <w:rPr>
                <w:szCs w:val="28"/>
              </w:rPr>
              <w:lastRenderedPageBreak/>
              <w:t xml:space="preserve">связи </w:t>
            </w:r>
          </w:p>
        </w:tc>
        <w:tc>
          <w:tcPr>
            <w:tcW w:w="3780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 xml:space="preserve">Цена определяется тарифами оператора </w:t>
            </w:r>
            <w:r w:rsidRPr="00A9438D">
              <w:rPr>
                <w:szCs w:val="28"/>
              </w:rPr>
              <w:lastRenderedPageBreak/>
              <w:t>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5" w:type="dxa"/>
            <w:shd w:val="clear" w:color="auto" w:fill="auto"/>
          </w:tcPr>
          <w:p w:rsidR="00947482" w:rsidRPr="00A9438D" w:rsidRDefault="00947482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100</w:t>
            </w:r>
          </w:p>
        </w:tc>
        <w:tc>
          <w:tcPr>
            <w:tcW w:w="1735" w:type="dxa"/>
            <w:shd w:val="clear" w:color="auto" w:fill="auto"/>
          </w:tcPr>
          <w:p w:rsidR="00947482" w:rsidRPr="00A9438D" w:rsidRDefault="00911441" w:rsidP="00A70D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9 000,00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  <w:lang w:eastAsia="en-US"/>
        </w:rPr>
        <w:lastRenderedPageBreak/>
        <w:t>Примечание:</w:t>
      </w:r>
      <w:r w:rsidRPr="00A9438D">
        <w:rPr>
          <w:szCs w:val="28"/>
        </w:rPr>
        <w:t xml:space="preserve"> Количество услуг связи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приведенного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911441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947482" w:rsidRPr="00A9438D" w:rsidRDefault="00247014" w:rsidP="0024701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 Затраты на транспортные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.1. Затраты по договорам об оказании услуг перевозки (транспортировки) грузов (</w:t>
      </w:r>
      <w:proofErr w:type="spellStart"/>
      <w:r w:rsidR="00947482" w:rsidRPr="00A9438D">
        <w:rPr>
          <w:sz w:val="28"/>
          <w:szCs w:val="28"/>
        </w:rPr>
        <w:t>Здг</w:t>
      </w:r>
      <w:proofErr w:type="spellEnd"/>
      <w:r w:rsidR="00947482" w:rsidRPr="00A9438D">
        <w:rPr>
          <w:sz w:val="28"/>
          <w:szCs w:val="28"/>
        </w:rPr>
        <w:t>)</w:t>
      </w:r>
      <w:r w:rsidR="00A9438D">
        <w:rPr>
          <w:sz w:val="28"/>
          <w:szCs w:val="28"/>
        </w:rPr>
        <w:t xml:space="preserve"> </w:t>
      </w:r>
      <w:proofErr w:type="gramStart"/>
      <w:r w:rsidR="00947482" w:rsidRPr="00A9438D">
        <w:rPr>
          <w:sz w:val="28"/>
          <w:szCs w:val="28"/>
        </w:rPr>
        <w:t>определяются по пункту 39 Правил</w:t>
      </w:r>
      <w:r w:rsidR="00911441">
        <w:rPr>
          <w:sz w:val="28"/>
          <w:szCs w:val="28"/>
        </w:rPr>
        <w:t xml:space="preserve"> расчета и составляют</w:t>
      </w:r>
      <w:proofErr w:type="gramEnd"/>
      <w:r w:rsidR="00911441">
        <w:rPr>
          <w:sz w:val="28"/>
          <w:szCs w:val="28"/>
        </w:rPr>
        <w:t xml:space="preserve"> не более 6</w:t>
      </w:r>
      <w:r w:rsidR="00947482" w:rsidRPr="00A9438D">
        <w:rPr>
          <w:sz w:val="28"/>
          <w:szCs w:val="28"/>
        </w:rPr>
        <w:t>0 000,00 руб. в год</w:t>
      </w:r>
      <w:r w:rsidR="00947482" w:rsidRPr="00A9438D">
        <w:rPr>
          <w:sz w:val="28"/>
          <w:szCs w:val="28"/>
          <w:lang w:eastAsia="en-US"/>
        </w:rPr>
        <w:t xml:space="preserve"> 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Состав и количество услуг по перевозке грузов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может отличаться от приведенного в зависимости от решаемых задач. При этом закупка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осуществляется в пределах доведенных лимитов бюджетных обязательств на обеспечение деятельности администрации</w:t>
      </w:r>
      <w:r w:rsidR="002324A9">
        <w:rPr>
          <w:szCs w:val="28"/>
        </w:rPr>
        <w:t xml:space="preserve"> </w:t>
      </w:r>
      <w:r w:rsidR="00911441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.2. Затраты на оплату разовых услуг пассажирских перевозок при проведении совещания (</w:t>
      </w:r>
      <w:proofErr w:type="spellStart"/>
      <w:r w:rsidR="00947482" w:rsidRPr="00A9438D">
        <w:rPr>
          <w:sz w:val="28"/>
          <w:szCs w:val="28"/>
        </w:rPr>
        <w:t>Зпп</w:t>
      </w:r>
      <w:proofErr w:type="spellEnd"/>
      <w:r w:rsidR="00947482" w:rsidRPr="00A9438D">
        <w:rPr>
          <w:sz w:val="28"/>
          <w:szCs w:val="28"/>
        </w:rPr>
        <w:t>) определяются по пункту 41 Правил расчета и составляют не более 10 000,00 руб. в год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482" w:rsidRPr="00A9438D">
        <w:rPr>
          <w:sz w:val="28"/>
          <w:szCs w:val="28"/>
        </w:rPr>
        <w:t>.3. Затраты на оплату проезда работника к месту нахождения учебного заведения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тру</w:t>
      </w:r>
      <w:proofErr w:type="spellEnd"/>
      <w:r w:rsidR="00947482" w:rsidRPr="00A9438D">
        <w:rPr>
          <w:sz w:val="28"/>
          <w:szCs w:val="28"/>
        </w:rPr>
        <w:t>) определяются по формуле согласно пункту 42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Правил р</w:t>
      </w:r>
      <w:r w:rsidR="00911441">
        <w:rPr>
          <w:sz w:val="28"/>
          <w:szCs w:val="28"/>
        </w:rPr>
        <w:t>асчета и составляют не более 7 5</w:t>
      </w:r>
      <w:r w:rsidR="00947482" w:rsidRPr="00A9438D">
        <w:rPr>
          <w:sz w:val="28"/>
          <w:szCs w:val="28"/>
        </w:rPr>
        <w:t>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551"/>
        <w:gridCol w:w="1592"/>
      </w:tblGrid>
      <w:tr w:rsidR="00A9438D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командированных работников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2551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нахождения в командировке</w:t>
            </w:r>
          </w:p>
        </w:tc>
        <w:tc>
          <w:tcPr>
            <w:tcW w:w="1592" w:type="dxa"/>
            <w:shd w:val="clear" w:color="auto" w:fill="auto"/>
          </w:tcPr>
          <w:p w:rsidR="00947482" w:rsidRPr="00A9438D" w:rsidRDefault="00947482" w:rsidP="00247014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947482" w:rsidRPr="00A9438D" w:rsidTr="00247014">
        <w:trPr>
          <w:jc w:val="right"/>
        </w:trPr>
        <w:tc>
          <w:tcPr>
            <w:tcW w:w="2802" w:type="dxa"/>
            <w:shd w:val="clear" w:color="auto" w:fill="auto"/>
          </w:tcPr>
          <w:p w:rsidR="00947482" w:rsidRPr="00A9438D" w:rsidRDefault="00911441" w:rsidP="0091144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47482" w:rsidRPr="00A9438D" w:rsidRDefault="00947482" w:rsidP="00911441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551" w:type="dxa"/>
            <w:shd w:val="clear" w:color="auto" w:fill="auto"/>
          </w:tcPr>
          <w:p w:rsidR="00947482" w:rsidRPr="00A9438D" w:rsidRDefault="00947482" w:rsidP="00911441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по потребности</w:t>
            </w:r>
          </w:p>
        </w:tc>
        <w:tc>
          <w:tcPr>
            <w:tcW w:w="1592" w:type="dxa"/>
            <w:shd w:val="clear" w:color="auto" w:fill="auto"/>
          </w:tcPr>
          <w:p w:rsidR="00947482" w:rsidRPr="00A9438D" w:rsidRDefault="00911441" w:rsidP="0091144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7 500,00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 Затраты на оплату расходов по договорам об оказании услуг,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связанных с проездом и наймом жилого помещения в связи</w:t>
      </w:r>
      <w:r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 командированием работников, заключаемым со сторонними организациями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кр</w:t>
      </w:r>
      <w:proofErr w:type="spellEnd"/>
      <w:r w:rsidR="00947482" w:rsidRPr="00A9438D">
        <w:rPr>
          <w:sz w:val="28"/>
          <w:szCs w:val="28"/>
        </w:rPr>
        <w:t>), определяются по формуле</w:t>
      </w:r>
      <w:proofErr w:type="gramStart"/>
      <w:r w:rsidR="00947482" w:rsidRPr="00A9438D">
        <w:rPr>
          <w:sz w:val="28"/>
          <w:szCs w:val="28"/>
        </w:rPr>
        <w:t xml:space="preserve"> :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проезд</w:t>
      </w:r>
      <w:proofErr w:type="spellEnd"/>
      <w:r w:rsidRPr="00A9438D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lastRenderedPageBreak/>
        <w:t>З</w:t>
      </w:r>
      <w:r w:rsidRPr="00A9438D">
        <w:rPr>
          <w:sz w:val="28"/>
          <w:szCs w:val="28"/>
          <w:vertAlign w:val="subscript"/>
        </w:rPr>
        <w:t>найм</w:t>
      </w:r>
      <w:proofErr w:type="spellEnd"/>
      <w:r w:rsidRPr="00A9438D">
        <w:rPr>
          <w:sz w:val="28"/>
          <w:szCs w:val="28"/>
        </w:rPr>
        <w:t xml:space="preserve"> - затраты по договору на </w:t>
      </w:r>
      <w:proofErr w:type="spellStart"/>
      <w:r w:rsidRPr="00A9438D">
        <w:rPr>
          <w:sz w:val="28"/>
          <w:szCs w:val="28"/>
        </w:rPr>
        <w:t>найм</w:t>
      </w:r>
      <w:proofErr w:type="spellEnd"/>
      <w:r w:rsidRPr="00A9438D">
        <w:rPr>
          <w:sz w:val="28"/>
          <w:szCs w:val="28"/>
        </w:rPr>
        <w:t xml:space="preserve"> жилого помещения на период командирования.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кр</w:t>
      </w:r>
      <w:proofErr w:type="spellEnd"/>
      <w:r w:rsidRPr="00A9438D">
        <w:rPr>
          <w:sz w:val="28"/>
          <w:szCs w:val="28"/>
        </w:rPr>
        <w:t xml:space="preserve"> = не более 33000,0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>.2. Затраты по договору на проезд к месту командирования и обратно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проезд</w:t>
      </w:r>
      <w:proofErr w:type="spellEnd"/>
      <w:r w:rsidR="00947482" w:rsidRPr="00A9438D">
        <w:rPr>
          <w:sz w:val="28"/>
          <w:szCs w:val="28"/>
        </w:rPr>
        <w:t xml:space="preserve">) </w:t>
      </w:r>
      <w:proofErr w:type="gramStart"/>
      <w:r w:rsidR="00947482" w:rsidRPr="00A9438D">
        <w:rPr>
          <w:sz w:val="28"/>
          <w:szCs w:val="28"/>
        </w:rPr>
        <w:t>определяются по пункту 44 Правил</w:t>
      </w:r>
      <w:r w:rsidR="000E76DD">
        <w:rPr>
          <w:sz w:val="28"/>
          <w:szCs w:val="28"/>
        </w:rPr>
        <w:t xml:space="preserve"> расчета и составляют</w:t>
      </w:r>
      <w:proofErr w:type="gramEnd"/>
      <w:r w:rsidR="000E76DD">
        <w:rPr>
          <w:sz w:val="28"/>
          <w:szCs w:val="28"/>
        </w:rPr>
        <w:t xml:space="preserve"> не более 3</w:t>
      </w:r>
      <w:r w:rsidR="00947482" w:rsidRPr="00A9438D">
        <w:rPr>
          <w:sz w:val="28"/>
          <w:szCs w:val="28"/>
        </w:rPr>
        <w:t xml:space="preserve">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3846"/>
        <w:gridCol w:w="2666"/>
        <w:gridCol w:w="1625"/>
      </w:tblGrid>
      <w:tr w:rsidR="00A9438D" w:rsidRPr="00A9438D" w:rsidTr="00247014">
        <w:trPr>
          <w:jc w:val="right"/>
        </w:trPr>
        <w:tc>
          <w:tcPr>
            <w:tcW w:w="126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командированных работников в год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проезда на одного сотрудника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1266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по всем группам должностей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947482" w:rsidRPr="00A9438D" w:rsidRDefault="000E76DD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47482" w:rsidRPr="00A9438D" w:rsidRDefault="000E76DD" w:rsidP="0024701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482" w:rsidRPr="00A9438D">
        <w:rPr>
          <w:sz w:val="28"/>
          <w:szCs w:val="28"/>
        </w:rPr>
        <w:t xml:space="preserve">.3. Затраты по договору на </w:t>
      </w:r>
      <w:proofErr w:type="spellStart"/>
      <w:r w:rsidR="00947482" w:rsidRPr="00A9438D">
        <w:rPr>
          <w:sz w:val="28"/>
          <w:szCs w:val="28"/>
        </w:rPr>
        <w:t>найм</w:t>
      </w:r>
      <w:proofErr w:type="spellEnd"/>
      <w:r w:rsidR="00947482" w:rsidRPr="00A9438D">
        <w:rPr>
          <w:sz w:val="28"/>
          <w:szCs w:val="28"/>
        </w:rPr>
        <w:t xml:space="preserve"> жилого помещения на период командирования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найм</w:t>
      </w:r>
      <w:proofErr w:type="spellEnd"/>
      <w:r w:rsidR="00947482" w:rsidRPr="00A9438D">
        <w:rPr>
          <w:sz w:val="28"/>
          <w:szCs w:val="28"/>
        </w:rPr>
        <w:t>)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438400" cy="466725"/>
            <wp:effectExtent l="0" t="0" r="0" b="0"/>
            <wp:docPr id="5" name="Рисунок 4" descr="base_23647_123548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47_123548_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Q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 с учетом требований нормативных правовых актов области;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N</w:t>
      </w:r>
      <w:r w:rsidRPr="00A9438D">
        <w:rPr>
          <w:sz w:val="28"/>
          <w:szCs w:val="28"/>
          <w:vertAlign w:val="subscript"/>
        </w:rPr>
        <w:t>iнайм</w:t>
      </w:r>
      <w:proofErr w:type="spellEnd"/>
      <w:r w:rsidRPr="00A9438D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9438D">
        <w:rPr>
          <w:sz w:val="28"/>
          <w:szCs w:val="28"/>
        </w:rPr>
        <w:t>i-му</w:t>
      </w:r>
      <w:proofErr w:type="spellEnd"/>
      <w:r w:rsidRPr="00A9438D">
        <w:rPr>
          <w:sz w:val="28"/>
          <w:szCs w:val="28"/>
        </w:rPr>
        <w:t xml:space="preserve"> направлению командирования.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2400"/>
        <w:gridCol w:w="2684"/>
        <w:gridCol w:w="1993"/>
        <w:gridCol w:w="1345"/>
      </w:tblGrid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Должность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планируемое количество командированных работников в год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цена найма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(не более, руб.)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количество суток нахождения в командировке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A9438D" w:rsidRDefault="00947482" w:rsidP="00247014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Затраты,</w:t>
            </w:r>
            <w:r w:rsidR="00247014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руб.</w:t>
            </w:r>
          </w:p>
        </w:tc>
      </w:tr>
      <w:tr w:rsidR="00A9438D" w:rsidRPr="00A9438D" w:rsidTr="00247014">
        <w:trPr>
          <w:jc w:val="right"/>
        </w:trPr>
        <w:tc>
          <w:tcPr>
            <w:tcW w:w="1902" w:type="dxa"/>
            <w:shd w:val="clear" w:color="auto" w:fill="auto"/>
            <w:vAlign w:val="center"/>
          </w:tcPr>
          <w:p w:rsidR="00947482" w:rsidRPr="00A9438D" w:rsidRDefault="00947482" w:rsidP="000E76DD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Все сотрудники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47482" w:rsidRPr="00A9438D" w:rsidRDefault="000E76DD" w:rsidP="000E76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47482" w:rsidRPr="00A9438D" w:rsidRDefault="00947482" w:rsidP="000E76DD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47482" w:rsidRPr="00A9438D" w:rsidRDefault="00947482" w:rsidP="000E76DD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по потребности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7482" w:rsidRPr="00A9438D" w:rsidRDefault="000E76DD" w:rsidP="000E76D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30 000,00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70D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 Затраты на коммунальные услуги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.1. Затраты на коммунальные услуги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ком</w:t>
      </w:r>
      <w:proofErr w:type="spellEnd"/>
      <w:r w:rsidR="00947482" w:rsidRPr="00A9438D">
        <w:rPr>
          <w:sz w:val="28"/>
          <w:szCs w:val="28"/>
        </w:rPr>
        <w:t>) для администрации</w:t>
      </w:r>
      <w:r w:rsidR="002324A9">
        <w:rPr>
          <w:sz w:val="28"/>
          <w:szCs w:val="28"/>
        </w:rPr>
        <w:t xml:space="preserve"> </w:t>
      </w:r>
      <w:r w:rsidR="000E76DD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сельского поселения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+ 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>, где: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</w:t>
      </w:r>
      <w:proofErr w:type="spellEnd"/>
      <w:r w:rsidRPr="00A9438D">
        <w:rPr>
          <w:sz w:val="28"/>
          <w:szCs w:val="28"/>
        </w:rPr>
        <w:t xml:space="preserve"> - затраты на газоснабжение и иные виды топлива;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эс</w:t>
      </w:r>
      <w:proofErr w:type="spellEnd"/>
      <w:r w:rsidRPr="00A9438D">
        <w:rPr>
          <w:sz w:val="28"/>
          <w:szCs w:val="28"/>
        </w:rPr>
        <w:t xml:space="preserve"> - затраты на электроснабжение;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ком</w:t>
      </w:r>
      <w:proofErr w:type="spellEnd"/>
      <w:r w:rsidRPr="00A9438D">
        <w:rPr>
          <w:sz w:val="28"/>
          <w:szCs w:val="28"/>
        </w:rPr>
        <w:t xml:space="preserve"> = </w:t>
      </w:r>
      <w:r w:rsidR="000E76DD">
        <w:rPr>
          <w:sz w:val="28"/>
          <w:szCs w:val="28"/>
        </w:rPr>
        <w:t>648 700</w:t>
      </w:r>
      <w:r w:rsidRPr="00A9438D">
        <w:rPr>
          <w:sz w:val="28"/>
          <w:szCs w:val="28"/>
        </w:rPr>
        <w:t>,00 рублей.</w:t>
      </w:r>
    </w:p>
    <w:p w:rsidR="00A42857" w:rsidRDefault="00A42857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.2. Затраты на газоснабжение и иные виды топлива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гс</w:t>
      </w:r>
      <w:proofErr w:type="spellEnd"/>
      <w:r w:rsidR="00947482" w:rsidRPr="00A9438D">
        <w:rPr>
          <w:sz w:val="28"/>
          <w:szCs w:val="28"/>
        </w:rPr>
        <w:t xml:space="preserve">) определяются </w:t>
      </w:r>
      <w:r w:rsidR="00947482" w:rsidRPr="00A9438D">
        <w:rPr>
          <w:sz w:val="28"/>
          <w:szCs w:val="28"/>
        </w:rPr>
        <w:lastRenderedPageBreak/>
        <w:t xml:space="preserve">по пункту 47 Правил расчета и составляют не более </w:t>
      </w:r>
      <w:r w:rsidR="000E76DD">
        <w:rPr>
          <w:sz w:val="28"/>
          <w:szCs w:val="28"/>
        </w:rPr>
        <w:t>2884</w:t>
      </w:r>
      <w:r w:rsidR="00947482" w:rsidRPr="00A9438D">
        <w:rPr>
          <w:sz w:val="28"/>
          <w:szCs w:val="28"/>
        </w:rPr>
        <w:t>00,00 руб. в год:</w:t>
      </w:r>
    </w:p>
    <w:tbl>
      <w:tblPr>
        <w:tblpPr w:leftFromText="180" w:rightFromText="180" w:vertAnchor="text" w:horzAnchor="margin" w:tblpXSpec="center" w:tblpY="79"/>
        <w:tblW w:w="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2520"/>
        <w:gridCol w:w="1680"/>
        <w:gridCol w:w="1960"/>
      </w:tblGrid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68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1960" w:type="dxa"/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Газ природный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947482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7,50</w:t>
            </w:r>
          </w:p>
        </w:tc>
        <w:tc>
          <w:tcPr>
            <w:tcW w:w="1680" w:type="dxa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</w:t>
            </w:r>
          </w:p>
        </w:tc>
        <w:tc>
          <w:tcPr>
            <w:tcW w:w="1960" w:type="dxa"/>
            <w:shd w:val="clear" w:color="auto" w:fill="auto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</w:tr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Уголь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35F1A" w:rsidRPr="00A9438D">
              <w:rPr>
                <w:sz w:val="28"/>
                <w:szCs w:val="28"/>
              </w:rPr>
              <w:t>00</w:t>
            </w:r>
            <w:r w:rsidR="00947482" w:rsidRPr="00A9438D">
              <w:rPr>
                <w:sz w:val="28"/>
                <w:szCs w:val="28"/>
              </w:rPr>
              <w:t>,00</w:t>
            </w:r>
          </w:p>
        </w:tc>
        <w:tc>
          <w:tcPr>
            <w:tcW w:w="1680" w:type="dxa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7482" w:rsidRPr="00A9438D">
              <w:rPr>
                <w:sz w:val="28"/>
                <w:szCs w:val="28"/>
              </w:rPr>
              <w:t xml:space="preserve"> т</w:t>
            </w:r>
          </w:p>
        </w:tc>
        <w:tc>
          <w:tcPr>
            <w:tcW w:w="1960" w:type="dxa"/>
            <w:shd w:val="clear" w:color="auto" w:fill="auto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154000,00</w:t>
            </w:r>
          </w:p>
        </w:tc>
      </w:tr>
      <w:tr w:rsidR="00A9438D" w:rsidRPr="00A9438D" w:rsidTr="00A42857">
        <w:tc>
          <w:tcPr>
            <w:tcW w:w="1793" w:type="dxa"/>
            <w:shd w:val="clear" w:color="auto" w:fill="auto"/>
          </w:tcPr>
          <w:p w:rsidR="00947482" w:rsidRPr="00A9438D" w:rsidRDefault="00947482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Дрова</w:t>
            </w:r>
          </w:p>
        </w:tc>
        <w:tc>
          <w:tcPr>
            <w:tcW w:w="2520" w:type="dxa"/>
            <w:shd w:val="clear" w:color="auto" w:fill="auto"/>
          </w:tcPr>
          <w:p w:rsidR="00947482" w:rsidRPr="00A9438D" w:rsidRDefault="00947482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  <w:r w:rsidR="00945DA7" w:rsidRPr="00A9438D">
              <w:rPr>
                <w:sz w:val="28"/>
                <w:szCs w:val="28"/>
              </w:rPr>
              <w:t>2</w:t>
            </w:r>
            <w:r w:rsidRPr="00A9438D">
              <w:rPr>
                <w:sz w:val="28"/>
                <w:szCs w:val="28"/>
              </w:rPr>
              <w:t>00,00</w:t>
            </w:r>
          </w:p>
        </w:tc>
        <w:tc>
          <w:tcPr>
            <w:tcW w:w="1680" w:type="dxa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скл</w:t>
            </w:r>
            <w:r w:rsidR="00945DA7" w:rsidRPr="00A9438D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47482" w:rsidRPr="00A9438D" w:rsidRDefault="000E76DD" w:rsidP="000E76D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.3. Затраты на электроснабжение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эс</w:t>
      </w:r>
      <w:proofErr w:type="spellEnd"/>
      <w:r w:rsidR="00947482" w:rsidRPr="00A9438D">
        <w:rPr>
          <w:sz w:val="28"/>
          <w:szCs w:val="28"/>
        </w:rPr>
        <w:t xml:space="preserve">) определяются по пункту 48 Правил расчета и составляют не более </w:t>
      </w:r>
      <w:r w:rsidR="00210A78">
        <w:rPr>
          <w:sz w:val="28"/>
          <w:szCs w:val="28"/>
        </w:rPr>
        <w:t>1348970</w:t>
      </w:r>
      <w:r w:rsidR="00170BBF" w:rsidRPr="00A9438D">
        <w:rPr>
          <w:sz w:val="28"/>
          <w:szCs w:val="28"/>
        </w:rPr>
        <w:t>0</w:t>
      </w:r>
      <w:r w:rsidR="00947482" w:rsidRPr="00A9438D">
        <w:rPr>
          <w:sz w:val="28"/>
          <w:szCs w:val="28"/>
        </w:rPr>
        <w:t>,00 руб. в год</w:t>
      </w:r>
    </w:p>
    <w:tbl>
      <w:tblPr>
        <w:tblpPr w:leftFromText="180" w:rightFromText="180" w:vertAnchor="text" w:horzAnchor="margin" w:tblpXSpec="center" w:tblpY="79"/>
        <w:tblW w:w="8508" w:type="dxa"/>
        <w:tblLayout w:type="fixed"/>
        <w:tblLook w:val="0000"/>
      </w:tblPr>
      <w:tblGrid>
        <w:gridCol w:w="2235"/>
        <w:gridCol w:w="2409"/>
        <w:gridCol w:w="1904"/>
        <w:gridCol w:w="1960"/>
      </w:tblGrid>
      <w:tr w:rsidR="00A9438D" w:rsidRPr="00A9438D" w:rsidTr="004934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247014" w:rsidP="00247014">
            <w:pPr>
              <w:widowControl w:val="0"/>
              <w:autoSpaceDE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Регулируемый</w:t>
            </w:r>
            <w:r w:rsidR="00947482" w:rsidRPr="00A9438D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A9438D" w:rsidRPr="00A9438D" w:rsidTr="004934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493485" w:rsidRDefault="00947482" w:rsidP="004934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93485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493485" w:rsidRDefault="00210A78" w:rsidP="004934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93485">
              <w:rPr>
                <w:sz w:val="28"/>
                <w:szCs w:val="28"/>
              </w:rPr>
              <w:t>9,0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493485" w:rsidRDefault="00210A78" w:rsidP="004934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93485">
              <w:rPr>
                <w:sz w:val="28"/>
                <w:szCs w:val="28"/>
              </w:rPr>
              <w:t>149886</w:t>
            </w:r>
            <w:r w:rsidR="00947482" w:rsidRPr="004934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47482" w:rsidRPr="00493485">
              <w:rPr>
                <w:sz w:val="28"/>
                <w:szCs w:val="28"/>
              </w:rPr>
              <w:t>кВт-ч</w:t>
            </w:r>
            <w:proofErr w:type="spellEnd"/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493485" w:rsidRDefault="00210A78" w:rsidP="00493485">
            <w:pPr>
              <w:pStyle w:val="ConsPlusNormal"/>
              <w:jc w:val="center"/>
              <w:rPr>
                <w:sz w:val="28"/>
                <w:szCs w:val="28"/>
              </w:rPr>
            </w:pPr>
            <w:r w:rsidRPr="00493485">
              <w:rPr>
                <w:sz w:val="28"/>
                <w:szCs w:val="28"/>
              </w:rPr>
              <w:t>1348970,0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482" w:rsidRPr="00A9438D">
        <w:rPr>
          <w:sz w:val="28"/>
          <w:szCs w:val="28"/>
        </w:rPr>
        <w:t>.4. Затраты на оплату услуг внештатных сотрудников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внск</w:t>
      </w:r>
      <w:proofErr w:type="spellEnd"/>
      <w:r w:rsidR="00947482" w:rsidRPr="00A9438D">
        <w:rPr>
          <w:sz w:val="28"/>
          <w:szCs w:val="28"/>
        </w:rPr>
        <w:t>) определяются по формуле: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0"/>
            <wp:docPr id="6" name="Рисунок 38" descr="base_23647_123548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47_123548_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М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планируемое количество месяцев работы внештатного сотрудника по i-й должности =6;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9438D">
        <w:rPr>
          <w:sz w:val="28"/>
          <w:szCs w:val="28"/>
        </w:rPr>
        <w:t>P</w:t>
      </w:r>
      <w:r w:rsidRPr="00A9438D">
        <w:rPr>
          <w:sz w:val="28"/>
          <w:szCs w:val="28"/>
          <w:vertAlign w:val="subscript"/>
        </w:rPr>
        <w:t>i</w:t>
      </w:r>
      <w:proofErr w:type="gramEnd"/>
      <w:r w:rsidRPr="00A9438D">
        <w:rPr>
          <w:sz w:val="28"/>
          <w:szCs w:val="28"/>
          <w:vertAlign w:val="subscript"/>
        </w:rPr>
        <w:t>внск</w:t>
      </w:r>
      <w:proofErr w:type="spellEnd"/>
      <w:r w:rsidRPr="00A9438D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A9438D">
        <w:rPr>
          <w:sz w:val="28"/>
          <w:szCs w:val="28"/>
        </w:rPr>
        <w:t>i-й</w:t>
      </w:r>
      <w:proofErr w:type="spellEnd"/>
      <w:r w:rsidRPr="00A9438D">
        <w:rPr>
          <w:sz w:val="28"/>
          <w:szCs w:val="28"/>
        </w:rPr>
        <w:t xml:space="preserve"> должности = </w:t>
      </w:r>
      <w:r w:rsidR="00493485">
        <w:rPr>
          <w:sz w:val="28"/>
          <w:szCs w:val="28"/>
        </w:rPr>
        <w:t>7500</w:t>
      </w:r>
      <w:r w:rsidRPr="00A9438D">
        <w:rPr>
          <w:sz w:val="28"/>
          <w:szCs w:val="28"/>
        </w:rPr>
        <w:t xml:space="preserve"> рублей;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t</w:t>
      </w:r>
      <w:r w:rsidRPr="00A9438D">
        <w:rPr>
          <w:sz w:val="28"/>
          <w:szCs w:val="28"/>
          <w:vertAlign w:val="subscript"/>
        </w:rPr>
        <w:t>iвнск</w:t>
      </w:r>
      <w:proofErr w:type="spellEnd"/>
      <w:r w:rsidRPr="00A9438D">
        <w:rPr>
          <w:sz w:val="28"/>
          <w:szCs w:val="28"/>
        </w:rPr>
        <w:t xml:space="preserve"> - процентная ставка страховых взносов в государственные внебюджетные фонды = 30,2%.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9438D">
        <w:rPr>
          <w:sz w:val="28"/>
          <w:szCs w:val="28"/>
        </w:rPr>
        <w:t>Звнск</w:t>
      </w:r>
      <w:proofErr w:type="spellEnd"/>
      <w:r w:rsidRPr="00A9438D">
        <w:rPr>
          <w:sz w:val="28"/>
          <w:szCs w:val="28"/>
        </w:rPr>
        <w:t xml:space="preserve"> = </w:t>
      </w:r>
      <w:r w:rsidR="00493485">
        <w:rPr>
          <w:sz w:val="28"/>
          <w:szCs w:val="28"/>
        </w:rPr>
        <w:t>178700</w:t>
      </w:r>
      <w:r w:rsidRPr="00A9438D">
        <w:rPr>
          <w:sz w:val="28"/>
          <w:szCs w:val="28"/>
        </w:rPr>
        <w:t>,00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247014">
        <w:rPr>
          <w:sz w:val="28"/>
          <w:szCs w:val="28"/>
        </w:rPr>
        <w:t>.</w:t>
      </w:r>
    </w:p>
    <w:p w:rsidR="00947482" w:rsidRPr="00A9438D" w:rsidRDefault="00247014" w:rsidP="00A9438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7482"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="00947482" w:rsidRPr="00A9438D">
        <w:rPr>
          <w:sz w:val="28"/>
          <w:szCs w:val="28"/>
        </w:rPr>
        <w:t>Затраты на содержание и техническое обслуживание помещений (</w:t>
      </w:r>
      <w:proofErr w:type="spellStart"/>
      <w:r w:rsidR="00947482" w:rsidRPr="00A9438D">
        <w:rPr>
          <w:sz w:val="28"/>
          <w:szCs w:val="28"/>
        </w:rPr>
        <w:t>З</w:t>
      </w:r>
      <w:r w:rsidR="00947482" w:rsidRPr="00A9438D">
        <w:rPr>
          <w:sz w:val="28"/>
          <w:szCs w:val="28"/>
          <w:vertAlign w:val="subscript"/>
        </w:rPr>
        <w:t>сп</w:t>
      </w:r>
      <w:proofErr w:type="spellEnd"/>
      <w:r w:rsidR="00947482" w:rsidRPr="00A9438D">
        <w:rPr>
          <w:sz w:val="28"/>
          <w:szCs w:val="28"/>
        </w:rPr>
        <w:t>) определяются по пункту 56 Правил расчета и составляют не более 15 000,00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409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947482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79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47482" w:rsidRPr="00A9438D" w:rsidRDefault="00947482" w:rsidP="0079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A9438D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A9438D">
              <w:rPr>
                <w:sz w:val="28"/>
                <w:szCs w:val="28"/>
              </w:rPr>
              <w:t xml:space="preserve"> ремонт электрооборудования</w:t>
            </w:r>
          </w:p>
        </w:tc>
        <w:tc>
          <w:tcPr>
            <w:tcW w:w="2409" w:type="dxa"/>
          </w:tcPr>
          <w:p w:rsidR="00947482" w:rsidRPr="00A9438D" w:rsidRDefault="00794560" w:rsidP="0079456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1</w:t>
      </w:r>
      <w:r w:rsidRPr="00A9438D">
        <w:rPr>
          <w:sz w:val="28"/>
          <w:szCs w:val="28"/>
        </w:rPr>
        <w:t>.2. Затраты на техническое обслуживание и ремонт транспортных средств определяются согласно пункту 69 Правил расчета по фактическим затратам и составляют не более 25 000,00 рублей.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</w:t>
      </w:r>
      <w:r w:rsidRPr="00A9438D">
        <w:rPr>
          <w:sz w:val="28"/>
          <w:szCs w:val="28"/>
        </w:rPr>
        <w:lastRenderedPageBreak/>
        <w:t>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иу</w:t>
      </w:r>
      <w:proofErr w:type="spellEnd"/>
      <w:r w:rsidRPr="00A9438D">
        <w:rPr>
          <w:sz w:val="28"/>
          <w:szCs w:val="28"/>
        </w:rPr>
        <w:t>), согласно пункту 83 Правил расчета определяются по фактическим затратам в отчетном финансовом году и составляют не более 80 000,00 рублей в год.</w:t>
      </w:r>
    </w:p>
    <w:tbl>
      <w:tblPr>
        <w:tblpPr w:leftFromText="180" w:rightFromText="180" w:vertAnchor="text" w:horzAnchor="margin" w:tblpXSpec="center" w:tblpY="106"/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информационной услуги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Стоимость в год, руб.</w:t>
            </w:r>
          </w:p>
        </w:tc>
      </w:tr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Сельская новь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A9438D" w:rsidRDefault="00794560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5800,00</w:t>
            </w:r>
          </w:p>
        </w:tc>
      </w:tr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Коммуна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A9438D" w:rsidRDefault="00794560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Воронежский курьер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A9438D" w:rsidRDefault="00794560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A9438D" w:rsidRPr="00A9438D" w:rsidTr="00962309">
        <w:tc>
          <w:tcPr>
            <w:tcW w:w="8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Подача объявлений в печатные издания</w:t>
            </w:r>
          </w:p>
        </w:tc>
        <w:tc>
          <w:tcPr>
            <w:tcW w:w="1617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Не более 20</w:t>
            </w:r>
          </w:p>
        </w:tc>
        <w:tc>
          <w:tcPr>
            <w:tcW w:w="1617" w:type="dxa"/>
          </w:tcPr>
          <w:p w:rsidR="00947482" w:rsidRPr="00A9438D" w:rsidRDefault="00794560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  <w:r w:rsidRPr="00A9438D">
        <w:rPr>
          <w:szCs w:val="28"/>
        </w:rPr>
        <w:t>Примечание: Фактическое количество и перечень печатных изданий может отличаться, но расходы должны быть осуществлены в пределах, утвержденных на эти цели лимитов бюджетных обязательств администрации</w:t>
      </w:r>
      <w:r w:rsidR="002324A9">
        <w:rPr>
          <w:szCs w:val="28"/>
        </w:rPr>
        <w:t xml:space="preserve"> </w:t>
      </w:r>
      <w:r w:rsidR="00794560">
        <w:rPr>
          <w:szCs w:val="28"/>
        </w:rPr>
        <w:t>Поповского</w:t>
      </w:r>
      <w:r w:rsidR="002324A9">
        <w:rPr>
          <w:szCs w:val="28"/>
        </w:rPr>
        <w:t xml:space="preserve"> </w:t>
      </w:r>
      <w:r w:rsidRPr="00A9438D">
        <w:rPr>
          <w:szCs w:val="28"/>
        </w:rPr>
        <w:t>сельского поселения</w:t>
      </w:r>
      <w:r w:rsidR="00A9438D">
        <w:rPr>
          <w:szCs w:val="28"/>
        </w:rPr>
        <w:t xml:space="preserve"> </w:t>
      </w:r>
      <w:r w:rsidRPr="00A9438D">
        <w:rPr>
          <w:szCs w:val="28"/>
        </w:rPr>
        <w:t>по соответствующему коду классификации расходов.</w:t>
      </w:r>
    </w:p>
    <w:p w:rsidR="00A70D03" w:rsidRDefault="00A70D03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2</w:t>
      </w:r>
      <w:r w:rsidRPr="00A9438D">
        <w:rPr>
          <w:sz w:val="28"/>
          <w:szCs w:val="28"/>
        </w:rPr>
        <w:t xml:space="preserve">.2. Затраты на приобретение </w:t>
      </w:r>
      <w:proofErr w:type="gramStart"/>
      <w:r w:rsidRPr="00A9438D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A9438D">
        <w:rPr>
          <w:sz w:val="28"/>
          <w:szCs w:val="28"/>
        </w:rPr>
        <w:t xml:space="preserve">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7" name="Рисунок 7" descr="base_23733_6293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2930_8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определяются по пункту 90 Правил расчета и составляют не более 6 000,00 руб. в год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5495"/>
        <w:gridCol w:w="1617"/>
        <w:gridCol w:w="2954"/>
      </w:tblGrid>
      <w:tr w:rsidR="00A9438D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Количеств</w:t>
            </w:r>
            <w:proofErr w:type="gramStart"/>
            <w:r w:rsidRPr="00A9438D">
              <w:rPr>
                <w:sz w:val="28"/>
                <w:szCs w:val="28"/>
              </w:rPr>
              <w:t>о(</w:t>
            </w:r>
            <w:proofErr w:type="gramEnd"/>
            <w:r w:rsidRPr="00A9438D">
              <w:rPr>
                <w:sz w:val="28"/>
                <w:szCs w:val="28"/>
              </w:rPr>
              <w:t>не более)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Цена за 1 полис (не более, руб.)</w:t>
            </w:r>
          </w:p>
        </w:tc>
      </w:tr>
      <w:tr w:rsidR="00947482" w:rsidRPr="00A9438D" w:rsidTr="00247014">
        <w:trPr>
          <w:jc w:val="right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A9438D" w:rsidRDefault="00947482" w:rsidP="00794560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A9438D" w:rsidRDefault="00794560" w:rsidP="0079456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</w:tbl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 Затраты на приобретение основных средств,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основных средств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3</w:t>
      </w:r>
      <w:r w:rsidRPr="00A9438D">
        <w:rPr>
          <w:sz w:val="28"/>
          <w:szCs w:val="28"/>
        </w:rPr>
        <w:t>.1. Затраты на приобретение мебели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пмеб</w:t>
      </w:r>
      <w:proofErr w:type="spellEnd"/>
      <w:r w:rsidRPr="00A9438D">
        <w:rPr>
          <w:sz w:val="28"/>
          <w:szCs w:val="28"/>
        </w:rPr>
        <w:t>) определяются по пункту 94 Правил расчета и составляют не более 50 000,00 руб.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1"/>
        <w:gridCol w:w="3267"/>
        <w:gridCol w:w="2102"/>
      </w:tblGrid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2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Предельная цена приобретения, не более, рублей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 xml:space="preserve">Стол приставной для </w:t>
            </w:r>
            <w:r w:rsidRPr="00A9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 к рабочему столу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Стеллаж для документов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9438D" w:rsidRPr="00A9438D" w:rsidTr="00247014">
        <w:trPr>
          <w:trHeight w:val="70"/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 руб./кв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A9438D" w:rsidRPr="00A9438D" w:rsidTr="00247014">
        <w:trPr>
          <w:jc w:val="right"/>
        </w:trPr>
        <w:tc>
          <w:tcPr>
            <w:tcW w:w="3631" w:type="dxa"/>
          </w:tcPr>
          <w:p w:rsidR="00947482" w:rsidRPr="00A9438D" w:rsidRDefault="00947482" w:rsidP="0024701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Шкаф металлический (картотека)</w:t>
            </w:r>
          </w:p>
        </w:tc>
        <w:tc>
          <w:tcPr>
            <w:tcW w:w="3267" w:type="dxa"/>
          </w:tcPr>
          <w:p w:rsidR="00947482" w:rsidRPr="00A9438D" w:rsidRDefault="00947482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D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102" w:type="dxa"/>
          </w:tcPr>
          <w:p w:rsidR="00947482" w:rsidRPr="00A9438D" w:rsidRDefault="00715A5C" w:rsidP="0024701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стоимость мебели для администрации</w:t>
      </w:r>
      <w:r w:rsidR="002324A9">
        <w:rPr>
          <w:sz w:val="28"/>
          <w:szCs w:val="28"/>
        </w:rPr>
        <w:t xml:space="preserve"> </w:t>
      </w:r>
      <w:r w:rsidR="00551F54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247014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 Затраты на приобретение материальных запасов, не отнесенные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 затратам на приобретение материальных запасов в рамках</w:t>
      </w:r>
      <w:r w:rsidR="00247014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 на информационно-коммуникационные технологии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247014">
        <w:rPr>
          <w:sz w:val="28"/>
          <w:szCs w:val="28"/>
        </w:rPr>
        <w:t>4</w:t>
      </w:r>
      <w:r w:rsidRPr="00A9438D">
        <w:rPr>
          <w:sz w:val="28"/>
          <w:szCs w:val="28"/>
        </w:rPr>
        <w:t>.1. Затраты на приобретение бланочной продукции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бл</w:t>
      </w:r>
      <w:proofErr w:type="spellEnd"/>
      <w:r w:rsidRPr="00A9438D">
        <w:rPr>
          <w:sz w:val="28"/>
          <w:szCs w:val="28"/>
        </w:rPr>
        <w:t>) определяются по пункту 97 Правил расчета и составляют не более 7 100,00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Бланк «Благодарность»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551F54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Бланк «Почетная грамота»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947482" w:rsidRPr="00A9438D" w:rsidRDefault="00551F54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Вкладыш в трудовую книжку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551F54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9438D" w:rsidRPr="00A9438D" w:rsidTr="00247014">
        <w:trPr>
          <w:jc w:val="right"/>
        </w:trPr>
        <w:tc>
          <w:tcPr>
            <w:tcW w:w="675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Похозяйственные</w:t>
            </w:r>
            <w:proofErr w:type="spellEnd"/>
            <w:r w:rsidRPr="00A9438D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931" w:type="dxa"/>
          </w:tcPr>
          <w:p w:rsidR="00947482" w:rsidRPr="00A9438D" w:rsidRDefault="00947482" w:rsidP="00247014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947482" w:rsidRPr="00A9438D" w:rsidRDefault="00551F54" w:rsidP="00551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стоимость бланочной продукции для администрации</w:t>
      </w:r>
      <w:r w:rsidR="00551F54">
        <w:rPr>
          <w:sz w:val="28"/>
          <w:szCs w:val="28"/>
        </w:rPr>
        <w:t xml:space="preserve"> Поповского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обязательств.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.2. Затраты на приобретение канцелярских принадлежностей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канц</w:t>
      </w:r>
      <w:proofErr w:type="spellEnd"/>
      <w:r w:rsidRPr="00A9438D">
        <w:rPr>
          <w:sz w:val="28"/>
          <w:szCs w:val="28"/>
        </w:rPr>
        <w:t>) определяются по пункту 98 Правил расчета и составляют не более 70 000,00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0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2077"/>
        <w:gridCol w:w="2410"/>
        <w:gridCol w:w="2268"/>
        <w:gridCol w:w="1573"/>
      </w:tblGrid>
      <w:tr w:rsidR="00A9438D" w:rsidRPr="00A9438D" w:rsidTr="00606A1F">
        <w:trPr>
          <w:jc w:val="right"/>
        </w:trPr>
        <w:tc>
          <w:tcPr>
            <w:tcW w:w="1750" w:type="dxa"/>
            <w:shd w:val="clear" w:color="auto" w:fill="auto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расчетная численность основных работников</w:t>
            </w:r>
          </w:p>
        </w:tc>
        <w:tc>
          <w:tcPr>
            <w:tcW w:w="2077" w:type="dxa"/>
            <w:shd w:val="clear" w:color="auto" w:fill="auto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Канцелярские принадлежности</w:t>
            </w:r>
          </w:p>
        </w:tc>
        <w:tc>
          <w:tcPr>
            <w:tcW w:w="2410" w:type="dxa"/>
            <w:shd w:val="clear" w:color="auto" w:fill="auto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канцелярских принадлежностей в соответствии с нормативами в расчете на основного работника</w:t>
            </w:r>
          </w:p>
        </w:tc>
        <w:tc>
          <w:tcPr>
            <w:tcW w:w="2268" w:type="dxa"/>
            <w:shd w:val="clear" w:color="auto" w:fill="auto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1 ед.</w:t>
            </w:r>
            <w:r w:rsidR="0067670A">
              <w:rPr>
                <w:szCs w:val="28"/>
              </w:rPr>
              <w:t xml:space="preserve"> </w:t>
            </w:r>
            <w:r w:rsidR="008538F9" w:rsidRPr="00A9438D">
              <w:rPr>
                <w:szCs w:val="28"/>
              </w:rPr>
              <w:t xml:space="preserve">(не более, </w:t>
            </w:r>
            <w:r w:rsidRPr="00A9438D">
              <w:rPr>
                <w:szCs w:val="28"/>
              </w:rPr>
              <w:t>руб.)</w:t>
            </w:r>
          </w:p>
        </w:tc>
        <w:tc>
          <w:tcPr>
            <w:tcW w:w="1573" w:type="dxa"/>
            <w:shd w:val="clear" w:color="auto" w:fill="auto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947482" w:rsidRPr="00A9438D" w:rsidTr="00606A1F">
        <w:trPr>
          <w:trHeight w:val="710"/>
          <w:jc w:val="right"/>
        </w:trPr>
        <w:tc>
          <w:tcPr>
            <w:tcW w:w="1750" w:type="dxa"/>
            <w:shd w:val="clear" w:color="auto" w:fill="auto"/>
            <w:vAlign w:val="center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Все сотрудники,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7 чел.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482" w:rsidRPr="00A9438D" w:rsidRDefault="00947482" w:rsidP="00606A1F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47482" w:rsidRPr="00A9438D" w:rsidRDefault="00551F54" w:rsidP="00606A1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70 000,00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 для записей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Блокнот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Блок для записей самоклеющийся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А4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пач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А3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пач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Дырокол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Зажимы для бумаг (12 </w:t>
            </w:r>
            <w:proofErr w:type="spellStart"/>
            <w:r w:rsidRPr="00A9438D">
              <w:rPr>
                <w:sz w:val="28"/>
                <w:szCs w:val="28"/>
              </w:rPr>
              <w:t>шт</w:t>
            </w:r>
            <w:proofErr w:type="spellEnd"/>
            <w:r w:rsidRPr="00A9438D">
              <w:rPr>
                <w:sz w:val="28"/>
                <w:szCs w:val="28"/>
              </w:rPr>
              <w:t>/</w:t>
            </w: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)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Карандаш </w:t>
            </w:r>
            <w:proofErr w:type="spellStart"/>
            <w:r w:rsidRPr="00A9438D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Файлы(100 шт. в упаковке)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Ластик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Набор самоклеющихся этикеток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Ножницы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картонная-скоросшиватель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25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Папка-карман с перфорацией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на резинках полупрозрачная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 с прозрачным верхним листом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Папка-регистратор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Папка-уголок А4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Пружины для переплета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  <w:r w:rsidRPr="00A9438D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Ручка </w:t>
            </w:r>
            <w:proofErr w:type="spellStart"/>
            <w:r w:rsidRPr="00A9438D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A9438D">
              <w:rPr>
                <w:sz w:val="28"/>
                <w:szCs w:val="28"/>
              </w:rPr>
              <w:t>степлера</w:t>
            </w:r>
            <w:proofErr w:type="spellEnd"/>
            <w:r w:rsidRPr="00A9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Скрепки канцелярские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A9438D">
              <w:rPr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947482" w:rsidRPr="00A9438D" w:rsidRDefault="00606A1F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324A9">
        <w:rPr>
          <w:sz w:val="28"/>
          <w:szCs w:val="28"/>
        </w:rPr>
        <w:t xml:space="preserve"> </w:t>
      </w:r>
      <w:r w:rsidR="00735FDF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 xml:space="preserve">.3. Затраты на приобретение хозяйственных товаров и принадлежностей </w:t>
      </w:r>
      <w:r w:rsidRPr="00A9438D"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" name="Рисунок 8" descr="base_23733_6293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2930_9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38D">
        <w:rPr>
          <w:sz w:val="28"/>
          <w:szCs w:val="28"/>
        </w:rPr>
        <w:t xml:space="preserve"> определяются по пункту 99 Правил расчета и составляют не более 35 000,00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093"/>
        <w:gridCol w:w="2585"/>
        <w:gridCol w:w="1842"/>
        <w:gridCol w:w="1560"/>
      </w:tblGrid>
      <w:tr w:rsidR="00A9438D" w:rsidRPr="00A9438D" w:rsidTr="0067670A">
        <w:trPr>
          <w:jc w:val="right"/>
        </w:trPr>
        <w:tc>
          <w:tcPr>
            <w:tcW w:w="184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расчетная численность основных работников</w:t>
            </w:r>
          </w:p>
        </w:tc>
        <w:tc>
          <w:tcPr>
            <w:tcW w:w="2093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хозяйственных товаров и принадлежностей</w:t>
            </w:r>
          </w:p>
        </w:tc>
        <w:tc>
          <w:tcPr>
            <w:tcW w:w="2585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 xml:space="preserve">количество хозяйственных товаров и принадлежностей в соответствии с нормативами в расчете на основного </w:t>
            </w:r>
            <w:r w:rsidRPr="00A9438D">
              <w:rPr>
                <w:szCs w:val="28"/>
              </w:rPr>
              <w:lastRenderedPageBreak/>
              <w:t>работника</w:t>
            </w:r>
          </w:p>
        </w:tc>
        <w:tc>
          <w:tcPr>
            <w:tcW w:w="1842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цена 1 ед. (не более, руб.)</w:t>
            </w:r>
          </w:p>
        </w:tc>
        <w:tc>
          <w:tcPr>
            <w:tcW w:w="1560" w:type="dxa"/>
            <w:shd w:val="clear" w:color="auto" w:fill="auto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Затраты, руб.</w:t>
            </w:r>
          </w:p>
        </w:tc>
      </w:tr>
      <w:tr w:rsidR="00947482" w:rsidRPr="00A9438D" w:rsidTr="0067670A">
        <w:trPr>
          <w:trHeight w:val="710"/>
          <w:jc w:val="right"/>
        </w:trPr>
        <w:tc>
          <w:tcPr>
            <w:tcW w:w="1843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lastRenderedPageBreak/>
              <w:t>Все сотрудники,</w:t>
            </w:r>
            <w:r w:rsidR="0067670A">
              <w:rPr>
                <w:szCs w:val="28"/>
              </w:rPr>
              <w:t xml:space="preserve"> </w:t>
            </w:r>
            <w:r w:rsidRPr="00A9438D">
              <w:rPr>
                <w:szCs w:val="28"/>
              </w:rPr>
              <w:t>7 чел.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потребностью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в соответствии с расценками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482" w:rsidRPr="00A9438D" w:rsidRDefault="00405F6A" w:rsidP="0067670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35 000,00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Бумага туалетная (рулон)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Жидкое крем-мыло 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Лампочка энергосберегающая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Полотенце бумажное 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рулон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Побелка садовая для деревьев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Водоэмульсионная краска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  <w:lang w:val="en-US"/>
              </w:rPr>
            </w:pPr>
            <w:r w:rsidRPr="00A9438D">
              <w:rPr>
                <w:sz w:val="28"/>
                <w:szCs w:val="28"/>
              </w:rPr>
              <w:t>Кисти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Перчатки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пара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9438D" w:rsidRPr="00A9438D" w:rsidTr="0067670A">
        <w:trPr>
          <w:trHeight w:val="363"/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Моющие средства для туалетных комнат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Веники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Ведра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Полотно для мытья полов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 xml:space="preserve">Салфетка (чистящая) 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Щетка-швабра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Краска-эмаль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Краска масляная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947482" w:rsidRPr="00A9438D" w:rsidRDefault="00C30181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перечень канцелярских принадлежностей для нужд администрации</w:t>
      </w:r>
      <w:r w:rsidR="002324A9">
        <w:rPr>
          <w:sz w:val="28"/>
          <w:szCs w:val="28"/>
        </w:rPr>
        <w:t xml:space="preserve"> </w:t>
      </w:r>
      <w:r w:rsidR="00C86602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.4.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>) определяются по пункту 100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 xml:space="preserve">Правил расчета и составляют не более </w:t>
      </w:r>
      <w:r w:rsidR="00C86602">
        <w:rPr>
          <w:sz w:val="28"/>
          <w:szCs w:val="28"/>
        </w:rPr>
        <w:t>101200</w:t>
      </w:r>
      <w:r w:rsidRPr="00A9438D">
        <w:rPr>
          <w:sz w:val="28"/>
          <w:szCs w:val="28"/>
        </w:rPr>
        <w:t>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59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Кол-во,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л</w:t>
            </w:r>
            <w:r w:rsidR="00A9438D">
              <w:rPr>
                <w:sz w:val="28"/>
                <w:szCs w:val="28"/>
              </w:rPr>
              <w:t xml:space="preserve"> </w:t>
            </w:r>
            <w:r w:rsidRPr="00A9438D">
              <w:rPr>
                <w:sz w:val="28"/>
                <w:szCs w:val="28"/>
              </w:rPr>
              <w:t>год</w:t>
            </w:r>
          </w:p>
        </w:tc>
        <w:tc>
          <w:tcPr>
            <w:tcW w:w="1889" w:type="dxa"/>
          </w:tcPr>
          <w:p w:rsidR="00947482" w:rsidRPr="00A9438D" w:rsidRDefault="00947482" w:rsidP="0067670A">
            <w:pPr>
              <w:pStyle w:val="ConsPlusNormal"/>
              <w:jc w:val="center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A9438D" w:rsidRPr="00A9438D" w:rsidTr="0067670A">
        <w:trPr>
          <w:jc w:val="right"/>
        </w:trPr>
        <w:tc>
          <w:tcPr>
            <w:tcW w:w="675" w:type="dxa"/>
          </w:tcPr>
          <w:p w:rsidR="00947482" w:rsidRPr="00A9438D" w:rsidRDefault="00C8660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Бензин марки АИ-92</w:t>
            </w:r>
          </w:p>
        </w:tc>
        <w:tc>
          <w:tcPr>
            <w:tcW w:w="931" w:type="dxa"/>
          </w:tcPr>
          <w:p w:rsidR="00947482" w:rsidRPr="00A9438D" w:rsidRDefault="0094748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947482" w:rsidRPr="00A9438D" w:rsidRDefault="00A469A5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 w:rsidRPr="00A9438D">
              <w:rPr>
                <w:sz w:val="28"/>
                <w:szCs w:val="28"/>
              </w:rPr>
              <w:t>2300</w:t>
            </w:r>
          </w:p>
        </w:tc>
        <w:tc>
          <w:tcPr>
            <w:tcW w:w="1889" w:type="dxa"/>
          </w:tcPr>
          <w:p w:rsidR="00947482" w:rsidRPr="00A9438D" w:rsidRDefault="00C86602" w:rsidP="0067670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 xml:space="preserve">Примечание: </w:t>
      </w:r>
      <w:proofErr w:type="gramStart"/>
      <w:r w:rsidRPr="00A9438D">
        <w:rPr>
          <w:sz w:val="28"/>
          <w:szCs w:val="28"/>
        </w:rPr>
        <w:t>Количество и наименование ГСМ для нужд администрации</w:t>
      </w:r>
      <w:r w:rsidR="002324A9">
        <w:rPr>
          <w:sz w:val="28"/>
          <w:szCs w:val="28"/>
        </w:rPr>
        <w:t xml:space="preserve"> </w:t>
      </w:r>
      <w:r w:rsidR="00C86602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4</w:t>
      </w:r>
      <w:r w:rsidRPr="00A9438D">
        <w:rPr>
          <w:sz w:val="28"/>
          <w:szCs w:val="28"/>
        </w:rPr>
        <w:t>.5. Затраты на приобретение горюче-смазочных материалов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гсм</w:t>
      </w:r>
      <w:proofErr w:type="spellEnd"/>
      <w:r w:rsidRPr="00A9438D">
        <w:rPr>
          <w:sz w:val="28"/>
          <w:szCs w:val="28"/>
        </w:rPr>
        <w:t xml:space="preserve">) </w:t>
      </w:r>
      <w:r w:rsidRPr="00A9438D">
        <w:rPr>
          <w:sz w:val="28"/>
          <w:szCs w:val="28"/>
        </w:rPr>
        <w:lastRenderedPageBreak/>
        <w:t>определяются по пункту 101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 xml:space="preserve">Правил </w:t>
      </w:r>
      <w:r w:rsidR="00C86602">
        <w:rPr>
          <w:sz w:val="28"/>
          <w:szCs w:val="28"/>
        </w:rPr>
        <w:t>расчета и составляют не более 15</w:t>
      </w:r>
      <w:r w:rsidRPr="00A9438D">
        <w:rPr>
          <w:sz w:val="28"/>
          <w:szCs w:val="28"/>
        </w:rPr>
        <w:t xml:space="preserve">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4680"/>
      </w:tblGrid>
      <w:tr w:rsidR="00A9438D" w:rsidRPr="00A9438D" w:rsidTr="0067670A">
        <w:trPr>
          <w:trHeight w:val="285"/>
          <w:jc w:val="right"/>
        </w:trPr>
        <w:tc>
          <w:tcPr>
            <w:tcW w:w="414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Фактические затраты на дату утверждения</w:t>
            </w:r>
          </w:p>
        </w:tc>
        <w:tc>
          <w:tcPr>
            <w:tcW w:w="4680" w:type="dxa"/>
          </w:tcPr>
          <w:p w:rsidR="00947482" w:rsidRPr="00A9438D" w:rsidRDefault="00947482" w:rsidP="0067670A">
            <w:pPr>
              <w:widowControl w:val="0"/>
              <w:jc w:val="both"/>
              <w:rPr>
                <w:szCs w:val="28"/>
              </w:rPr>
            </w:pPr>
            <w:r w:rsidRPr="00A9438D">
              <w:rPr>
                <w:szCs w:val="28"/>
              </w:rPr>
              <w:t>Плановые затраты, не более (руб.)</w:t>
            </w:r>
          </w:p>
        </w:tc>
      </w:tr>
      <w:tr w:rsidR="00A9438D" w:rsidRPr="00A9438D" w:rsidTr="0067670A">
        <w:trPr>
          <w:trHeight w:val="345"/>
          <w:jc w:val="right"/>
        </w:trPr>
        <w:tc>
          <w:tcPr>
            <w:tcW w:w="4140" w:type="dxa"/>
          </w:tcPr>
          <w:p w:rsidR="00947482" w:rsidRPr="00A9438D" w:rsidRDefault="00C86602" w:rsidP="00C8660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680" w:type="dxa"/>
          </w:tcPr>
          <w:p w:rsidR="00947482" w:rsidRPr="00A9438D" w:rsidRDefault="00C86602" w:rsidP="00C8660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</w:tr>
    </w:tbl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A9438D">
        <w:rPr>
          <w:sz w:val="28"/>
          <w:szCs w:val="28"/>
        </w:rPr>
        <w:t>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2324A9">
        <w:rPr>
          <w:sz w:val="28"/>
          <w:szCs w:val="28"/>
        </w:rPr>
        <w:t xml:space="preserve"> </w:t>
      </w:r>
      <w:r w:rsidR="00C86602">
        <w:rPr>
          <w:sz w:val="28"/>
          <w:szCs w:val="28"/>
        </w:rPr>
        <w:t>Поповского</w:t>
      </w:r>
      <w:r w:rsidR="002324A9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 Затраты на капитальный ремонт имущества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.1. Затраты на капитальный ремонт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регулированию в сфере строительства.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5</w:t>
      </w:r>
      <w:r w:rsidRPr="00A9438D">
        <w:rPr>
          <w:sz w:val="28"/>
          <w:szCs w:val="28"/>
        </w:rPr>
        <w:t>.3. Затраты на разработку проектной документации определяются в соответствии со статьей 22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44-ФЗ) и с законодательством Российской Федерации о градостроительной деятельности.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 Затраты на дополнительное профессиональное образование работников администрации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6</w:t>
      </w:r>
      <w:r w:rsidRPr="00A9438D">
        <w:rPr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9438D">
        <w:rPr>
          <w:sz w:val="28"/>
          <w:szCs w:val="28"/>
        </w:rPr>
        <w:t>З</w:t>
      </w:r>
      <w:r w:rsidRPr="00A9438D">
        <w:rPr>
          <w:sz w:val="28"/>
          <w:szCs w:val="28"/>
          <w:vertAlign w:val="subscript"/>
        </w:rPr>
        <w:t>дпо</w:t>
      </w:r>
      <w:proofErr w:type="spellEnd"/>
      <w:r w:rsidRPr="00A9438D">
        <w:rPr>
          <w:sz w:val="28"/>
          <w:szCs w:val="28"/>
        </w:rPr>
        <w:t>) по пункту 108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Правил расчета и составляют не более 20 000,00 руб. в год: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0"/>
        <w:gridCol w:w="2380"/>
        <w:gridCol w:w="1960"/>
      </w:tblGrid>
      <w:tr w:rsidR="00A9438D" w:rsidRPr="00A9438D" w:rsidTr="0067670A">
        <w:trPr>
          <w:trHeight w:val="285"/>
          <w:jc w:val="right"/>
        </w:trPr>
        <w:tc>
          <w:tcPr>
            <w:tcW w:w="464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Количество работников, направляемых на повышение квалификации</w:t>
            </w:r>
          </w:p>
        </w:tc>
        <w:tc>
          <w:tcPr>
            <w:tcW w:w="238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Цена обучения одного работника</w:t>
            </w:r>
          </w:p>
        </w:tc>
        <w:tc>
          <w:tcPr>
            <w:tcW w:w="1960" w:type="dxa"/>
          </w:tcPr>
          <w:p w:rsidR="00947482" w:rsidRPr="00A9438D" w:rsidRDefault="00947482" w:rsidP="0067670A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Затраты в год, не более (руб.)</w:t>
            </w:r>
          </w:p>
        </w:tc>
      </w:tr>
      <w:tr w:rsidR="00947482" w:rsidRPr="00A9438D" w:rsidTr="0067670A">
        <w:trPr>
          <w:trHeight w:val="345"/>
          <w:jc w:val="right"/>
        </w:trPr>
        <w:tc>
          <w:tcPr>
            <w:tcW w:w="4640" w:type="dxa"/>
          </w:tcPr>
          <w:p w:rsidR="00947482" w:rsidRPr="00A9438D" w:rsidRDefault="00947482" w:rsidP="000137A6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2</w:t>
            </w:r>
          </w:p>
        </w:tc>
        <w:tc>
          <w:tcPr>
            <w:tcW w:w="2380" w:type="dxa"/>
          </w:tcPr>
          <w:p w:rsidR="00947482" w:rsidRPr="00A9438D" w:rsidRDefault="00947482" w:rsidP="000137A6">
            <w:pPr>
              <w:widowControl w:val="0"/>
              <w:jc w:val="center"/>
              <w:rPr>
                <w:szCs w:val="28"/>
              </w:rPr>
            </w:pPr>
            <w:r w:rsidRPr="00A9438D">
              <w:rPr>
                <w:szCs w:val="28"/>
              </w:rPr>
              <w:t>Не более 10 000,00</w:t>
            </w:r>
          </w:p>
        </w:tc>
        <w:tc>
          <w:tcPr>
            <w:tcW w:w="1960" w:type="dxa"/>
          </w:tcPr>
          <w:p w:rsidR="00947482" w:rsidRPr="00A9438D" w:rsidRDefault="000137A6" w:rsidP="000137A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</w:tr>
    </w:tbl>
    <w:p w:rsidR="00947482" w:rsidRPr="00A9438D" w:rsidRDefault="00947482" w:rsidP="00A9438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482" w:rsidRPr="00A9438D" w:rsidRDefault="00947482" w:rsidP="0067670A">
      <w:pPr>
        <w:pStyle w:val="ConsPlusNormal"/>
        <w:jc w:val="center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 Затраты на проведение мероприятий в области управления и распоряжения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имуществом, находящимся в собственности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сельского поселения и в области управления и распоряжения земельными ресурсами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.1.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 xml:space="preserve">определяются в соответствии со статьей 22 Федерального закона 44-ФЗ и с законодательством </w:t>
      </w:r>
      <w:r w:rsidRPr="00A9438D">
        <w:rPr>
          <w:sz w:val="28"/>
          <w:szCs w:val="28"/>
        </w:rPr>
        <w:lastRenderedPageBreak/>
        <w:t>Российской Федерации, Федеральным законом Российской Федерации от 24.07.2007 года № 221-ФЗ «О государственном кадастре недвижимости»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не более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.2. Затраты на проведение оценки рыночной стоимости недвижимого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имущества (включая земельные участки), права пользования и владения объектом аренды недвижимого имущества (включая земельные участки) определяются в соответствии со статьей 22 Федерального закона 44-ФЗ и с законодательством Российской Федерации «Об оценочной деятельности в Российской Федерации» и по фактически понесенным затратам в отчетном финансовом году и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50 000,00 рублей в год.</w:t>
      </w:r>
    </w:p>
    <w:p w:rsidR="00947482" w:rsidRPr="00A9438D" w:rsidRDefault="00947482" w:rsidP="00A9438D">
      <w:pPr>
        <w:pStyle w:val="ConsPlusNormal"/>
        <w:ind w:firstLine="709"/>
        <w:jc w:val="both"/>
        <w:rPr>
          <w:sz w:val="28"/>
          <w:szCs w:val="28"/>
        </w:rPr>
      </w:pPr>
      <w:r w:rsidRPr="00A9438D">
        <w:rPr>
          <w:sz w:val="28"/>
          <w:szCs w:val="28"/>
        </w:rPr>
        <w:t>1</w:t>
      </w:r>
      <w:r w:rsidR="0067670A">
        <w:rPr>
          <w:sz w:val="28"/>
          <w:szCs w:val="28"/>
        </w:rPr>
        <w:t>7</w:t>
      </w:r>
      <w:r w:rsidRPr="00A9438D">
        <w:rPr>
          <w:sz w:val="28"/>
          <w:szCs w:val="28"/>
        </w:rPr>
        <w:t>.3. Затраты на проведение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кадастровых работ по образованию, уточнению, разделению, объединению, перераспределению земельных участков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определяются в соответствии со статьей 22 Федерального закона 44-ФЗ, Земельным Кодексом и Федеральным законом «О государственном кадастре недвижимости» и по фактически понесенным затратам в отчетном финансовом году и составляют</w:t>
      </w:r>
      <w:r w:rsidR="00A9438D">
        <w:rPr>
          <w:sz w:val="28"/>
          <w:szCs w:val="28"/>
        </w:rPr>
        <w:t xml:space="preserve"> </w:t>
      </w:r>
      <w:r w:rsidRPr="00A9438D">
        <w:rPr>
          <w:sz w:val="28"/>
          <w:szCs w:val="28"/>
        </w:rPr>
        <w:t>50 000,0 рублей в год.</w:t>
      </w:r>
    </w:p>
    <w:p w:rsidR="00947482" w:rsidRPr="00A9438D" w:rsidRDefault="00947482" w:rsidP="00A9438D">
      <w:pPr>
        <w:widowControl w:val="0"/>
        <w:ind w:firstLine="709"/>
        <w:jc w:val="both"/>
        <w:rPr>
          <w:szCs w:val="28"/>
        </w:rPr>
      </w:pPr>
    </w:p>
    <w:p w:rsidR="00947482" w:rsidRPr="00A9438D" w:rsidRDefault="00947482" w:rsidP="0067670A">
      <w:pPr>
        <w:pStyle w:val="60"/>
        <w:widowControl w:val="0"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67670A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 Затраты, связанные с уплатой налогов, сборов и иных платежей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.1. Нормативные затраты на уплату налога на имущество организаций рассчитывается по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t xml:space="preserve"> остаточной стоимости имущества по состоянию на отчетную дату, исходя из налоговых ставок по налогу на имущество в соответствии с законодательством Российской Федерации.</w:t>
      </w:r>
    </w:p>
    <w:p w:rsidR="00947482" w:rsidRPr="00A9438D" w:rsidRDefault="00947482" w:rsidP="00A9438D">
      <w:pPr>
        <w:pStyle w:val="60"/>
        <w:widowControl w:val="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A9438D">
        <w:rPr>
          <w:rFonts w:ascii="Times New Roman" w:hAnsi="Times New Roman" w:cs="Times New Roman"/>
          <w:b w:val="0"/>
          <w:sz w:val="28"/>
          <w:szCs w:val="28"/>
        </w:rPr>
        <w:t>1</w:t>
      </w:r>
      <w:r w:rsidR="00A70D0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.2. Нормативные затраты</w:t>
      </w:r>
      <w:r w:rsidR="00A943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438D">
        <w:rPr>
          <w:rFonts w:ascii="Times New Roman" w:hAnsi="Times New Roman" w:cs="Times New Roman"/>
          <w:b w:val="0"/>
          <w:sz w:val="28"/>
          <w:szCs w:val="28"/>
        </w:rPr>
        <w:t>на уплату прочих налогов и сборов (штрафы, пени и иные платежи) определяются по фактическим затратам в отчетном финансовом году.</w:t>
      </w:r>
    </w:p>
    <w:p w:rsidR="00947482" w:rsidRPr="00A9438D" w:rsidRDefault="00947482" w:rsidP="00A9438D">
      <w:pPr>
        <w:pStyle w:val="a3"/>
        <w:widowControl w:val="0"/>
        <w:ind w:firstLine="709"/>
        <w:rPr>
          <w:szCs w:val="28"/>
        </w:rPr>
      </w:pPr>
      <w:r w:rsidRPr="00A9438D">
        <w:rPr>
          <w:szCs w:val="28"/>
        </w:rPr>
        <w:t>1</w:t>
      </w:r>
      <w:r w:rsidR="00A70D03">
        <w:rPr>
          <w:szCs w:val="28"/>
        </w:rPr>
        <w:t>8</w:t>
      </w:r>
      <w:r w:rsidRPr="00A9438D">
        <w:rPr>
          <w:szCs w:val="28"/>
        </w:rPr>
        <w:t>.3. Нормативы, применяемые при расчете нормативных затрат на расчет платы за негативное воздействие на окружающую среду, определяются по фактическим затратам в отчетном финансовом году.</w:t>
      </w:r>
    </w:p>
    <w:sectPr w:rsidR="00947482" w:rsidRPr="00A9438D" w:rsidSect="00C711A4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;visibility:visible" o:bullet="t">
        <v:imagedata r:id="rId1" o:title="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4C246FE"/>
    <w:multiLevelType w:val="hybridMultilevel"/>
    <w:tmpl w:val="18502B8C"/>
    <w:lvl w:ilvl="0" w:tplc="91EA4616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097860BA"/>
    <w:multiLevelType w:val="multilevel"/>
    <w:tmpl w:val="1F3C9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33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8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3">
    <w:nsid w:val="09F07A02"/>
    <w:multiLevelType w:val="multilevel"/>
    <w:tmpl w:val="F8B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308E"/>
    <w:multiLevelType w:val="singleLevel"/>
    <w:tmpl w:val="F68052D6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C5855C9"/>
    <w:multiLevelType w:val="multilevel"/>
    <w:tmpl w:val="F33AC31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DB373F1"/>
    <w:multiLevelType w:val="multilevel"/>
    <w:tmpl w:val="4EF0A1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3B0B"/>
    <w:multiLevelType w:val="multilevel"/>
    <w:tmpl w:val="3CE20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1">
    <w:nsid w:val="3CFC3D7D"/>
    <w:multiLevelType w:val="hybridMultilevel"/>
    <w:tmpl w:val="DA9C448E"/>
    <w:lvl w:ilvl="0" w:tplc="69F6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18B2"/>
    <w:multiLevelType w:val="multilevel"/>
    <w:tmpl w:val="410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E3668"/>
    <w:multiLevelType w:val="hybridMultilevel"/>
    <w:tmpl w:val="E878FE9E"/>
    <w:lvl w:ilvl="0" w:tplc="7D50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EE10C9"/>
    <w:multiLevelType w:val="multilevel"/>
    <w:tmpl w:val="2262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4869BF"/>
    <w:multiLevelType w:val="multilevel"/>
    <w:tmpl w:val="2E26CD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6">
    <w:nsid w:val="60F555A6"/>
    <w:multiLevelType w:val="multilevel"/>
    <w:tmpl w:val="2E748D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8"/>
        </w:tabs>
        <w:ind w:left="608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"/>
        </w:tabs>
        <w:ind w:left="12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7">
    <w:nsid w:val="68B115D7"/>
    <w:multiLevelType w:val="multilevel"/>
    <w:tmpl w:val="334682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82"/>
    <w:rsid w:val="00006C46"/>
    <w:rsid w:val="00011DFF"/>
    <w:rsid w:val="000137A6"/>
    <w:rsid w:val="0004080F"/>
    <w:rsid w:val="000E76DD"/>
    <w:rsid w:val="001175EF"/>
    <w:rsid w:val="00170BBF"/>
    <w:rsid w:val="00210A78"/>
    <w:rsid w:val="002324A9"/>
    <w:rsid w:val="00247014"/>
    <w:rsid w:val="002E2C38"/>
    <w:rsid w:val="0039076A"/>
    <w:rsid w:val="003B0128"/>
    <w:rsid w:val="00405F6A"/>
    <w:rsid w:val="00414523"/>
    <w:rsid w:val="00471035"/>
    <w:rsid w:val="00484F14"/>
    <w:rsid w:val="0048542F"/>
    <w:rsid w:val="00485B30"/>
    <w:rsid w:val="00493485"/>
    <w:rsid w:val="00513DE8"/>
    <w:rsid w:val="00515484"/>
    <w:rsid w:val="00546B22"/>
    <w:rsid w:val="00551F54"/>
    <w:rsid w:val="00606A1F"/>
    <w:rsid w:val="00626B78"/>
    <w:rsid w:val="0067670A"/>
    <w:rsid w:val="00715A5C"/>
    <w:rsid w:val="00735FDF"/>
    <w:rsid w:val="00794560"/>
    <w:rsid w:val="00797283"/>
    <w:rsid w:val="008449AA"/>
    <w:rsid w:val="008538F9"/>
    <w:rsid w:val="008B63DE"/>
    <w:rsid w:val="008C2CBC"/>
    <w:rsid w:val="00911441"/>
    <w:rsid w:val="00943C24"/>
    <w:rsid w:val="00945DA7"/>
    <w:rsid w:val="00947482"/>
    <w:rsid w:val="00962309"/>
    <w:rsid w:val="00973812"/>
    <w:rsid w:val="00994C60"/>
    <w:rsid w:val="009B5307"/>
    <w:rsid w:val="00A42857"/>
    <w:rsid w:val="00A469A5"/>
    <w:rsid w:val="00A70D03"/>
    <w:rsid w:val="00A82EC0"/>
    <w:rsid w:val="00A9438D"/>
    <w:rsid w:val="00BA28E1"/>
    <w:rsid w:val="00C30181"/>
    <w:rsid w:val="00C711A4"/>
    <w:rsid w:val="00C86602"/>
    <w:rsid w:val="00CC36A6"/>
    <w:rsid w:val="00D56447"/>
    <w:rsid w:val="00E35F1A"/>
    <w:rsid w:val="00E45785"/>
    <w:rsid w:val="00E94E1A"/>
    <w:rsid w:val="00E9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482"/>
    <w:pPr>
      <w:keepNext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947482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8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4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47482"/>
    <w:pPr>
      <w:jc w:val="both"/>
    </w:pPr>
  </w:style>
  <w:style w:type="character" w:customStyle="1" w:styleId="a4">
    <w:name w:val="Основной текст Знак"/>
    <w:basedOn w:val="a0"/>
    <w:link w:val="a3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7482"/>
    <w:pPr>
      <w:ind w:right="169"/>
      <w:jc w:val="both"/>
    </w:pPr>
  </w:style>
  <w:style w:type="character" w:customStyle="1" w:styleId="22">
    <w:name w:val="Основной текст 2 Знак"/>
    <w:basedOn w:val="a0"/>
    <w:link w:val="21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94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7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947482"/>
    <w:pPr>
      <w:tabs>
        <w:tab w:val="center" w:pos="4536"/>
        <w:tab w:val="right" w:pos="9072"/>
      </w:tabs>
    </w:pPr>
    <w:rPr>
      <w:color w:val="000000"/>
    </w:rPr>
  </w:style>
  <w:style w:type="character" w:customStyle="1" w:styleId="a8">
    <w:name w:val="Нижний колонтитул Знак"/>
    <w:basedOn w:val="a0"/>
    <w:link w:val="a7"/>
    <w:rsid w:val="009474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59"/>
    <w:rsid w:val="009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47482"/>
    <w:pPr>
      <w:spacing w:before="240" w:after="60"/>
      <w:jc w:val="center"/>
      <w:outlineLvl w:val="0"/>
    </w:pPr>
    <w:rPr>
      <w:rFonts w:ascii="Arial" w:hAnsi="Arial"/>
      <w:b/>
      <w:color w:val="333333"/>
      <w:kern w:val="28"/>
      <w:sz w:val="32"/>
    </w:rPr>
  </w:style>
  <w:style w:type="character" w:customStyle="1" w:styleId="ab">
    <w:name w:val="Название Знак"/>
    <w:basedOn w:val="a0"/>
    <w:link w:val="aa"/>
    <w:rsid w:val="00947482"/>
    <w:rPr>
      <w:rFonts w:ascii="Arial" w:eastAsia="Times New Roman" w:hAnsi="Arial" w:cs="Times New Roman"/>
      <w:b/>
      <w:color w:val="333333"/>
      <w:kern w:val="28"/>
      <w:sz w:val="32"/>
      <w:szCs w:val="20"/>
    </w:rPr>
  </w:style>
  <w:style w:type="character" w:customStyle="1" w:styleId="ConsPlusNormal0">
    <w:name w:val="ConsPlusNormal Знак"/>
    <w:link w:val="ConsPlusNormal"/>
    <w:locked/>
    <w:rsid w:val="00947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№6_"/>
    <w:link w:val="60"/>
    <w:uiPriority w:val="99"/>
    <w:rsid w:val="00947482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47482"/>
    <w:pPr>
      <w:shd w:val="clear" w:color="auto" w:fill="FFFFFF"/>
      <w:spacing w:before="1260" w:after="60" w:line="240" w:lineRule="atLeast"/>
      <w:jc w:val="both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7">
    <w:name w:val="Основной текст (17)_"/>
    <w:link w:val="170"/>
    <w:uiPriority w:val="99"/>
    <w:rsid w:val="00947482"/>
    <w:rPr>
      <w:b/>
      <w:bCs/>
      <w:sz w:val="26"/>
      <w:szCs w:val="26"/>
      <w:shd w:val="clear" w:color="auto" w:fill="FFFFFF"/>
    </w:rPr>
  </w:style>
  <w:style w:type="character" w:customStyle="1" w:styleId="179pt">
    <w:name w:val="Основной текст (17) + 9 pt"/>
    <w:uiPriority w:val="99"/>
    <w:rsid w:val="00947482"/>
    <w:rPr>
      <w:b/>
      <w:bCs/>
      <w:sz w:val="18"/>
      <w:szCs w:val="18"/>
      <w:shd w:val="clear" w:color="auto" w:fill="FFFFFF"/>
      <w:lang w:val="en-US" w:eastAsia="en-US"/>
    </w:rPr>
  </w:style>
  <w:style w:type="paragraph" w:customStyle="1" w:styleId="170">
    <w:name w:val="Основной текст (17)"/>
    <w:basedOn w:val="a"/>
    <w:link w:val="17"/>
    <w:uiPriority w:val="99"/>
    <w:rsid w:val="00947482"/>
    <w:pPr>
      <w:shd w:val="clear" w:color="auto" w:fill="FFFFFF"/>
      <w:spacing w:after="360" w:line="504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rsid w:val="00947482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47482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uiPriority w:val="99"/>
    <w:rsid w:val="00947482"/>
    <w:rPr>
      <w:spacing w:val="50"/>
      <w:sz w:val="46"/>
      <w:szCs w:val="46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uiPriority w:val="99"/>
    <w:rsid w:val="00947482"/>
    <w:pPr>
      <w:shd w:val="clear" w:color="auto" w:fill="FFFFFF"/>
      <w:spacing w:before="900" w:after="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47482"/>
    <w:pPr>
      <w:shd w:val="clear" w:color="auto" w:fill="FFFFFF"/>
      <w:spacing w:before="420" w:after="6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47482"/>
    <w:pPr>
      <w:shd w:val="clear" w:color="auto" w:fill="FFFFFF"/>
      <w:spacing w:before="660" w:line="240" w:lineRule="atLeast"/>
      <w:jc w:val="center"/>
      <w:outlineLvl w:val="1"/>
    </w:pPr>
    <w:rPr>
      <w:rFonts w:asciiTheme="minorHAnsi" w:eastAsiaTheme="minorHAnsi" w:hAnsiTheme="minorHAnsi" w:cstheme="minorBidi"/>
      <w:spacing w:val="50"/>
      <w:sz w:val="46"/>
      <w:szCs w:val="46"/>
      <w:lang w:val="en-US" w:eastAsia="en-US"/>
    </w:rPr>
  </w:style>
  <w:style w:type="paragraph" w:customStyle="1" w:styleId="ConsPlusNonformat">
    <w:name w:val="ConsPlusNonformat"/>
    <w:uiPriority w:val="99"/>
    <w:rsid w:val="0094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47482"/>
    <w:rPr>
      <w:rFonts w:eastAsia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47482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unhideWhenUsed/>
    <w:rsid w:val="00947482"/>
    <w:rPr>
      <w:vertAlign w:val="superscript"/>
    </w:rPr>
  </w:style>
  <w:style w:type="paragraph" w:styleId="af">
    <w:name w:val="Normal (Web)"/>
    <w:basedOn w:val="a"/>
    <w:uiPriority w:val="99"/>
    <w:unhideWhenUsed/>
    <w:rsid w:val="0094748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947482"/>
    <w:pPr>
      <w:spacing w:after="0" w:line="240" w:lineRule="auto"/>
    </w:pPr>
    <w:rPr>
      <w:rFonts w:ascii="Times New Roman" w:eastAsia="Calibri" w:hAnsi="Times New Roman" w:cs="Times New Roman"/>
      <w:sz w:val="26"/>
      <w:szCs w:val="26"/>
      <w:u w:val="single"/>
    </w:rPr>
  </w:style>
  <w:style w:type="character" w:customStyle="1" w:styleId="af1">
    <w:name w:val="Без интервала Знак"/>
    <w:link w:val="af0"/>
    <w:uiPriority w:val="1"/>
    <w:rsid w:val="00947482"/>
    <w:rPr>
      <w:rFonts w:ascii="Times New Roman" w:eastAsia="Calibri" w:hAnsi="Times New Roman" w:cs="Times New Roman"/>
      <w:sz w:val="26"/>
      <w:szCs w:val="26"/>
      <w:u w:val="single"/>
    </w:rPr>
  </w:style>
  <w:style w:type="paragraph" w:styleId="af2">
    <w:name w:val="List Paragraph"/>
    <w:basedOn w:val="a"/>
    <w:uiPriority w:val="34"/>
    <w:qFormat/>
    <w:rsid w:val="00947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7482"/>
    <w:pPr>
      <w:widowControl w:val="0"/>
      <w:autoSpaceDE w:val="0"/>
      <w:autoSpaceDN w:val="0"/>
      <w:spacing w:line="268" w:lineRule="exact"/>
    </w:pPr>
    <w:rPr>
      <w:sz w:val="22"/>
      <w:szCs w:val="22"/>
      <w:lang w:val="en-US" w:eastAsia="en-US"/>
    </w:rPr>
  </w:style>
  <w:style w:type="paragraph" w:customStyle="1" w:styleId="ConsNormal">
    <w:name w:val="ConsNormal"/>
    <w:rsid w:val="009474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9474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9474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popov.boguch</cp:lastModifiedBy>
  <cp:revision>69</cp:revision>
  <cp:lastPrinted>2019-11-19T09:58:00Z</cp:lastPrinted>
  <dcterms:created xsi:type="dcterms:W3CDTF">2018-12-12T14:04:00Z</dcterms:created>
  <dcterms:modified xsi:type="dcterms:W3CDTF">2019-11-19T12:33:00Z</dcterms:modified>
</cp:coreProperties>
</file>