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F0" w:rsidRPr="004C0BF0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C0BF0" w:rsidRPr="004C0BF0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САМАРСКАЯ ОБЛАСТЬ</w:t>
      </w:r>
    </w:p>
    <w:p w:rsidR="004C0BF0" w:rsidRPr="004C0BF0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РАЙОН НЕФТЕГОРСКИЙ</w:t>
      </w:r>
    </w:p>
    <w:p w:rsidR="004C0BF0" w:rsidRPr="004C0BF0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</w:t>
      </w:r>
    </w:p>
    <w:p w:rsidR="004C0BF0" w:rsidRPr="004C0BF0" w:rsidRDefault="004C0BF0" w:rsidP="004C0B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ПОКРОВКА</w:t>
      </w:r>
    </w:p>
    <w:p w:rsidR="004C0BF0" w:rsidRPr="004C0BF0" w:rsidRDefault="004C0BF0" w:rsidP="004C0B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ЧЕТВЁРТОГО СОЗЫВА</w:t>
      </w:r>
    </w:p>
    <w:p w:rsidR="004C0BF0" w:rsidRPr="004C0BF0" w:rsidRDefault="004C0BF0" w:rsidP="004C0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BF0" w:rsidRPr="004C0BF0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C0BF0" w:rsidRPr="004A4711" w:rsidRDefault="004C0BF0" w:rsidP="004C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337D" w:rsidRPr="0024337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C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C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4C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</w:t>
      </w:r>
      <w:r w:rsidR="0024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433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4C0BF0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</w:t>
      </w:r>
      <w:r w:rsidR="004C0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Покровка</w:t>
      </w:r>
      <w:r w:rsidRPr="008121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Нефтегорский </w:t>
      </w:r>
      <w:r w:rsidRPr="008121D5">
        <w:rPr>
          <w:rFonts w:ascii="Times New Roman" w:hAnsi="Times New Roman" w:cs="Times New Roman"/>
          <w:b/>
          <w:sz w:val="26"/>
          <w:szCs w:val="26"/>
        </w:rPr>
        <w:t>от 25.07.2019</w:t>
      </w:r>
    </w:p>
    <w:p w:rsidR="00C90D73" w:rsidRPr="008121D5" w:rsidRDefault="00C90D73" w:rsidP="004C0BF0">
      <w:pPr>
        <w:tabs>
          <w:tab w:val="left" w:pos="8640"/>
        </w:tabs>
        <w:spacing w:after="0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8121D5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4C0BF0">
        <w:rPr>
          <w:rFonts w:ascii="Times New Roman" w:hAnsi="Times New Roman" w:cs="Times New Roman"/>
          <w:b/>
          <w:sz w:val="26"/>
          <w:szCs w:val="26"/>
        </w:rPr>
        <w:t>245</w:t>
      </w:r>
      <w:proofErr w:type="gramEnd"/>
      <w:r w:rsidRPr="008121D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Порядка организации и проведения публичных слушаний или общественных обсуждений в сельском поселении </w:t>
      </w:r>
      <w:r w:rsidR="004C0BF0">
        <w:rPr>
          <w:rStyle w:val="a5"/>
          <w:rFonts w:ascii="Times New Roman" w:hAnsi="Times New Roman" w:cs="Times New Roman"/>
          <w:sz w:val="26"/>
          <w:szCs w:val="26"/>
        </w:rPr>
        <w:t xml:space="preserve">Покровка </w:t>
      </w:r>
      <w:r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t>м</w:t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begin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separate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>Нефтегорский</w:t>
      </w:r>
      <w:r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end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C90D73">
      <w:pPr>
        <w:spacing w:after="0" w:line="240" w:lineRule="auto"/>
        <w:rPr>
          <w:rStyle w:val="7"/>
          <w:rFonts w:eastAsiaTheme="minorHAnsi"/>
          <w:b w:val="0"/>
          <w:bCs w:val="0"/>
          <w:color w:val="auto"/>
          <w:sz w:val="26"/>
          <w:szCs w:val="26"/>
        </w:rPr>
      </w:pPr>
    </w:p>
    <w:p w:rsidR="00C90D73" w:rsidRDefault="00C90D73" w:rsidP="00C90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В целях приведения нормативных правовых актов сельского поселения </w:t>
      </w:r>
      <w:r w:rsidR="004C0BF0">
        <w:rPr>
          <w:rFonts w:ascii="Times New Roman" w:hAnsi="Times New Roman" w:cs="Times New Roman"/>
          <w:sz w:val="26"/>
          <w:szCs w:val="26"/>
          <w:lang w:bidi="ru-RU"/>
        </w:rPr>
        <w:t>Покровка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 Нефтегорский в соответствие с действующим законодательством,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сельского поселения </w:t>
      </w:r>
      <w:r w:rsidR="004C0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Покровка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Нефтегорский Самарской области </w:t>
      </w:r>
    </w:p>
    <w:p w:rsidR="008D648F" w:rsidRPr="008D648F" w:rsidRDefault="008D648F" w:rsidP="00C90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90D73" w:rsidRDefault="00C90D73" w:rsidP="00C90D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8D648F" w:rsidRPr="008D648F" w:rsidRDefault="008D648F" w:rsidP="00C90D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90D73" w:rsidRPr="008D648F" w:rsidRDefault="00C90D73" w:rsidP="00C90D73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Внести в </w:t>
      </w:r>
      <w:r w:rsidRPr="008D648F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проведении общественных обсуждений или публичных слушаний в сельском поселении </w:t>
      </w:r>
      <w:r w:rsidR="00243E01" w:rsidRPr="008D648F">
        <w:rPr>
          <w:rFonts w:ascii="Times New Roman" w:hAnsi="Times New Roman" w:cs="Times New Roman"/>
          <w:sz w:val="26"/>
          <w:szCs w:val="26"/>
        </w:rPr>
        <w:t>Покровка</w:t>
      </w:r>
      <w:r w:rsidRPr="008D648F">
        <w:rPr>
          <w:rFonts w:ascii="Times New Roman" w:hAnsi="Times New Roman" w:cs="Times New Roman"/>
          <w:sz w:val="26"/>
          <w:szCs w:val="26"/>
        </w:rPr>
        <w:t xml:space="preserve"> муниципального района Нефтегорский Самарской области</w:t>
      </w:r>
      <w:r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, утверждённый решением Собрания представителей сельского поселения </w:t>
      </w:r>
      <w:r w:rsidR="00243E01" w:rsidRPr="008D648F">
        <w:rPr>
          <w:rFonts w:ascii="Times New Roman" w:hAnsi="Times New Roman" w:cs="Times New Roman"/>
          <w:sz w:val="26"/>
          <w:szCs w:val="26"/>
          <w:lang w:bidi="ru-RU"/>
        </w:rPr>
        <w:t>Покровка</w:t>
      </w:r>
      <w:r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 Нефтегорский от 25.07.2019 </w:t>
      </w:r>
      <w:r w:rsidR="004C0BF0"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           </w:t>
      </w:r>
      <w:r w:rsidRPr="008D648F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243E01"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245</w:t>
      </w:r>
      <w:r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(далее – Порядок), следующие изменения:</w:t>
      </w:r>
    </w:p>
    <w:p w:rsidR="0043504F" w:rsidRPr="008D648F" w:rsidRDefault="00030C00" w:rsidP="00030C0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D648F">
        <w:rPr>
          <w:rFonts w:ascii="Times New Roman" w:hAnsi="Times New Roman" w:cs="Times New Roman"/>
          <w:sz w:val="26"/>
          <w:szCs w:val="26"/>
          <w:lang w:bidi="ru-RU"/>
        </w:rPr>
        <w:t>1.1 в</w:t>
      </w:r>
      <w:r w:rsidR="0043504F"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пункте</w:t>
      </w:r>
      <w:r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12 Главы </w:t>
      </w:r>
      <w:r w:rsidRPr="008D648F">
        <w:rPr>
          <w:rFonts w:ascii="Times New Roman" w:hAnsi="Times New Roman" w:cs="Times New Roman"/>
          <w:sz w:val="26"/>
          <w:szCs w:val="26"/>
          <w:lang w:val="en-US" w:bidi="ru-RU"/>
        </w:rPr>
        <w:t>III</w:t>
      </w:r>
      <w:r w:rsidR="0043504F" w:rsidRPr="008D648F">
        <w:rPr>
          <w:rFonts w:ascii="Times New Roman" w:hAnsi="Times New Roman" w:cs="Times New Roman"/>
          <w:sz w:val="26"/>
          <w:szCs w:val="26"/>
          <w:lang w:bidi="ru-RU"/>
        </w:rPr>
        <w:t xml:space="preserve"> Порядка:</w:t>
      </w:r>
    </w:p>
    <w:p w:rsidR="00030C00" w:rsidRPr="008D648F" w:rsidRDefault="0043504F" w:rsidP="00030C0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D648F">
        <w:rPr>
          <w:rFonts w:ascii="Times New Roman" w:hAnsi="Times New Roman" w:cs="Times New Roman"/>
          <w:sz w:val="26"/>
          <w:szCs w:val="26"/>
          <w:lang w:bidi="ru-RU"/>
        </w:rPr>
        <w:t>- в подпунктах 2,3 слова «не может превышать один месяц» заменить на слова «двадцать пять дней»;</w:t>
      </w:r>
    </w:p>
    <w:p w:rsidR="0043504F" w:rsidRPr="008D648F" w:rsidRDefault="0043504F" w:rsidP="00030C0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D648F">
        <w:rPr>
          <w:rFonts w:ascii="Times New Roman" w:hAnsi="Times New Roman" w:cs="Times New Roman"/>
          <w:sz w:val="26"/>
          <w:szCs w:val="26"/>
          <w:lang w:bidi="ru-RU"/>
        </w:rPr>
        <w:t>- в подпункте 6 слова «не может быть менее четырнадцати дней и более тридцати дней» заменить на слова «двадцать дней»</w:t>
      </w:r>
      <w:r w:rsidR="008D648F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4A4711" w:rsidRPr="008D648F" w:rsidRDefault="004A4711" w:rsidP="004A4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>2.  Официально опубликовать настоящее решение в газете «Покровская весточка» и разместить на официальном сайте Администрации сельского поселения Покровка муниципального района Нефтегорский Самарской области в информационно-телекоммуникационной сети «Интернет».</w:t>
      </w:r>
    </w:p>
    <w:p w:rsidR="004A4711" w:rsidRPr="008D648F" w:rsidRDefault="004A4711" w:rsidP="004A4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>3.  Настоящее решение вступает в силу со дня его официального опубликования.</w:t>
      </w:r>
    </w:p>
    <w:p w:rsidR="008D648F" w:rsidRDefault="008D648F" w:rsidP="004A47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4711" w:rsidRPr="008D648F" w:rsidRDefault="004A4711" w:rsidP="004A47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>Председатель Собрания представителей</w:t>
      </w:r>
    </w:p>
    <w:p w:rsidR="004A4711" w:rsidRPr="008D648F" w:rsidRDefault="004A4711" w:rsidP="004A47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Покровка           </w:t>
      </w:r>
      <w:r w:rsidRPr="008D648F">
        <w:rPr>
          <w:rFonts w:ascii="Times New Roman" w:eastAsia="Calibri" w:hAnsi="Times New Roman" w:cs="Times New Roman"/>
          <w:sz w:val="26"/>
          <w:szCs w:val="26"/>
        </w:rPr>
        <w:tab/>
      </w:r>
      <w:r w:rsidRPr="008D648F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Pr="008D648F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8D648F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8D648F">
        <w:rPr>
          <w:rFonts w:ascii="Times New Roman" w:eastAsia="Calibri" w:hAnsi="Times New Roman" w:cs="Times New Roman"/>
          <w:sz w:val="26"/>
          <w:szCs w:val="26"/>
        </w:rPr>
        <w:t xml:space="preserve"> А.В. Фролов</w:t>
      </w:r>
    </w:p>
    <w:p w:rsidR="004A4711" w:rsidRPr="008D648F" w:rsidRDefault="004A4711" w:rsidP="004A47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4711" w:rsidRPr="008D648F" w:rsidRDefault="004A4711" w:rsidP="004A47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 xml:space="preserve">                   Глава</w:t>
      </w:r>
    </w:p>
    <w:p w:rsidR="004A4711" w:rsidRPr="008D648F" w:rsidRDefault="004A4711" w:rsidP="004A4711">
      <w:pPr>
        <w:spacing w:after="0" w:line="240" w:lineRule="auto"/>
        <w:rPr>
          <w:sz w:val="26"/>
          <w:szCs w:val="26"/>
        </w:rPr>
      </w:pPr>
      <w:r w:rsidRPr="008D648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Покровка        </w:t>
      </w:r>
      <w:r w:rsidRPr="008D648F">
        <w:rPr>
          <w:rFonts w:ascii="Times New Roman" w:eastAsia="Calibri" w:hAnsi="Times New Roman" w:cs="Times New Roman"/>
          <w:sz w:val="26"/>
          <w:szCs w:val="26"/>
        </w:rPr>
        <w:tab/>
      </w:r>
      <w:r w:rsidRPr="008D648F">
        <w:rPr>
          <w:rFonts w:ascii="Times New Roman" w:eastAsia="Calibri" w:hAnsi="Times New Roman" w:cs="Times New Roman"/>
          <w:sz w:val="26"/>
          <w:szCs w:val="26"/>
        </w:rPr>
        <w:tab/>
      </w:r>
      <w:r w:rsidRPr="008D648F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8D648F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8D648F">
        <w:rPr>
          <w:rFonts w:ascii="Times New Roman" w:eastAsia="Calibri" w:hAnsi="Times New Roman" w:cs="Times New Roman"/>
          <w:sz w:val="26"/>
          <w:szCs w:val="26"/>
        </w:rPr>
        <w:t xml:space="preserve"> А.А. Митянина</w:t>
      </w:r>
    </w:p>
    <w:sectPr w:rsidR="004A4711" w:rsidRPr="008D648F" w:rsidSect="008D64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9CB"/>
    <w:multiLevelType w:val="hybridMultilevel"/>
    <w:tmpl w:val="7CCC072A"/>
    <w:lvl w:ilvl="0" w:tplc="EC00453C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B4D42"/>
    <w:multiLevelType w:val="hybridMultilevel"/>
    <w:tmpl w:val="6DFAB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D0EED"/>
    <w:multiLevelType w:val="multilevel"/>
    <w:tmpl w:val="503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3"/>
    <w:rsid w:val="00030C00"/>
    <w:rsid w:val="00067A2A"/>
    <w:rsid w:val="001D33C4"/>
    <w:rsid w:val="0024337D"/>
    <w:rsid w:val="00243E01"/>
    <w:rsid w:val="002A0975"/>
    <w:rsid w:val="002F3877"/>
    <w:rsid w:val="0043504F"/>
    <w:rsid w:val="004A4711"/>
    <w:rsid w:val="004C0BF0"/>
    <w:rsid w:val="006E629F"/>
    <w:rsid w:val="008121D5"/>
    <w:rsid w:val="008D648F"/>
    <w:rsid w:val="0098724E"/>
    <w:rsid w:val="00A006E2"/>
    <w:rsid w:val="00B52821"/>
    <w:rsid w:val="00C05E3F"/>
    <w:rsid w:val="00C73869"/>
    <w:rsid w:val="00C90D73"/>
    <w:rsid w:val="00D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2D16-EA98-497B-981F-E29B468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C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0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90D73"/>
    <w:rPr>
      <w:b/>
      <w:bCs/>
    </w:rPr>
  </w:style>
  <w:style w:type="table" w:styleId="a6">
    <w:name w:val="Table Grid"/>
    <w:basedOn w:val="a1"/>
    <w:uiPriority w:val="59"/>
    <w:rsid w:val="0006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121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21D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05DE-CBAA-4DBD-8AA1-36A1B73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Покровка</cp:lastModifiedBy>
  <cp:revision>15</cp:revision>
  <cp:lastPrinted>2023-05-25T06:21:00Z</cp:lastPrinted>
  <dcterms:created xsi:type="dcterms:W3CDTF">2023-04-19T12:02:00Z</dcterms:created>
  <dcterms:modified xsi:type="dcterms:W3CDTF">2023-05-25T06:24:00Z</dcterms:modified>
</cp:coreProperties>
</file>