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1" w:rsidRPr="00B7283A" w:rsidRDefault="004203C1" w:rsidP="004203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203C1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Default="004203C1" w:rsidP="004203C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Pr="00B1422A" w:rsidRDefault="004203C1" w:rsidP="004203C1">
      <w:pPr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 w:rsidR="00870568">
        <w:rPr>
          <w:rFonts w:ascii="Times New Roman" w:hAnsi="Times New Roman"/>
          <w:sz w:val="26"/>
          <w:szCs w:val="26"/>
        </w:rPr>
        <w:t>15</w:t>
      </w:r>
      <w:r w:rsidRPr="00B142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870568">
        <w:rPr>
          <w:rFonts w:ascii="Times New Roman" w:hAnsi="Times New Roman"/>
          <w:sz w:val="26"/>
          <w:szCs w:val="26"/>
        </w:rPr>
        <w:t>апрел</w:t>
      </w:r>
      <w:r w:rsidR="00D36997">
        <w:rPr>
          <w:rFonts w:ascii="Times New Roman" w:hAnsi="Times New Roman"/>
          <w:sz w:val="26"/>
          <w:szCs w:val="26"/>
        </w:rPr>
        <w:t>я</w:t>
      </w:r>
      <w:r w:rsidR="0043482A">
        <w:rPr>
          <w:rFonts w:ascii="Times New Roman" w:hAnsi="Times New Roman"/>
          <w:sz w:val="26"/>
          <w:szCs w:val="26"/>
        </w:rPr>
        <w:t xml:space="preserve"> 201</w:t>
      </w:r>
      <w:r w:rsidR="00DC0CED">
        <w:rPr>
          <w:rFonts w:ascii="Times New Roman" w:hAnsi="Times New Roman"/>
          <w:sz w:val="26"/>
          <w:szCs w:val="26"/>
        </w:rPr>
        <w:t>9</w:t>
      </w:r>
      <w:r w:rsidRPr="00B1422A">
        <w:rPr>
          <w:rFonts w:ascii="Times New Roman" w:hAnsi="Times New Roman"/>
          <w:sz w:val="26"/>
          <w:szCs w:val="26"/>
        </w:rPr>
        <w:t xml:space="preserve"> г</w:t>
      </w:r>
      <w:r w:rsidR="00D36997">
        <w:rPr>
          <w:rFonts w:ascii="Times New Roman" w:hAnsi="Times New Roman"/>
          <w:sz w:val="26"/>
          <w:szCs w:val="26"/>
        </w:rPr>
        <w:t>ода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32BC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43F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1422A">
        <w:rPr>
          <w:rFonts w:ascii="Times New Roman" w:hAnsi="Times New Roman"/>
          <w:sz w:val="26"/>
          <w:szCs w:val="26"/>
        </w:rPr>
        <w:t xml:space="preserve"> №</w:t>
      </w:r>
      <w:r w:rsidR="0043482A">
        <w:rPr>
          <w:rFonts w:ascii="Times New Roman" w:hAnsi="Times New Roman"/>
          <w:sz w:val="26"/>
          <w:szCs w:val="26"/>
        </w:rPr>
        <w:t xml:space="preserve"> </w:t>
      </w:r>
      <w:r w:rsidR="00870568">
        <w:rPr>
          <w:rFonts w:ascii="Times New Roman" w:hAnsi="Times New Roman"/>
          <w:sz w:val="26"/>
          <w:szCs w:val="26"/>
        </w:rPr>
        <w:t>23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4203C1" w:rsidRPr="00B1422A" w:rsidRDefault="004203C1" w:rsidP="004203C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46EF8" w:rsidRPr="00843F6E" w:rsidRDefault="005C2D1B" w:rsidP="00843F6E">
      <w:pPr>
        <w:shd w:val="clear" w:color="auto" w:fill="FFFFFF"/>
        <w:spacing w:line="276" w:lineRule="auto"/>
        <w:ind w:left="192" w:right="2995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Об обнародовании численности муниципальных служащих </w:t>
      </w:r>
      <w:r w:rsidRPr="00843F6E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органов местного самоуправления сельского поселения 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«Деревня Думиничи», работников муниципальных учреждений </w:t>
      </w:r>
      <w:r w:rsidRPr="00843F6E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сельского поселения «Деревня Думиничи» с указанием фактических </w:t>
      </w:r>
      <w:r w:rsidR="0043482A" w:rsidRPr="00843F6E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>расходов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на </w:t>
      </w:r>
      <w:r w:rsidR="0043482A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оплату их труда 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за</w:t>
      </w:r>
      <w:r w:rsidR="00BC6C1A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="00870568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1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квартал</w:t>
      </w:r>
      <w:r w:rsidR="00BD7A29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201</w:t>
      </w:r>
      <w:r w:rsidR="00870568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9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года.</w:t>
      </w:r>
    </w:p>
    <w:p w:rsidR="00946EF8" w:rsidRPr="00843F6E" w:rsidRDefault="005C2D1B" w:rsidP="00676DA9">
      <w:pPr>
        <w:shd w:val="clear" w:color="auto" w:fill="FFFFFF"/>
        <w:spacing w:before="643" w:line="276" w:lineRule="auto"/>
        <w:ind w:left="221" w:firstLine="432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В соответствии с частью б статьи 52 Федерального закона №131-Ф3 от 06.10.2003 г. «Об общих 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принципах организации местного самоуправления в Российской Федерации</w:t>
      </w:r>
      <w:r w:rsidR="00F113ED"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»</w:t>
      </w:r>
      <w:r w:rsidR="00676DA9"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843F6E">
        <w:rPr>
          <w:rFonts w:ascii="Times New Roman" w:eastAsia="Times New Roman" w:hAnsi="Times New Roman" w:cs="Times New Roman"/>
          <w:b/>
          <w:spacing w:val="-22"/>
          <w:sz w:val="26"/>
          <w:szCs w:val="26"/>
        </w:rPr>
        <w:t>ПОСТАНОВЛЯЮ:</w:t>
      </w:r>
    </w:p>
    <w:p w:rsidR="00C81213" w:rsidRPr="00843F6E" w:rsidRDefault="005C2D1B" w:rsidP="00C81213">
      <w:pPr>
        <w:shd w:val="clear" w:color="auto" w:fill="FFFFFF"/>
        <w:spacing w:line="276" w:lineRule="auto"/>
        <w:ind w:left="20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43F6E">
        <w:rPr>
          <w:rFonts w:ascii="Times New Roman" w:hAnsi="Times New Roman" w:cs="Times New Roman"/>
          <w:spacing w:val="-1"/>
          <w:sz w:val="26"/>
          <w:szCs w:val="26"/>
        </w:rPr>
        <w:t>1.</w:t>
      </w:r>
      <w:r w:rsidRPr="00843F6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Обнародовать сведения о численности муниципальных служащих   органов местного </w:t>
      </w:r>
      <w:r w:rsidRPr="00843F6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самоуправления сельского поселения «Деревня Думиничи», работников муниципальных </w:t>
      </w:r>
      <w:r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учреждений сельского поселения «Деревня Думиничи» с указанием фактических </w:t>
      </w:r>
      <w:r w:rsidR="0043482A"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расходов на оплату их труда  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за</w:t>
      </w:r>
      <w:r w:rsidR="000819A8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870568">
        <w:rPr>
          <w:rFonts w:ascii="Times New Roman" w:eastAsia="Times New Roman" w:hAnsi="Times New Roman" w:cs="Times New Roman"/>
          <w:spacing w:val="-2"/>
          <w:sz w:val="26"/>
          <w:szCs w:val="26"/>
        </w:rPr>
        <w:t>1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квартал</w:t>
      </w:r>
      <w:r w:rsidR="00BD7A29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201</w:t>
      </w:r>
      <w:r w:rsidR="00870568">
        <w:rPr>
          <w:rFonts w:ascii="Times New Roman" w:eastAsia="Times New Roman" w:hAnsi="Times New Roman" w:cs="Times New Roman"/>
          <w:spacing w:val="-2"/>
          <w:sz w:val="26"/>
          <w:szCs w:val="26"/>
        </w:rPr>
        <w:t>9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г</w:t>
      </w:r>
      <w:r w:rsidR="00843F6E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ода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</w:t>
      </w:r>
    </w:p>
    <w:p w:rsidR="00946EF8" w:rsidRPr="00843F6E" w:rsidRDefault="005C2D1B" w:rsidP="00C81213">
      <w:pPr>
        <w:shd w:val="clear" w:color="auto" w:fill="FFFFFF"/>
        <w:spacing w:line="276" w:lineRule="auto"/>
        <w:ind w:left="202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/ сведения прилагаются/.</w:t>
      </w:r>
    </w:p>
    <w:p w:rsidR="00946EF8" w:rsidRPr="00843F6E" w:rsidRDefault="005C2D1B" w:rsidP="00C81213">
      <w:pPr>
        <w:shd w:val="clear" w:color="auto" w:fill="FFFFFF"/>
        <w:spacing w:before="230" w:line="276" w:lineRule="auto"/>
        <w:ind w:left="221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43F6E">
        <w:rPr>
          <w:rFonts w:ascii="Times New Roman" w:hAnsi="Times New Roman" w:cs="Times New Roman"/>
          <w:spacing w:val="-4"/>
          <w:sz w:val="26"/>
          <w:szCs w:val="26"/>
        </w:rPr>
        <w:t>2.</w:t>
      </w:r>
      <w:r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>Настоящее Постановление вступает в силу после его обнародования.</w:t>
      </w:r>
    </w:p>
    <w:p w:rsidR="005C2D1B" w:rsidRPr="00843F6E" w:rsidRDefault="005C2D1B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03C1" w:rsidRPr="00843F6E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03C1" w:rsidRPr="00843F6E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5C2D1B" w:rsidRPr="00843F6E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Г</w:t>
      </w:r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лав</w:t>
      </w:r>
      <w:r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а</w:t>
      </w:r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администрации              </w:t>
      </w:r>
      <w:r w:rsidR="00BD7A29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       </w:t>
      </w:r>
      <w:r w:rsid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</w:t>
      </w:r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</w:t>
      </w:r>
      <w:proofErr w:type="spellStart"/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Г.Н.</w:t>
      </w:r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Чухонцева</w:t>
      </w:r>
      <w:proofErr w:type="spellEnd"/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</w:t>
      </w:r>
    </w:p>
    <w:p w:rsidR="00A82639" w:rsidRPr="00843F6E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81213" w:rsidRPr="00843F6E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A82639" w:rsidRPr="00843F6E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27"/>
          <w:sz w:val="26"/>
          <w:szCs w:val="26"/>
        </w:rPr>
        <w:lastRenderedPageBreak/>
        <w:t>СВЕДЕНИЯ</w:t>
      </w:r>
    </w:p>
    <w:p w:rsidR="00A82639" w:rsidRPr="00843F6E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z w:val="26"/>
          <w:szCs w:val="26"/>
        </w:rPr>
        <w:t>о численности муниципальных служащих органов местного</w:t>
      </w:r>
    </w:p>
    <w:p w:rsidR="00A82639" w:rsidRPr="00843F6E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5"/>
          <w:sz w:val="26"/>
          <w:szCs w:val="26"/>
        </w:rPr>
        <w:t>самоуправления сельского поселения «Деревня Думиничи», работников</w:t>
      </w:r>
    </w:p>
    <w:p w:rsidR="00A82639" w:rsidRPr="00843F6E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1"/>
          <w:sz w:val="26"/>
          <w:szCs w:val="26"/>
        </w:rPr>
        <w:t>муниципальных учреждений сельского поселения «Деревня Думиничи»</w:t>
      </w:r>
    </w:p>
    <w:p w:rsidR="00A82639" w:rsidRPr="00843F6E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hAnsi="Times New Roman" w:cs="Times New Roman"/>
          <w:sz w:val="26"/>
          <w:szCs w:val="26"/>
        </w:rPr>
        <w:t xml:space="preserve">/ </w:t>
      </w:r>
      <w:r w:rsidRPr="00843F6E">
        <w:rPr>
          <w:rFonts w:ascii="Times New Roman" w:eastAsia="Times New Roman" w:hAnsi="Times New Roman" w:cs="Times New Roman"/>
          <w:sz w:val="26"/>
          <w:szCs w:val="26"/>
        </w:rPr>
        <w:t>далее - работники/</w:t>
      </w:r>
    </w:p>
    <w:p w:rsidR="00A82639" w:rsidRPr="00843F6E" w:rsidRDefault="00843F6E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>з</w:t>
      </w:r>
      <w:r w:rsidR="00A82639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>а</w:t>
      </w:r>
      <w:r w:rsidR="00F113ED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870568">
        <w:rPr>
          <w:rFonts w:ascii="Times New Roman" w:eastAsia="Times New Roman" w:hAnsi="Times New Roman" w:cs="Times New Roman"/>
          <w:spacing w:val="-11"/>
          <w:sz w:val="26"/>
          <w:szCs w:val="26"/>
        </w:rPr>
        <w:t>1</w:t>
      </w:r>
      <w:r w:rsidR="0043482A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A82639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>квартал 201</w:t>
      </w:r>
      <w:r w:rsidR="00870568">
        <w:rPr>
          <w:rFonts w:ascii="Times New Roman" w:eastAsia="Times New Roman" w:hAnsi="Times New Roman" w:cs="Times New Roman"/>
          <w:spacing w:val="-11"/>
          <w:sz w:val="26"/>
          <w:szCs w:val="26"/>
        </w:rPr>
        <w:t>9</w:t>
      </w:r>
      <w:r w:rsidR="00A82639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г</w:t>
      </w:r>
      <w:r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>ода</w:t>
      </w:r>
      <w:r w:rsidR="00A82639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>.</w:t>
      </w:r>
    </w:p>
    <w:p w:rsidR="00A82639" w:rsidRPr="00843F6E" w:rsidRDefault="00A82639" w:rsidP="00A82639">
      <w:pPr>
        <w:spacing w:after="230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3149"/>
        <w:gridCol w:w="3254"/>
      </w:tblGrid>
      <w:tr w:rsidR="00A82639" w:rsidRPr="00843F6E" w:rsidTr="00763727">
        <w:trPr>
          <w:trHeight w:hRule="exact" w:val="15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76372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Категория работников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763727">
            <w:pPr>
              <w:shd w:val="clear" w:color="auto" w:fill="FFFFFF"/>
              <w:spacing w:line="288" w:lineRule="exact"/>
              <w:ind w:left="202" w:right="230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Численность работников, </w:t>
            </w:r>
            <w:r w:rsidRPr="00843F6E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Расходы бюджета сельского</w:t>
            </w:r>
          </w:p>
          <w:p w:rsidR="00A82639" w:rsidRPr="00843F6E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поселения «Деревня</w:t>
            </w:r>
          </w:p>
          <w:p w:rsidR="00A82639" w:rsidRPr="00843F6E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z w:val="26"/>
                <w:szCs w:val="26"/>
              </w:rPr>
              <w:t>Думиничи»</w:t>
            </w:r>
          </w:p>
          <w:p w:rsidR="00A82639" w:rsidRPr="00843F6E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денежное содержание</w:t>
            </w:r>
          </w:p>
          <w:p w:rsidR="00A82639" w:rsidRPr="00843F6E" w:rsidRDefault="00A82639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работников за </w:t>
            </w:r>
            <w:proofErr w:type="gramStart"/>
            <w:r w:rsidRPr="00843F6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отчётный</w:t>
            </w:r>
            <w:proofErr w:type="gramEnd"/>
          </w:p>
        </w:tc>
      </w:tr>
      <w:tr w:rsidR="00A82639" w:rsidRPr="00843F6E" w:rsidTr="00763727">
        <w:trPr>
          <w:trHeight w:hRule="exact" w:val="3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76372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Муниципальные служащие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763727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870568" w:rsidP="00843F6E">
            <w:pPr>
              <w:shd w:val="clear" w:color="auto" w:fill="FFFFFF"/>
              <w:tabs>
                <w:tab w:val="left" w:pos="1110"/>
                <w:tab w:val="center" w:pos="15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137773,38</w:t>
            </w:r>
          </w:p>
        </w:tc>
      </w:tr>
      <w:tr w:rsidR="00A82639" w:rsidRPr="00843F6E" w:rsidTr="00F743DB">
        <w:trPr>
          <w:trHeight w:hRule="exact" w:val="88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F743DB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Работники муниципальных </w:t>
            </w:r>
            <w:r w:rsidRPr="00843F6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843F6E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43F6E" w:rsidRDefault="00870568" w:rsidP="00843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50800,50</w:t>
            </w:r>
          </w:p>
        </w:tc>
      </w:tr>
    </w:tbl>
    <w:p w:rsidR="00A82639" w:rsidRPr="00843F6E" w:rsidRDefault="00F113ED" w:rsidP="00A82639">
      <w:pPr>
        <w:shd w:val="clear" w:color="auto" w:fill="FFFFFF"/>
        <w:tabs>
          <w:tab w:val="left" w:pos="5155"/>
        </w:tabs>
        <w:spacing w:before="2189"/>
        <w:ind w:left="163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  </w:t>
      </w:r>
      <w:r w:rsidR="004203C1"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Г</w:t>
      </w:r>
      <w:r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лав</w:t>
      </w:r>
      <w:r w:rsidR="004203C1"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а</w:t>
      </w:r>
      <w:r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администрации                      </w:t>
      </w:r>
      <w:r w:rsidR="004203C1"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  </w:t>
      </w:r>
      <w:r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      </w:t>
      </w:r>
      <w:r w:rsid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                   </w:t>
      </w:r>
      <w:r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  Г.Н.</w:t>
      </w:r>
      <w:r w:rsidR="00C81213"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</w:t>
      </w:r>
      <w:proofErr w:type="spellStart"/>
      <w:r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Чухонцева</w:t>
      </w:r>
      <w:proofErr w:type="spellEnd"/>
      <w:r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.</w:t>
      </w:r>
    </w:p>
    <w:p w:rsidR="005C2D1B" w:rsidRPr="00843F6E" w:rsidRDefault="005C2D1B">
      <w:pPr>
        <w:spacing w:before="1450"/>
        <w:ind w:left="259" w:right="3907"/>
        <w:rPr>
          <w:rFonts w:ascii="Times New Roman" w:hAnsi="Times New Roman" w:cs="Times New Roman"/>
          <w:b/>
          <w:sz w:val="26"/>
          <w:szCs w:val="26"/>
        </w:rPr>
      </w:pPr>
    </w:p>
    <w:sectPr w:rsidR="005C2D1B" w:rsidRPr="00843F6E" w:rsidSect="00946EF8">
      <w:type w:val="continuous"/>
      <w:pgSz w:w="11909" w:h="16834"/>
      <w:pgMar w:top="1164" w:right="976" w:bottom="360" w:left="9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819A8"/>
    <w:rsid w:val="0026640A"/>
    <w:rsid w:val="002E25EA"/>
    <w:rsid w:val="00320F69"/>
    <w:rsid w:val="00352290"/>
    <w:rsid w:val="00387C5A"/>
    <w:rsid w:val="003A5689"/>
    <w:rsid w:val="004203C1"/>
    <w:rsid w:val="0043482A"/>
    <w:rsid w:val="004A0E0E"/>
    <w:rsid w:val="004A5093"/>
    <w:rsid w:val="005B6717"/>
    <w:rsid w:val="005C2D1B"/>
    <w:rsid w:val="005C6613"/>
    <w:rsid w:val="005F7C21"/>
    <w:rsid w:val="00676DA9"/>
    <w:rsid w:val="006F5C67"/>
    <w:rsid w:val="007727E2"/>
    <w:rsid w:val="007E0988"/>
    <w:rsid w:val="007F0B96"/>
    <w:rsid w:val="00833819"/>
    <w:rsid w:val="00843F6E"/>
    <w:rsid w:val="00870568"/>
    <w:rsid w:val="00870C75"/>
    <w:rsid w:val="0087673D"/>
    <w:rsid w:val="00886560"/>
    <w:rsid w:val="008D3B73"/>
    <w:rsid w:val="009334C1"/>
    <w:rsid w:val="00946A2D"/>
    <w:rsid w:val="00946EF8"/>
    <w:rsid w:val="009643AC"/>
    <w:rsid w:val="00995F39"/>
    <w:rsid w:val="009D6319"/>
    <w:rsid w:val="00A2714D"/>
    <w:rsid w:val="00A81834"/>
    <w:rsid w:val="00A82639"/>
    <w:rsid w:val="00AB7E76"/>
    <w:rsid w:val="00AF5450"/>
    <w:rsid w:val="00BC15AC"/>
    <w:rsid w:val="00BC19FB"/>
    <w:rsid w:val="00BC6C1A"/>
    <w:rsid w:val="00BD7A29"/>
    <w:rsid w:val="00C00BD2"/>
    <w:rsid w:val="00C21659"/>
    <w:rsid w:val="00C35682"/>
    <w:rsid w:val="00C81213"/>
    <w:rsid w:val="00CB5E23"/>
    <w:rsid w:val="00CD28F5"/>
    <w:rsid w:val="00CD705D"/>
    <w:rsid w:val="00D016D2"/>
    <w:rsid w:val="00D36997"/>
    <w:rsid w:val="00DC0CED"/>
    <w:rsid w:val="00DC415C"/>
    <w:rsid w:val="00E10E3D"/>
    <w:rsid w:val="00E27260"/>
    <w:rsid w:val="00E32BC1"/>
    <w:rsid w:val="00F00859"/>
    <w:rsid w:val="00F113ED"/>
    <w:rsid w:val="00F743DB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BDE8-7353-4086-938D-7731AA9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1518</Characters>
  <Application>Microsoft Office Word</Application>
  <DocSecurity>0</DocSecurity>
  <Lines>12</Lines>
  <Paragraphs>3</Paragraphs>
  <ScaleCrop>false</ScaleCrop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49</cp:revision>
  <cp:lastPrinted>2019-04-25T06:40:00Z</cp:lastPrinted>
  <dcterms:created xsi:type="dcterms:W3CDTF">2013-07-10T10:17:00Z</dcterms:created>
  <dcterms:modified xsi:type="dcterms:W3CDTF">2019-04-25T06:41:00Z</dcterms:modified>
</cp:coreProperties>
</file>