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2" w:rsidRDefault="002A7332" w:rsidP="002A7332">
      <w:pPr>
        <w:pStyle w:val="ConsPlusTitle"/>
        <w:widowControl/>
        <w:rPr>
          <w:b w:val="0"/>
          <w:sz w:val="24"/>
          <w:szCs w:val="24"/>
        </w:rPr>
      </w:pPr>
    </w:p>
    <w:p w:rsidR="004660C5" w:rsidRPr="00310474" w:rsidRDefault="00310474" w:rsidP="00310474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bCs w:val="0"/>
          <w:noProof/>
          <w:sz w:val="26"/>
        </w:rPr>
        <w:drawing>
          <wp:inline distT="0" distB="0" distL="0" distR="0" wp14:anchorId="269D6E95" wp14:editId="00A81C1B">
            <wp:extent cx="6191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C5" w:rsidRPr="00162F14" w:rsidRDefault="004660C5" w:rsidP="005575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62F14">
        <w:rPr>
          <w:rFonts w:ascii="Times New Roman" w:hAnsi="Times New Roman"/>
          <w:b/>
          <w:sz w:val="28"/>
          <w:szCs w:val="28"/>
        </w:rPr>
        <w:t>АДМИНИСТРАЦИЯ</w:t>
      </w:r>
    </w:p>
    <w:p w:rsidR="004660C5" w:rsidRPr="00162F14" w:rsidRDefault="009408FC" w:rsidP="005575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62F14">
        <w:rPr>
          <w:rFonts w:ascii="Times New Roman" w:hAnsi="Times New Roman"/>
          <w:b/>
          <w:sz w:val="28"/>
          <w:szCs w:val="28"/>
        </w:rPr>
        <w:t>КАМЕННО-СТЕПНОГО</w:t>
      </w:r>
      <w:r w:rsidR="004660C5" w:rsidRPr="00162F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660C5" w:rsidRPr="00162F14" w:rsidRDefault="004660C5" w:rsidP="00310474">
      <w:pPr>
        <w:pStyle w:val="a6"/>
        <w:tabs>
          <w:tab w:val="left" w:pos="708"/>
        </w:tabs>
        <w:ind w:hanging="142"/>
        <w:jc w:val="center"/>
        <w:rPr>
          <w:b/>
          <w:sz w:val="28"/>
          <w:szCs w:val="28"/>
        </w:rPr>
      </w:pPr>
      <w:r w:rsidRPr="00162F14">
        <w:rPr>
          <w:b/>
          <w:sz w:val="28"/>
          <w:szCs w:val="28"/>
        </w:rPr>
        <w:t>ТАЛОВСКОГО МУНИЦИП</w:t>
      </w:r>
      <w:bookmarkStart w:id="0" w:name="_GoBack"/>
      <w:bookmarkEnd w:id="0"/>
      <w:r w:rsidRPr="00162F14">
        <w:rPr>
          <w:b/>
          <w:sz w:val="28"/>
          <w:szCs w:val="28"/>
        </w:rPr>
        <w:t>АЛЬНОГО РАЙОНА</w:t>
      </w:r>
    </w:p>
    <w:p w:rsidR="004660C5" w:rsidRPr="00162F14" w:rsidRDefault="004660C5" w:rsidP="00557524">
      <w:pPr>
        <w:pStyle w:val="a6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162F14">
        <w:rPr>
          <w:b/>
          <w:sz w:val="28"/>
          <w:szCs w:val="28"/>
        </w:rPr>
        <w:t>ВОРОНЕЖСКОЙ ОБЛАСТИ</w:t>
      </w:r>
    </w:p>
    <w:p w:rsidR="004660C5" w:rsidRPr="004660C5" w:rsidRDefault="004660C5" w:rsidP="00557524">
      <w:pPr>
        <w:pStyle w:val="a6"/>
        <w:tabs>
          <w:tab w:val="left" w:pos="708"/>
        </w:tabs>
        <w:ind w:firstLine="709"/>
        <w:jc w:val="center"/>
        <w:rPr>
          <w:sz w:val="28"/>
          <w:szCs w:val="28"/>
        </w:rPr>
      </w:pPr>
    </w:p>
    <w:p w:rsidR="004660C5" w:rsidRPr="004660C5" w:rsidRDefault="004660C5" w:rsidP="004660C5">
      <w:pPr>
        <w:pStyle w:val="a6"/>
        <w:tabs>
          <w:tab w:val="left" w:pos="708"/>
        </w:tabs>
        <w:ind w:firstLine="709"/>
        <w:jc w:val="center"/>
        <w:rPr>
          <w:sz w:val="28"/>
          <w:szCs w:val="28"/>
        </w:rPr>
      </w:pPr>
      <w:r w:rsidRPr="004660C5">
        <w:rPr>
          <w:sz w:val="28"/>
          <w:szCs w:val="28"/>
        </w:rPr>
        <w:t>ПОСТАНОВЛЕНИЕ</w:t>
      </w:r>
    </w:p>
    <w:p w:rsidR="004660C5" w:rsidRPr="004660C5" w:rsidRDefault="004660C5" w:rsidP="004660C5">
      <w:pPr>
        <w:pStyle w:val="a6"/>
        <w:tabs>
          <w:tab w:val="left" w:pos="708"/>
        </w:tabs>
        <w:ind w:firstLine="709"/>
        <w:rPr>
          <w:sz w:val="28"/>
          <w:szCs w:val="28"/>
        </w:rPr>
      </w:pPr>
    </w:p>
    <w:p w:rsidR="004660C5" w:rsidRPr="00162F14" w:rsidRDefault="00310474" w:rsidP="00310474">
      <w:pPr>
        <w:pStyle w:val="a6"/>
        <w:tabs>
          <w:tab w:val="left" w:pos="708"/>
        </w:tabs>
        <w:rPr>
          <w:b/>
          <w:sz w:val="28"/>
          <w:szCs w:val="28"/>
        </w:rPr>
      </w:pPr>
      <w:r w:rsidRPr="00162F14">
        <w:rPr>
          <w:b/>
          <w:sz w:val="28"/>
          <w:szCs w:val="28"/>
        </w:rPr>
        <w:t>о</w:t>
      </w:r>
      <w:r w:rsidR="004660C5" w:rsidRPr="00162F14">
        <w:rPr>
          <w:b/>
          <w:sz w:val="28"/>
          <w:szCs w:val="28"/>
        </w:rPr>
        <w:t>т</w:t>
      </w:r>
      <w:r w:rsidR="00E36212" w:rsidRPr="00162F14">
        <w:rPr>
          <w:b/>
          <w:sz w:val="28"/>
          <w:szCs w:val="28"/>
        </w:rPr>
        <w:t xml:space="preserve">  06</w:t>
      </w:r>
      <w:r w:rsidR="004660C5" w:rsidRPr="00162F14">
        <w:rPr>
          <w:b/>
          <w:sz w:val="28"/>
          <w:szCs w:val="28"/>
        </w:rPr>
        <w:t xml:space="preserve"> </w:t>
      </w:r>
      <w:r w:rsidR="00E36212" w:rsidRPr="00162F14">
        <w:rPr>
          <w:b/>
          <w:sz w:val="28"/>
          <w:szCs w:val="28"/>
        </w:rPr>
        <w:t xml:space="preserve">апреля </w:t>
      </w:r>
      <w:r w:rsidR="004660C5" w:rsidRPr="00162F14">
        <w:rPr>
          <w:b/>
          <w:sz w:val="28"/>
          <w:szCs w:val="28"/>
        </w:rPr>
        <w:t xml:space="preserve"> 2020г. №</w:t>
      </w:r>
      <w:r w:rsidR="00572B1E" w:rsidRPr="00162F14">
        <w:rPr>
          <w:b/>
          <w:sz w:val="28"/>
          <w:szCs w:val="28"/>
        </w:rPr>
        <w:t xml:space="preserve"> 8</w:t>
      </w:r>
      <w:r w:rsidR="004660C5" w:rsidRPr="00162F14">
        <w:rPr>
          <w:b/>
          <w:sz w:val="28"/>
          <w:szCs w:val="28"/>
        </w:rPr>
        <w:t xml:space="preserve"> </w:t>
      </w:r>
    </w:p>
    <w:p w:rsidR="004660C5" w:rsidRPr="00DA0E29" w:rsidRDefault="009408FC" w:rsidP="00310474">
      <w:pPr>
        <w:pStyle w:val="a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п.2-го участка института им. Докучаева</w:t>
      </w:r>
    </w:p>
    <w:p w:rsidR="004660C5" w:rsidRPr="004660C5" w:rsidRDefault="004660C5" w:rsidP="002A733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660C5" w:rsidRPr="004660C5" w:rsidRDefault="002A7332" w:rsidP="004660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C5">
        <w:rPr>
          <w:rFonts w:ascii="Times New Roman" w:hAnsi="Times New Roman" w:cs="Times New Roman"/>
          <w:sz w:val="28"/>
          <w:szCs w:val="28"/>
        </w:rPr>
        <w:t>О</w:t>
      </w:r>
      <w:r w:rsidR="00856DFD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</w:p>
    <w:p w:rsidR="002A7332" w:rsidRPr="004660C5" w:rsidRDefault="00730D95" w:rsidP="004660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C5">
        <w:rPr>
          <w:rFonts w:ascii="Times New Roman" w:hAnsi="Times New Roman" w:cs="Times New Roman"/>
          <w:sz w:val="28"/>
          <w:szCs w:val="28"/>
        </w:rPr>
        <w:t>составления и разработки</w:t>
      </w:r>
    </w:p>
    <w:p w:rsidR="004660C5" w:rsidRPr="004660C5" w:rsidRDefault="00730D95" w:rsidP="004660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C5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9408FC">
        <w:rPr>
          <w:rFonts w:ascii="Times New Roman" w:hAnsi="Times New Roman" w:cs="Times New Roman"/>
          <w:sz w:val="28"/>
          <w:szCs w:val="28"/>
        </w:rPr>
        <w:t>Каменно-Степного</w:t>
      </w:r>
    </w:p>
    <w:p w:rsidR="004660C5" w:rsidRPr="004660C5" w:rsidRDefault="00E31EC7" w:rsidP="004660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C5">
        <w:rPr>
          <w:rFonts w:ascii="Times New Roman" w:hAnsi="Times New Roman" w:cs="Times New Roman"/>
          <w:sz w:val="28"/>
          <w:szCs w:val="28"/>
        </w:rPr>
        <w:t>сельского</w:t>
      </w:r>
      <w:r w:rsidR="00730D95" w:rsidRPr="004660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660C5" w:rsidRPr="004660C5">
        <w:rPr>
          <w:rFonts w:ascii="Times New Roman" w:hAnsi="Times New Roman" w:cs="Times New Roman"/>
          <w:sz w:val="28"/>
          <w:szCs w:val="28"/>
        </w:rPr>
        <w:t xml:space="preserve"> </w:t>
      </w:r>
      <w:r w:rsidR="00C00520" w:rsidRPr="004660C5">
        <w:rPr>
          <w:rFonts w:ascii="Times New Roman" w:hAnsi="Times New Roman" w:cs="Times New Roman"/>
          <w:sz w:val="28"/>
          <w:szCs w:val="28"/>
        </w:rPr>
        <w:t>Таловского</w:t>
      </w:r>
      <w:r w:rsidR="00730D95" w:rsidRPr="00466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C5" w:rsidRPr="004660C5" w:rsidRDefault="00730D95" w:rsidP="004660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C5">
        <w:rPr>
          <w:rFonts w:ascii="Times New Roman" w:hAnsi="Times New Roman" w:cs="Times New Roman"/>
          <w:sz w:val="28"/>
          <w:szCs w:val="28"/>
        </w:rPr>
        <w:t>муниципаль</w:t>
      </w:r>
      <w:r w:rsidR="00E31EC7" w:rsidRPr="004660C5">
        <w:rPr>
          <w:rFonts w:ascii="Times New Roman" w:hAnsi="Times New Roman" w:cs="Times New Roman"/>
          <w:sz w:val="28"/>
          <w:szCs w:val="28"/>
        </w:rPr>
        <w:t xml:space="preserve">ного района Воронежской </w:t>
      </w:r>
    </w:p>
    <w:p w:rsidR="00E31EC7" w:rsidRPr="004660C5" w:rsidRDefault="00E31EC7" w:rsidP="004660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C5">
        <w:rPr>
          <w:rFonts w:ascii="Times New Roman" w:hAnsi="Times New Roman" w:cs="Times New Roman"/>
          <w:sz w:val="28"/>
          <w:szCs w:val="28"/>
        </w:rPr>
        <w:t>области на очередной финансовый год</w:t>
      </w:r>
    </w:p>
    <w:p w:rsidR="00730D95" w:rsidRPr="004660C5" w:rsidRDefault="00730D95" w:rsidP="004660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C5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730D95" w:rsidRPr="004660C5" w:rsidRDefault="00730D95" w:rsidP="004660C5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660C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 xml:space="preserve">В соответствии со статьями 169 и 184 Бюджетного кодекса Российской Федерации, </w:t>
      </w:r>
      <w:r w:rsidR="005206F1" w:rsidRPr="004660C5">
        <w:rPr>
          <w:sz w:val="28"/>
          <w:szCs w:val="28"/>
        </w:rPr>
        <w:t>Положением</w:t>
      </w:r>
      <w:r w:rsidRPr="004660C5">
        <w:rPr>
          <w:sz w:val="28"/>
          <w:szCs w:val="28"/>
        </w:rPr>
        <w:t xml:space="preserve"> о бюджетном процессе в </w:t>
      </w:r>
      <w:r w:rsidR="009408FC">
        <w:rPr>
          <w:sz w:val="28"/>
          <w:szCs w:val="28"/>
        </w:rPr>
        <w:t>Каменно-Степном</w:t>
      </w:r>
      <w:r w:rsidR="00E31EC7" w:rsidRPr="004660C5">
        <w:rPr>
          <w:sz w:val="28"/>
          <w:szCs w:val="28"/>
        </w:rPr>
        <w:t xml:space="preserve"> сельском </w:t>
      </w:r>
      <w:r w:rsidRPr="004660C5">
        <w:rPr>
          <w:sz w:val="28"/>
          <w:szCs w:val="28"/>
        </w:rPr>
        <w:t xml:space="preserve"> поселении</w:t>
      </w:r>
      <w:r w:rsidR="005206F1" w:rsidRPr="004660C5">
        <w:rPr>
          <w:sz w:val="28"/>
          <w:szCs w:val="28"/>
        </w:rPr>
        <w:t xml:space="preserve">, утвержденного </w:t>
      </w:r>
      <w:r w:rsidRPr="004660C5">
        <w:rPr>
          <w:sz w:val="28"/>
          <w:szCs w:val="28"/>
        </w:rPr>
        <w:t xml:space="preserve">решением Совета народных депутатов </w:t>
      </w:r>
      <w:r w:rsidR="009408FC">
        <w:rPr>
          <w:sz w:val="28"/>
          <w:szCs w:val="28"/>
        </w:rPr>
        <w:t>Каменно-Степного</w:t>
      </w:r>
      <w:r w:rsidR="00E31EC7" w:rsidRPr="004660C5">
        <w:rPr>
          <w:sz w:val="28"/>
          <w:szCs w:val="28"/>
        </w:rPr>
        <w:t xml:space="preserve"> сельского</w:t>
      </w:r>
      <w:r w:rsidRPr="004660C5">
        <w:rPr>
          <w:sz w:val="28"/>
          <w:szCs w:val="28"/>
        </w:rPr>
        <w:t xml:space="preserve"> поселения </w:t>
      </w:r>
      <w:r w:rsidR="00C00520" w:rsidRPr="004660C5">
        <w:rPr>
          <w:sz w:val="28"/>
          <w:szCs w:val="28"/>
        </w:rPr>
        <w:t>Таловского</w:t>
      </w:r>
      <w:r w:rsidR="005206F1" w:rsidRPr="004660C5">
        <w:rPr>
          <w:sz w:val="28"/>
          <w:szCs w:val="28"/>
        </w:rPr>
        <w:t xml:space="preserve"> </w:t>
      </w:r>
      <w:r w:rsidRPr="004660C5">
        <w:rPr>
          <w:sz w:val="28"/>
          <w:szCs w:val="28"/>
        </w:rPr>
        <w:t xml:space="preserve">муниципального </w:t>
      </w:r>
      <w:r w:rsidR="00E31EC7" w:rsidRPr="004660C5">
        <w:rPr>
          <w:sz w:val="28"/>
          <w:szCs w:val="28"/>
        </w:rPr>
        <w:t xml:space="preserve">района </w:t>
      </w:r>
      <w:r w:rsidR="00C00520" w:rsidRPr="004660C5">
        <w:rPr>
          <w:sz w:val="28"/>
          <w:szCs w:val="28"/>
        </w:rPr>
        <w:t xml:space="preserve">Воронежской области от </w:t>
      </w:r>
      <w:r w:rsidR="00572B1E" w:rsidRPr="00572B1E">
        <w:rPr>
          <w:sz w:val="28"/>
          <w:szCs w:val="28"/>
        </w:rPr>
        <w:t>08.07</w:t>
      </w:r>
      <w:r w:rsidR="00C00520" w:rsidRPr="00572B1E">
        <w:rPr>
          <w:sz w:val="28"/>
          <w:szCs w:val="28"/>
        </w:rPr>
        <w:t>.2016</w:t>
      </w:r>
      <w:r w:rsidR="00E31EC7" w:rsidRPr="00572B1E">
        <w:rPr>
          <w:sz w:val="28"/>
          <w:szCs w:val="28"/>
        </w:rPr>
        <w:t xml:space="preserve"> г. №</w:t>
      </w:r>
      <w:r w:rsidR="00572B1E" w:rsidRPr="00572B1E">
        <w:rPr>
          <w:sz w:val="28"/>
          <w:szCs w:val="28"/>
        </w:rPr>
        <w:t xml:space="preserve"> 34</w:t>
      </w:r>
      <w:r w:rsidR="00E31EC7" w:rsidRPr="00572B1E">
        <w:rPr>
          <w:sz w:val="28"/>
          <w:szCs w:val="28"/>
        </w:rPr>
        <w:t xml:space="preserve"> </w:t>
      </w:r>
      <w:r w:rsidR="005206F1" w:rsidRPr="004660C5">
        <w:rPr>
          <w:sz w:val="28"/>
          <w:szCs w:val="28"/>
        </w:rPr>
        <w:t xml:space="preserve">, администрация </w:t>
      </w:r>
      <w:r w:rsidR="009408FC">
        <w:rPr>
          <w:sz w:val="28"/>
          <w:szCs w:val="28"/>
        </w:rPr>
        <w:t>Каменно-Степного</w:t>
      </w:r>
      <w:r w:rsidR="00E31EC7" w:rsidRPr="004660C5">
        <w:rPr>
          <w:sz w:val="28"/>
          <w:szCs w:val="28"/>
        </w:rPr>
        <w:t xml:space="preserve"> сельского</w:t>
      </w:r>
      <w:r w:rsidR="005206F1" w:rsidRPr="004660C5">
        <w:rPr>
          <w:sz w:val="28"/>
          <w:szCs w:val="28"/>
        </w:rPr>
        <w:t xml:space="preserve"> поселения </w:t>
      </w:r>
      <w:r w:rsidR="00C00520" w:rsidRPr="004660C5">
        <w:rPr>
          <w:sz w:val="28"/>
          <w:szCs w:val="28"/>
        </w:rPr>
        <w:t>Таловского</w:t>
      </w:r>
      <w:r w:rsidR="005206F1" w:rsidRPr="004660C5">
        <w:rPr>
          <w:sz w:val="28"/>
          <w:szCs w:val="28"/>
        </w:rPr>
        <w:t xml:space="preserve"> муниципального района Воронежской области </w:t>
      </w:r>
    </w:p>
    <w:p w:rsidR="00730D95" w:rsidRPr="004660C5" w:rsidRDefault="004660C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</w:rPr>
      </w:pPr>
      <w:r w:rsidRPr="004660C5">
        <w:rPr>
          <w:sz w:val="28"/>
          <w:szCs w:val="28"/>
        </w:rPr>
        <w:t>ПОСТАНОВЛЯЕТ</w:t>
      </w:r>
      <w:r w:rsidR="005206F1" w:rsidRPr="004660C5">
        <w:rPr>
          <w:sz w:val="28"/>
          <w:szCs w:val="28"/>
        </w:rPr>
        <w:t>: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 xml:space="preserve">1.Утвердить прилагаемый Порядок составления проекта бюджета </w:t>
      </w:r>
      <w:r w:rsidR="009408FC">
        <w:rPr>
          <w:sz w:val="28"/>
          <w:szCs w:val="28"/>
        </w:rPr>
        <w:t>Каменно-Степного</w:t>
      </w:r>
      <w:r w:rsidR="00E31EC7" w:rsidRPr="004660C5">
        <w:rPr>
          <w:sz w:val="28"/>
          <w:szCs w:val="28"/>
        </w:rPr>
        <w:t xml:space="preserve"> сельского</w:t>
      </w:r>
      <w:r w:rsidRPr="004660C5">
        <w:rPr>
          <w:sz w:val="28"/>
          <w:szCs w:val="28"/>
        </w:rPr>
        <w:t xml:space="preserve"> поселения </w:t>
      </w:r>
      <w:r w:rsidR="00C00520" w:rsidRPr="004660C5">
        <w:rPr>
          <w:sz w:val="28"/>
          <w:szCs w:val="28"/>
        </w:rPr>
        <w:t>Таловского</w:t>
      </w:r>
      <w:r w:rsidR="005206F1" w:rsidRPr="004660C5">
        <w:rPr>
          <w:sz w:val="28"/>
          <w:szCs w:val="28"/>
        </w:rPr>
        <w:t xml:space="preserve"> </w:t>
      </w:r>
      <w:r w:rsidRPr="004660C5">
        <w:rPr>
          <w:sz w:val="28"/>
          <w:szCs w:val="28"/>
        </w:rPr>
        <w:t>муниципального района Воронежской области на очередной финансовый год и плановый период.</w:t>
      </w:r>
    </w:p>
    <w:p w:rsidR="005206F1" w:rsidRPr="004660C5" w:rsidRDefault="005206F1" w:rsidP="00856DFD">
      <w:pPr>
        <w:shd w:val="clear" w:color="auto" w:fill="FFFFFF"/>
        <w:tabs>
          <w:tab w:val="left" w:pos="763"/>
        </w:tabs>
        <w:ind w:firstLine="709"/>
        <w:jc w:val="both"/>
        <w:rPr>
          <w:bCs/>
          <w:sz w:val="28"/>
          <w:szCs w:val="28"/>
        </w:rPr>
      </w:pPr>
      <w:r w:rsidRPr="004660C5">
        <w:rPr>
          <w:sz w:val="28"/>
          <w:szCs w:val="28"/>
        </w:rPr>
        <w:t>2. Настоящее п</w:t>
      </w:r>
      <w:r w:rsidRPr="004660C5">
        <w:rPr>
          <w:bCs/>
          <w:sz w:val="28"/>
          <w:szCs w:val="28"/>
        </w:rPr>
        <w:t>остановление вступает в силу со дня его официального обнародования</w:t>
      </w:r>
      <w:r w:rsidRPr="004660C5">
        <w:rPr>
          <w:sz w:val="28"/>
          <w:szCs w:val="28"/>
        </w:rPr>
        <w:t>.</w:t>
      </w:r>
      <w:r w:rsidRPr="004660C5">
        <w:rPr>
          <w:bCs/>
          <w:sz w:val="28"/>
          <w:szCs w:val="28"/>
        </w:rPr>
        <w:t xml:space="preserve"> </w:t>
      </w:r>
    </w:p>
    <w:p w:rsidR="005206F1" w:rsidRPr="004660C5" w:rsidRDefault="005206F1" w:rsidP="00856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3. Контроль за исполнением настоящего постановления оставляю за собой.</w:t>
      </w: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230"/>
        <w:gridCol w:w="2804"/>
        <w:gridCol w:w="3462"/>
      </w:tblGrid>
      <w:tr w:rsidR="00856DFD" w:rsidRPr="002D0BFD">
        <w:trPr>
          <w:trHeight w:val="734"/>
        </w:trPr>
        <w:tc>
          <w:tcPr>
            <w:tcW w:w="3230" w:type="dxa"/>
          </w:tcPr>
          <w:p w:rsidR="00856DFD" w:rsidRPr="002D0BFD" w:rsidRDefault="00856DFD" w:rsidP="004569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D0BF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408FC">
              <w:rPr>
                <w:rFonts w:ascii="Times New Roman" w:hAnsi="Times New Roman"/>
                <w:sz w:val="28"/>
                <w:szCs w:val="28"/>
                <w:lang w:eastAsia="en-US"/>
              </w:rPr>
              <w:t>Каменно-Степного</w:t>
            </w:r>
            <w:r w:rsidRPr="002D0B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04" w:type="dxa"/>
          </w:tcPr>
          <w:p w:rsidR="00856DFD" w:rsidRPr="002D0BFD" w:rsidRDefault="00856DFD" w:rsidP="0045693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856DFD" w:rsidRPr="002D0BFD" w:rsidRDefault="009408FC" w:rsidP="0045693C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Л.И. Морозова</w:t>
            </w:r>
          </w:p>
        </w:tc>
      </w:tr>
    </w:tbl>
    <w:p w:rsidR="00856DFD" w:rsidRPr="004660C5" w:rsidRDefault="00856DFD" w:rsidP="00856DF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365F" w:rsidRPr="004660C5" w:rsidRDefault="004660C5" w:rsidP="00856D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0C5" w:rsidRDefault="005206F1" w:rsidP="00856DFD">
      <w:pPr>
        <w:shd w:val="clear" w:color="auto" w:fill="FFFFFF"/>
        <w:ind w:firstLine="709"/>
        <w:jc w:val="right"/>
        <w:rPr>
          <w:sz w:val="28"/>
          <w:szCs w:val="28"/>
        </w:rPr>
      </w:pPr>
      <w:r w:rsidRPr="004660C5">
        <w:rPr>
          <w:sz w:val="28"/>
          <w:szCs w:val="28"/>
        </w:rPr>
        <w:lastRenderedPageBreak/>
        <w:t xml:space="preserve">Приложение </w:t>
      </w:r>
    </w:p>
    <w:p w:rsidR="00856DFD" w:rsidRDefault="005206F1" w:rsidP="00856DFD">
      <w:pPr>
        <w:shd w:val="clear" w:color="auto" w:fill="FFFFFF"/>
        <w:ind w:firstLine="709"/>
        <w:jc w:val="right"/>
        <w:rPr>
          <w:sz w:val="28"/>
          <w:szCs w:val="28"/>
        </w:rPr>
      </w:pPr>
      <w:r w:rsidRPr="004660C5">
        <w:rPr>
          <w:sz w:val="28"/>
          <w:szCs w:val="28"/>
        </w:rPr>
        <w:t xml:space="preserve">к постановлению администрации </w:t>
      </w:r>
    </w:p>
    <w:p w:rsidR="00856DFD" w:rsidRDefault="009408FC" w:rsidP="00856DFD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Каменно-Степного</w:t>
      </w:r>
      <w:r w:rsidR="00E31EC7" w:rsidRPr="004660C5">
        <w:rPr>
          <w:sz w:val="28"/>
          <w:szCs w:val="28"/>
        </w:rPr>
        <w:t xml:space="preserve"> сельского</w:t>
      </w:r>
      <w:r w:rsidR="005206F1" w:rsidRPr="004660C5">
        <w:rPr>
          <w:sz w:val="28"/>
          <w:szCs w:val="28"/>
        </w:rPr>
        <w:t xml:space="preserve"> поселения </w:t>
      </w:r>
    </w:p>
    <w:p w:rsidR="005206F1" w:rsidRPr="004660C5" w:rsidRDefault="005206F1" w:rsidP="00856DFD">
      <w:pPr>
        <w:shd w:val="clear" w:color="auto" w:fill="FFFFFF"/>
        <w:ind w:firstLine="709"/>
        <w:jc w:val="right"/>
        <w:rPr>
          <w:sz w:val="28"/>
          <w:szCs w:val="28"/>
        </w:rPr>
      </w:pPr>
      <w:r w:rsidRPr="004660C5">
        <w:rPr>
          <w:sz w:val="28"/>
          <w:szCs w:val="28"/>
        </w:rPr>
        <w:t xml:space="preserve">от </w:t>
      </w:r>
      <w:r w:rsidR="00E36212">
        <w:rPr>
          <w:sz w:val="28"/>
          <w:szCs w:val="28"/>
        </w:rPr>
        <w:t xml:space="preserve"> 06 апреля </w:t>
      </w:r>
      <w:r w:rsidR="00C00520" w:rsidRPr="004660C5">
        <w:rPr>
          <w:sz w:val="28"/>
          <w:szCs w:val="28"/>
        </w:rPr>
        <w:t>2020 №</w:t>
      </w:r>
      <w:r w:rsidRPr="004660C5">
        <w:rPr>
          <w:sz w:val="28"/>
          <w:szCs w:val="28"/>
        </w:rPr>
        <w:t xml:space="preserve"> </w:t>
      </w:r>
      <w:r w:rsidR="00572B1E">
        <w:rPr>
          <w:sz w:val="28"/>
          <w:szCs w:val="28"/>
        </w:rPr>
        <w:t>8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</w:rPr>
      </w:pPr>
    </w:p>
    <w:p w:rsidR="009408FC" w:rsidRDefault="00730D95" w:rsidP="009408FC">
      <w:pPr>
        <w:shd w:val="clear" w:color="auto" w:fill="FFFFFF"/>
        <w:ind w:firstLine="709"/>
        <w:jc w:val="center"/>
        <w:rPr>
          <w:sz w:val="28"/>
          <w:szCs w:val="28"/>
        </w:rPr>
      </w:pPr>
      <w:r w:rsidRPr="004660C5">
        <w:rPr>
          <w:sz w:val="28"/>
          <w:szCs w:val="28"/>
        </w:rPr>
        <w:t xml:space="preserve">ПОРЯДОК </w:t>
      </w:r>
    </w:p>
    <w:p w:rsidR="00730D95" w:rsidRDefault="00730D95" w:rsidP="009408FC">
      <w:pPr>
        <w:shd w:val="clear" w:color="auto" w:fill="FFFFFF"/>
        <w:ind w:firstLine="709"/>
        <w:jc w:val="center"/>
        <w:rPr>
          <w:sz w:val="28"/>
          <w:szCs w:val="28"/>
        </w:rPr>
      </w:pPr>
      <w:r w:rsidRPr="004660C5">
        <w:rPr>
          <w:sz w:val="28"/>
          <w:szCs w:val="28"/>
        </w:rPr>
        <w:t xml:space="preserve">СОСТАВЛЕНИЯ ПРОЕКТА БЮДЖЕТА </w:t>
      </w:r>
      <w:r w:rsidR="009408FC">
        <w:rPr>
          <w:sz w:val="28"/>
          <w:szCs w:val="28"/>
        </w:rPr>
        <w:t>КАМЕННО-СТЕПНОГО</w:t>
      </w:r>
      <w:r w:rsidR="00E31EC7" w:rsidRPr="004660C5">
        <w:rPr>
          <w:sz w:val="28"/>
          <w:szCs w:val="28"/>
        </w:rPr>
        <w:t xml:space="preserve"> СЕЛЬСКОГО</w:t>
      </w:r>
      <w:r w:rsidRPr="004660C5">
        <w:rPr>
          <w:sz w:val="28"/>
          <w:szCs w:val="28"/>
        </w:rPr>
        <w:t xml:space="preserve"> ПОСЕЛЕНИЯ </w:t>
      </w:r>
      <w:r w:rsidR="00C00520" w:rsidRPr="004660C5">
        <w:rPr>
          <w:sz w:val="28"/>
          <w:szCs w:val="28"/>
        </w:rPr>
        <w:t>ТАЛОВСКОГО</w:t>
      </w:r>
      <w:r w:rsidR="005206F1" w:rsidRPr="004660C5">
        <w:rPr>
          <w:sz w:val="28"/>
          <w:szCs w:val="28"/>
        </w:rPr>
        <w:t xml:space="preserve"> </w:t>
      </w:r>
      <w:r w:rsidRPr="004660C5">
        <w:rPr>
          <w:sz w:val="28"/>
          <w:szCs w:val="28"/>
        </w:rPr>
        <w:t>МУНИЦИПАЛЬНОГО</w:t>
      </w:r>
      <w:r w:rsidR="005206F1" w:rsidRPr="004660C5">
        <w:rPr>
          <w:sz w:val="28"/>
          <w:szCs w:val="28"/>
        </w:rPr>
        <w:t xml:space="preserve"> </w:t>
      </w:r>
      <w:r w:rsidRPr="004660C5">
        <w:rPr>
          <w:sz w:val="28"/>
          <w:szCs w:val="28"/>
        </w:rPr>
        <w:t>РАЙОНА ВОРОНЕЖСКОЙ ОБЛАСТИ</w:t>
      </w:r>
      <w:r w:rsidR="00310474">
        <w:rPr>
          <w:sz w:val="28"/>
          <w:szCs w:val="28"/>
        </w:rPr>
        <w:t xml:space="preserve"> </w:t>
      </w:r>
      <w:r w:rsidR="00310474" w:rsidRPr="00310474">
        <w:rPr>
          <w:sz w:val="28"/>
          <w:szCs w:val="28"/>
        </w:rPr>
        <w:t>НА ОЧЕРЕДНОЙ ФИНАНСОВЫЙ ГОД И ПЛАНОВЫЙ ПЕРИОД</w:t>
      </w:r>
    </w:p>
    <w:p w:rsidR="009408FC" w:rsidRPr="004660C5" w:rsidRDefault="009408FC" w:rsidP="009408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30D95" w:rsidRPr="009408FC" w:rsidRDefault="00730D9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  <w:u w:val="single"/>
        </w:rPr>
      </w:pPr>
      <w:r w:rsidRPr="009408FC">
        <w:rPr>
          <w:sz w:val="28"/>
          <w:szCs w:val="28"/>
          <w:u w:val="single"/>
        </w:rPr>
        <w:t>1. Общие положения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1.1 Проект бюджета сельского поселения составляется на основе прогноза социально-экономического развития сельского поселения в целях финансового обеспечения расходных обязательств сельского поселения.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1.2 Составление проекта бюджета сельского поселения - исключительная прерогатива администрации сельского поселения. Непосредственное составление проекта бюджета сельского поселения осуществляет</w:t>
      </w:r>
      <w:r w:rsidR="005A569D" w:rsidRPr="004660C5">
        <w:rPr>
          <w:sz w:val="28"/>
          <w:szCs w:val="28"/>
        </w:rPr>
        <w:t xml:space="preserve"> </w:t>
      </w:r>
      <w:r w:rsidR="009408FC">
        <w:rPr>
          <w:sz w:val="28"/>
          <w:szCs w:val="28"/>
        </w:rPr>
        <w:t xml:space="preserve"> специалист 1 категории (</w:t>
      </w:r>
      <w:r w:rsidR="005A569D" w:rsidRPr="004660C5">
        <w:rPr>
          <w:sz w:val="28"/>
          <w:szCs w:val="28"/>
        </w:rPr>
        <w:t>главный бухгалтер</w:t>
      </w:r>
      <w:r w:rsidR="009408FC">
        <w:rPr>
          <w:sz w:val="28"/>
          <w:szCs w:val="28"/>
        </w:rPr>
        <w:t>)</w:t>
      </w:r>
      <w:r w:rsidR="005A569D" w:rsidRPr="004660C5">
        <w:rPr>
          <w:sz w:val="28"/>
          <w:szCs w:val="28"/>
        </w:rPr>
        <w:t xml:space="preserve"> администрации.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 xml:space="preserve">1.3 В целях своевременного и качественного составления проекта бюджета сельского поселения </w:t>
      </w:r>
      <w:r w:rsidR="005A569D" w:rsidRPr="004660C5">
        <w:rPr>
          <w:sz w:val="28"/>
          <w:szCs w:val="28"/>
        </w:rPr>
        <w:t xml:space="preserve">администрация сельского поселения </w:t>
      </w:r>
      <w:r w:rsidRPr="004660C5">
        <w:rPr>
          <w:sz w:val="28"/>
          <w:szCs w:val="28"/>
        </w:rPr>
        <w:t>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1.4 Проект бюджета сельского поселения составляется и утверждается в форме решения Совета народных депутатов сроком на три года - очередной финансовый год и плановый период. Финансовый год соответствует календарному году и длится с 1 января по 31 декабря.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1.5 В случае снижения в соответствии с ожидаемыми итогами социально-экономического развития сельского поселения в текущем финансовом году прогнозируемого на текущий финансовый год общего объема доходов бюджета сельского поселения более чем на 15 процентов по сравнению с объемом указанных доходов, предусмотренным решением о бюджете сельского поселения 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 xml:space="preserve">При внесении в Совет народных депутатов проекта решения о внесении изменений в решение о бюджете сельского поселения на текущий финансовый год и плановый период, предусматривающего признание утратившими силу положений решения о бюджете сельского поселения на текущий финансовый год и плановый период в части, относящейся к </w:t>
      </w:r>
      <w:r w:rsidRPr="004660C5">
        <w:rPr>
          <w:sz w:val="28"/>
          <w:szCs w:val="28"/>
        </w:rPr>
        <w:lastRenderedPageBreak/>
        <w:t>плановому периоду, уточненный прогноз социально-экономического развития сельского поселения в плановом периоде не представляется.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1.6 Решение о бюджете сельского поселения вступает в силу с 1 января и действует по 31 декабря финансового года, если иное не предусмотрено Бюджетным кодексом Российской Федерации и решением о бюджете сельского поселения.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 xml:space="preserve">1.7 Решение о бюджете сельского поселения подлежит официальному опубликованию не позднее </w:t>
      </w:r>
      <w:r w:rsidRPr="00314064">
        <w:rPr>
          <w:sz w:val="28"/>
          <w:szCs w:val="28"/>
        </w:rPr>
        <w:t>10 дней</w:t>
      </w:r>
      <w:r w:rsidRPr="004660C5">
        <w:rPr>
          <w:sz w:val="28"/>
          <w:szCs w:val="28"/>
        </w:rPr>
        <w:t xml:space="preserve"> после его подписания в установленном порядке.</w:t>
      </w:r>
    </w:p>
    <w:p w:rsidR="00730D95" w:rsidRPr="009408FC" w:rsidRDefault="00730D9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  <w:u w:val="single"/>
        </w:rPr>
      </w:pPr>
      <w:r w:rsidRPr="009408FC">
        <w:rPr>
          <w:sz w:val="28"/>
          <w:szCs w:val="28"/>
          <w:u w:val="single"/>
        </w:rPr>
        <w:t>2. Основы составления проекта бюджета сельского поселения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2.1 Составление проекта бюджета сельского поселения основывается на: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30D95" w:rsidRPr="004660C5" w:rsidRDefault="005A569D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-</w:t>
      </w:r>
      <w:r w:rsidR="00730D95" w:rsidRPr="004660C5">
        <w:rPr>
          <w:sz w:val="28"/>
          <w:szCs w:val="28"/>
        </w:rPr>
        <w:t>прогнозе социально-экономического развития сельского поселения на очередной финансовый год и плановый период;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- основных направлениях бюджетной и налоговой политики сельского поселения;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- муниципальных программах (проектах муниципальных программ, проектах изменений указанных программ) сельского поселения;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2.2 Проект бюджета сельского поселения составляется в порядке и в сроки, определяемые правовым актом администрации сельского поселения в соответствии с требованиями Бюджетного кодекса Российской Федерации и настоящего Положения.</w:t>
      </w:r>
    </w:p>
    <w:p w:rsidR="00730D95" w:rsidRPr="009408FC" w:rsidRDefault="00730D9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  <w:u w:val="single"/>
        </w:rPr>
      </w:pPr>
      <w:r w:rsidRPr="009408FC">
        <w:rPr>
          <w:sz w:val="28"/>
          <w:szCs w:val="28"/>
          <w:u w:val="single"/>
        </w:rPr>
        <w:t>3. Прогноз социально-экономического развития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3.1 Прогноз социально-экономического развития сельского поселения разрабатывается на период не менее трех лет.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3.2 Прогноз социально-экономического развития сельского поселения ежегодно разрабатывается в порядке, установленном администрацией сельского поселения.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3.3 Прогноз социально-экономического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в Совет народных депутатов.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 xml:space="preserve">3.4 Прогноз социально-экономического развития сельского поселения на очередной финансовый год и плановый период разрабатывается путем </w:t>
      </w:r>
      <w:r w:rsidRPr="004660C5">
        <w:rPr>
          <w:sz w:val="28"/>
          <w:szCs w:val="28"/>
        </w:rPr>
        <w:lastRenderedPageBreak/>
        <w:t>уточнения параметров планового периода и добавления параметров второго года планового периода. В пояснительной записке к прогнозу социально-экономического развития сельского поселения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3.5 Изменение прогноза социально-экономического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поселения.</w:t>
      </w:r>
    </w:p>
    <w:p w:rsidR="00644A03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3.6 Разработка прогноза социально-экономического развития сельского поселения осуществляется администрацией сельского поселения.</w:t>
      </w:r>
    </w:p>
    <w:p w:rsidR="00730D95" w:rsidRPr="009408FC" w:rsidRDefault="00730D9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  <w:u w:val="single"/>
        </w:rPr>
      </w:pPr>
      <w:r w:rsidRPr="009408FC">
        <w:rPr>
          <w:sz w:val="28"/>
          <w:szCs w:val="28"/>
          <w:u w:val="single"/>
        </w:rPr>
        <w:t>4. Прогнозирование доходов бюджета сельского поселения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4.1 Доходы бюджета сельского поселения прогнозируются на основе прогноза социально-экономического развития сельского поселения в условиях действующего на день внесения проекта решения о бюджете сельского поселения в Совет народных депутатов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 и нормативных правовых актов Совета народных депутатов сельского поселения, устанавливающих неналоговые доходы бюджета сельского поселения.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4.2 Нормативные правовые акты Совета народных депутатов сельского поселения о внесении изменений в нормативные правовые акты о местных налогах, сборах и неналоговых доходах, нормативные правовые акты Совета народных депутатов сельского поселения, регулирующие бюджетные правоотношения, приводящие к изменению доходов бюджета сельского поселения, вступающие в силу в очередном финансовом году и плановом периоде, должны быть приняты до дня внесения в Совет народных депутатов проекта решения о бюджете сельского поселения на очередной финансовый год и плановый период.</w:t>
      </w:r>
    </w:p>
    <w:p w:rsidR="00730D95" w:rsidRPr="009408FC" w:rsidRDefault="00730D9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  <w:u w:val="single"/>
        </w:rPr>
      </w:pPr>
      <w:r w:rsidRPr="009408FC">
        <w:rPr>
          <w:sz w:val="28"/>
          <w:szCs w:val="28"/>
          <w:u w:val="single"/>
        </w:rPr>
        <w:t>5. Планирование бюджетных ассигнований бюджета сельского поселения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5.1 Планирование бюджетных ассигнований бюджета сельского поселения осуществляется в порядке и в соответствии с методикой, устанавливаемой финансовым органом.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5.2 Планирование бюджетных ассигнований бюджета сельского поселения осуществляется раздельно по бюджетным ассигнованиям на исполнение действующих и принимаемых обязательств в соответствии с положениями статьи 174.2 Бюджетного кодекса Российской Федерации.</w:t>
      </w:r>
    </w:p>
    <w:p w:rsidR="00730D95" w:rsidRPr="004660C5" w:rsidRDefault="00730D95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 xml:space="preserve">5.3 Планирование бюджетных ассигнований на оказание муниципальных услуг (выполнение работ) бюджетными и автономными </w:t>
      </w:r>
      <w:r w:rsidRPr="004660C5">
        <w:rPr>
          <w:sz w:val="28"/>
          <w:szCs w:val="28"/>
        </w:rPr>
        <w:lastRenderedPageBreak/>
        <w:t>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730D95" w:rsidRPr="009408FC" w:rsidRDefault="00730D9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  <w:u w:val="single"/>
        </w:rPr>
      </w:pPr>
      <w:r w:rsidRPr="009408FC">
        <w:rPr>
          <w:sz w:val="28"/>
          <w:szCs w:val="28"/>
          <w:u w:val="single"/>
        </w:rPr>
        <w:t>6. Муниципальные программы сельского поселения</w:t>
      </w:r>
    </w:p>
    <w:p w:rsidR="00730D95" w:rsidRPr="004660C5" w:rsidRDefault="009408FC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730D95" w:rsidRPr="004660C5">
        <w:rPr>
          <w:sz w:val="28"/>
          <w:szCs w:val="28"/>
        </w:rPr>
        <w:t>Муниципальные программы сельского поселения реализуются в соответствии с положениями статьи 179 Бюджетного кодекса Российской Федерации.</w:t>
      </w:r>
    </w:p>
    <w:p w:rsidR="00730D95" w:rsidRPr="009408FC" w:rsidRDefault="00730D95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  <w:u w:val="single"/>
        </w:rPr>
      </w:pPr>
      <w:r w:rsidRPr="009408FC">
        <w:rPr>
          <w:sz w:val="28"/>
          <w:szCs w:val="28"/>
          <w:u w:val="single"/>
        </w:rPr>
        <w:t>7. Ведомственные целевые программы</w:t>
      </w:r>
    </w:p>
    <w:p w:rsidR="00730D95" w:rsidRPr="004660C5" w:rsidRDefault="009408FC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30D95" w:rsidRPr="004660C5">
        <w:rPr>
          <w:sz w:val="28"/>
          <w:szCs w:val="28"/>
        </w:rPr>
        <w:t>В бюджете сельского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поселения.</w:t>
      </w:r>
    </w:p>
    <w:p w:rsidR="00730D95" w:rsidRPr="009408FC" w:rsidRDefault="00821438" w:rsidP="00856DFD">
      <w:pPr>
        <w:shd w:val="clear" w:color="auto" w:fill="FFFFFF"/>
        <w:spacing w:after="150"/>
        <w:ind w:firstLine="709"/>
        <w:jc w:val="center"/>
        <w:rPr>
          <w:sz w:val="28"/>
          <w:szCs w:val="28"/>
          <w:u w:val="single"/>
        </w:rPr>
      </w:pPr>
      <w:r w:rsidRPr="009408FC">
        <w:rPr>
          <w:sz w:val="28"/>
          <w:szCs w:val="28"/>
          <w:u w:val="single"/>
        </w:rPr>
        <w:t>8</w:t>
      </w:r>
      <w:r w:rsidR="00730D95" w:rsidRPr="009408FC">
        <w:rPr>
          <w:sz w:val="28"/>
          <w:szCs w:val="28"/>
          <w:u w:val="single"/>
        </w:rPr>
        <w:t>. Сроки составления проекта бюджета поселения на</w:t>
      </w:r>
      <w:r w:rsidR="004660C5" w:rsidRPr="009408FC">
        <w:rPr>
          <w:sz w:val="28"/>
          <w:szCs w:val="28"/>
          <w:u w:val="single"/>
        </w:rPr>
        <w:t xml:space="preserve"> </w:t>
      </w:r>
      <w:r w:rsidR="00730D95" w:rsidRPr="009408FC">
        <w:rPr>
          <w:sz w:val="28"/>
          <w:szCs w:val="28"/>
          <w:u w:val="single"/>
        </w:rPr>
        <w:t>очередной финансовый год и плановый период</w:t>
      </w:r>
    </w:p>
    <w:p w:rsidR="00730D95" w:rsidRPr="004660C5" w:rsidRDefault="00821438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>8</w:t>
      </w:r>
      <w:r w:rsidR="00730D95" w:rsidRPr="004660C5">
        <w:rPr>
          <w:sz w:val="28"/>
          <w:szCs w:val="28"/>
        </w:rPr>
        <w:t>.1 Составление проекта бюджета поселения на очередной финансовый год и плановый период осуществляется в следующие сроки:</w:t>
      </w:r>
    </w:p>
    <w:p w:rsidR="007C05DA" w:rsidRPr="004660C5" w:rsidRDefault="007C05DA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660C5">
        <w:rPr>
          <w:sz w:val="28"/>
          <w:szCs w:val="28"/>
        </w:rPr>
        <w:t xml:space="preserve">8.1.1 </w:t>
      </w:r>
      <w:r w:rsidR="009408FC">
        <w:rPr>
          <w:sz w:val="28"/>
          <w:szCs w:val="28"/>
        </w:rPr>
        <w:t>Специалист 1 категории (г</w:t>
      </w:r>
      <w:r w:rsidRPr="004660C5">
        <w:rPr>
          <w:sz w:val="28"/>
          <w:szCs w:val="28"/>
        </w:rPr>
        <w:t>лавный бухгалтер</w:t>
      </w:r>
      <w:r w:rsidR="009408FC">
        <w:rPr>
          <w:sz w:val="28"/>
          <w:szCs w:val="28"/>
        </w:rPr>
        <w:t>)</w:t>
      </w:r>
      <w:r w:rsidRPr="004660C5">
        <w:rPr>
          <w:sz w:val="28"/>
          <w:szCs w:val="28"/>
        </w:rPr>
        <w:t>:</w:t>
      </w:r>
    </w:p>
    <w:p w:rsidR="007C05DA" w:rsidRPr="00B179EB" w:rsidRDefault="007C05DA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A7B62">
        <w:rPr>
          <w:sz w:val="28"/>
          <w:szCs w:val="28"/>
        </w:rPr>
        <w:t xml:space="preserve">- </w:t>
      </w:r>
      <w:r w:rsidRPr="00B179EB">
        <w:rPr>
          <w:sz w:val="28"/>
          <w:szCs w:val="28"/>
        </w:rPr>
        <w:t xml:space="preserve">в срок до 01 </w:t>
      </w:r>
      <w:r w:rsidR="009A7B62" w:rsidRPr="00B179EB">
        <w:rPr>
          <w:sz w:val="28"/>
          <w:szCs w:val="28"/>
        </w:rPr>
        <w:t>мая</w:t>
      </w:r>
      <w:r w:rsidRPr="00B179EB">
        <w:rPr>
          <w:sz w:val="28"/>
          <w:szCs w:val="28"/>
        </w:rPr>
        <w:t xml:space="preserve"> текущего года формирует реестр расходных обязательств;</w:t>
      </w:r>
    </w:p>
    <w:p w:rsidR="007C05DA" w:rsidRPr="009A7B62" w:rsidRDefault="007C05DA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B179EB">
        <w:rPr>
          <w:sz w:val="28"/>
          <w:szCs w:val="28"/>
        </w:rPr>
        <w:t>- в срок до 15 ноября текущего года готовит методику планирования бюджетных ассигнований бюджета поселения.</w:t>
      </w:r>
    </w:p>
    <w:p w:rsidR="007C05DA" w:rsidRPr="009A7B62" w:rsidRDefault="007C05DA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A7B62">
        <w:rPr>
          <w:sz w:val="28"/>
          <w:szCs w:val="28"/>
        </w:rPr>
        <w:t xml:space="preserve">- в срок до </w:t>
      </w:r>
      <w:r w:rsidRPr="00FC2ECD">
        <w:rPr>
          <w:sz w:val="28"/>
          <w:szCs w:val="28"/>
        </w:rPr>
        <w:t>01 сентября</w:t>
      </w:r>
      <w:r w:rsidRPr="009A7B62">
        <w:rPr>
          <w:sz w:val="28"/>
          <w:szCs w:val="28"/>
        </w:rPr>
        <w:t xml:space="preserve"> прогноз социально-экономического развития </w:t>
      </w:r>
      <w:r w:rsidR="009408FC">
        <w:rPr>
          <w:sz w:val="28"/>
          <w:szCs w:val="28"/>
        </w:rPr>
        <w:t>Каменно-Степного</w:t>
      </w:r>
      <w:r w:rsidR="00E31EC7" w:rsidRPr="009A7B62">
        <w:rPr>
          <w:sz w:val="28"/>
          <w:szCs w:val="28"/>
        </w:rPr>
        <w:t xml:space="preserve"> сельского</w:t>
      </w:r>
      <w:r w:rsidRPr="009A7B62">
        <w:rPr>
          <w:sz w:val="28"/>
          <w:szCs w:val="28"/>
        </w:rPr>
        <w:t xml:space="preserve"> поселения </w:t>
      </w:r>
      <w:r w:rsidR="00C00520" w:rsidRPr="009A7B62">
        <w:rPr>
          <w:sz w:val="28"/>
          <w:szCs w:val="28"/>
        </w:rPr>
        <w:t>Таловского</w:t>
      </w:r>
      <w:r w:rsidRPr="009A7B62">
        <w:rPr>
          <w:sz w:val="28"/>
          <w:szCs w:val="28"/>
        </w:rPr>
        <w:t xml:space="preserve"> муниципального района.</w:t>
      </w:r>
    </w:p>
    <w:p w:rsidR="007C05DA" w:rsidRPr="009A7B62" w:rsidRDefault="007C05DA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A7B62">
        <w:rPr>
          <w:sz w:val="28"/>
          <w:szCs w:val="28"/>
        </w:rPr>
        <w:t xml:space="preserve">- в срок до </w:t>
      </w:r>
      <w:r w:rsidR="00D83F8A">
        <w:rPr>
          <w:sz w:val="28"/>
          <w:szCs w:val="28"/>
        </w:rPr>
        <w:t>07 августа</w:t>
      </w:r>
      <w:r w:rsidRPr="009A7B62">
        <w:rPr>
          <w:sz w:val="28"/>
          <w:szCs w:val="28"/>
        </w:rPr>
        <w:t xml:space="preserve"> прогноз поступлений неналоговых доходов;</w:t>
      </w:r>
    </w:p>
    <w:p w:rsidR="007C05DA" w:rsidRPr="004660C5" w:rsidRDefault="007C05DA" w:rsidP="00856D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A7B62">
        <w:rPr>
          <w:sz w:val="28"/>
          <w:szCs w:val="28"/>
        </w:rPr>
        <w:t>- в срок до 25 октября расчеты, материалы и документы, необходимые для составления проекта бюджета поселения.</w:t>
      </w:r>
    </w:p>
    <w:p w:rsidR="00730D95" w:rsidRPr="00C00520" w:rsidRDefault="00821438" w:rsidP="00856DFD">
      <w:pPr>
        <w:shd w:val="clear" w:color="auto" w:fill="FFFFFF"/>
        <w:spacing w:after="150"/>
        <w:ind w:firstLine="709"/>
        <w:jc w:val="both"/>
        <w:rPr>
          <w:rFonts w:ascii="Arial" w:hAnsi="Arial" w:cs="Arial"/>
        </w:rPr>
      </w:pPr>
      <w:r w:rsidRPr="004660C5">
        <w:rPr>
          <w:sz w:val="28"/>
          <w:szCs w:val="28"/>
        </w:rPr>
        <w:t>8</w:t>
      </w:r>
      <w:r w:rsidR="00730D95" w:rsidRPr="004660C5">
        <w:rPr>
          <w:sz w:val="28"/>
          <w:szCs w:val="28"/>
        </w:rPr>
        <w:t>.1.</w:t>
      </w:r>
      <w:r w:rsidR="00310474">
        <w:rPr>
          <w:sz w:val="28"/>
          <w:szCs w:val="28"/>
        </w:rPr>
        <w:t>2</w:t>
      </w:r>
      <w:r w:rsidR="00730D95" w:rsidRPr="004660C5">
        <w:rPr>
          <w:sz w:val="28"/>
          <w:szCs w:val="28"/>
        </w:rPr>
        <w:t xml:space="preserve"> Администрация </w:t>
      </w:r>
      <w:r w:rsidR="009408FC">
        <w:rPr>
          <w:sz w:val="28"/>
          <w:szCs w:val="28"/>
        </w:rPr>
        <w:t>Каменно-Степного</w:t>
      </w:r>
      <w:r w:rsidR="00E31EC7" w:rsidRPr="004660C5">
        <w:rPr>
          <w:sz w:val="28"/>
          <w:szCs w:val="28"/>
        </w:rPr>
        <w:t xml:space="preserve"> сельского</w:t>
      </w:r>
      <w:r w:rsidR="00730D95" w:rsidRPr="004660C5">
        <w:rPr>
          <w:sz w:val="28"/>
          <w:szCs w:val="28"/>
        </w:rPr>
        <w:t xml:space="preserve"> поселения </w:t>
      </w:r>
      <w:r w:rsidR="00C00520" w:rsidRPr="004660C5">
        <w:rPr>
          <w:sz w:val="28"/>
          <w:szCs w:val="28"/>
        </w:rPr>
        <w:t>Таловского</w:t>
      </w:r>
      <w:r w:rsidR="00C06AD8" w:rsidRPr="004660C5">
        <w:rPr>
          <w:sz w:val="28"/>
          <w:szCs w:val="28"/>
        </w:rPr>
        <w:t xml:space="preserve"> </w:t>
      </w:r>
      <w:r w:rsidR="00730D95" w:rsidRPr="004660C5">
        <w:rPr>
          <w:sz w:val="28"/>
          <w:szCs w:val="28"/>
        </w:rPr>
        <w:t xml:space="preserve"> мун</w:t>
      </w:r>
      <w:r w:rsidRPr="004660C5">
        <w:rPr>
          <w:sz w:val="28"/>
          <w:szCs w:val="28"/>
        </w:rPr>
        <w:t>иципального района не позднее 15</w:t>
      </w:r>
      <w:r w:rsidR="00730D95" w:rsidRPr="004660C5">
        <w:rPr>
          <w:sz w:val="28"/>
          <w:szCs w:val="28"/>
        </w:rPr>
        <w:t xml:space="preserve"> ноября текущего года вносит на рассмотрение проект бюджета поселения на очередной финансовый год и плановый период для внесения в Совет народных депутатов </w:t>
      </w:r>
      <w:r w:rsidR="009408FC">
        <w:rPr>
          <w:sz w:val="28"/>
          <w:szCs w:val="28"/>
        </w:rPr>
        <w:t>Каменно-Степного</w:t>
      </w:r>
      <w:r w:rsidR="00E31EC7" w:rsidRPr="004660C5">
        <w:rPr>
          <w:sz w:val="28"/>
          <w:szCs w:val="28"/>
        </w:rPr>
        <w:t xml:space="preserve"> сельского</w:t>
      </w:r>
      <w:r w:rsidR="00730D95" w:rsidRPr="004660C5">
        <w:rPr>
          <w:sz w:val="28"/>
          <w:szCs w:val="28"/>
        </w:rPr>
        <w:t xml:space="preserve"> поселения </w:t>
      </w:r>
      <w:r w:rsidR="00C00520" w:rsidRPr="004660C5">
        <w:rPr>
          <w:sz w:val="28"/>
          <w:szCs w:val="28"/>
        </w:rPr>
        <w:t>Таловского</w:t>
      </w:r>
      <w:r w:rsidRPr="004660C5">
        <w:rPr>
          <w:sz w:val="28"/>
          <w:szCs w:val="28"/>
        </w:rPr>
        <w:t xml:space="preserve"> </w:t>
      </w:r>
      <w:r w:rsidR="00730D95" w:rsidRPr="004660C5">
        <w:rPr>
          <w:sz w:val="28"/>
          <w:szCs w:val="28"/>
        </w:rPr>
        <w:t>муниципального района Воронежск</w:t>
      </w:r>
      <w:r w:rsidR="00730D95" w:rsidRPr="00856DFD">
        <w:rPr>
          <w:sz w:val="28"/>
          <w:szCs w:val="28"/>
        </w:rPr>
        <w:t xml:space="preserve">ой </w:t>
      </w:r>
      <w:r w:rsidR="00730D95" w:rsidRPr="004660C5">
        <w:rPr>
          <w:sz w:val="28"/>
          <w:szCs w:val="28"/>
        </w:rPr>
        <w:t>области.</w:t>
      </w:r>
    </w:p>
    <w:sectPr w:rsidR="00730D95" w:rsidRPr="00C00520" w:rsidSect="0064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0C" w:rsidRDefault="002A280C" w:rsidP="00A966BB">
      <w:r>
        <w:separator/>
      </w:r>
    </w:p>
  </w:endnote>
  <w:endnote w:type="continuationSeparator" w:id="0">
    <w:p w:rsidR="002A280C" w:rsidRDefault="002A280C" w:rsidP="00A9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0C" w:rsidRDefault="002A280C" w:rsidP="00A966BB">
      <w:r>
        <w:separator/>
      </w:r>
    </w:p>
  </w:footnote>
  <w:footnote w:type="continuationSeparator" w:id="0">
    <w:p w:rsidR="002A280C" w:rsidRDefault="002A280C" w:rsidP="00A9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93B42"/>
    <w:multiLevelType w:val="multilevel"/>
    <w:tmpl w:val="EB68BB6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EE"/>
    <w:rsid w:val="00015D55"/>
    <w:rsid w:val="00016AE3"/>
    <w:rsid w:val="00045A54"/>
    <w:rsid w:val="0005337B"/>
    <w:rsid w:val="0009772B"/>
    <w:rsid w:val="000B6331"/>
    <w:rsid w:val="001064AD"/>
    <w:rsid w:val="0010794E"/>
    <w:rsid w:val="00112E7F"/>
    <w:rsid w:val="00131779"/>
    <w:rsid w:val="001361D6"/>
    <w:rsid w:val="00141DE5"/>
    <w:rsid w:val="00162F14"/>
    <w:rsid w:val="00166D7A"/>
    <w:rsid w:val="00176559"/>
    <w:rsid w:val="00193E5C"/>
    <w:rsid w:val="001D60EA"/>
    <w:rsid w:val="001E6686"/>
    <w:rsid w:val="002729C9"/>
    <w:rsid w:val="002754AA"/>
    <w:rsid w:val="00276662"/>
    <w:rsid w:val="002A280C"/>
    <w:rsid w:val="002A4475"/>
    <w:rsid w:val="002A7332"/>
    <w:rsid w:val="002E765C"/>
    <w:rsid w:val="00310474"/>
    <w:rsid w:val="00314064"/>
    <w:rsid w:val="0032365F"/>
    <w:rsid w:val="003B0A39"/>
    <w:rsid w:val="003D4DE2"/>
    <w:rsid w:val="003E6B33"/>
    <w:rsid w:val="00402321"/>
    <w:rsid w:val="0040676D"/>
    <w:rsid w:val="0042596E"/>
    <w:rsid w:val="0045693C"/>
    <w:rsid w:val="004660C5"/>
    <w:rsid w:val="0049087A"/>
    <w:rsid w:val="00491DE0"/>
    <w:rsid w:val="004C5E5C"/>
    <w:rsid w:val="004E7298"/>
    <w:rsid w:val="00503B8C"/>
    <w:rsid w:val="005206F1"/>
    <w:rsid w:val="00540B96"/>
    <w:rsid w:val="00557524"/>
    <w:rsid w:val="00565FE5"/>
    <w:rsid w:val="00572B1E"/>
    <w:rsid w:val="00590812"/>
    <w:rsid w:val="005A569D"/>
    <w:rsid w:val="005D0F01"/>
    <w:rsid w:val="006053C2"/>
    <w:rsid w:val="00641192"/>
    <w:rsid w:val="00644A03"/>
    <w:rsid w:val="00660035"/>
    <w:rsid w:val="006921C6"/>
    <w:rsid w:val="006B73FF"/>
    <w:rsid w:val="006E7685"/>
    <w:rsid w:val="006E78FF"/>
    <w:rsid w:val="00724984"/>
    <w:rsid w:val="00730D95"/>
    <w:rsid w:val="007335B6"/>
    <w:rsid w:val="00764007"/>
    <w:rsid w:val="007C05DA"/>
    <w:rsid w:val="007F459B"/>
    <w:rsid w:val="007F6DEC"/>
    <w:rsid w:val="00802F00"/>
    <w:rsid w:val="00804DDD"/>
    <w:rsid w:val="008061BB"/>
    <w:rsid w:val="0081630C"/>
    <w:rsid w:val="00821438"/>
    <w:rsid w:val="00856DFD"/>
    <w:rsid w:val="008C4C09"/>
    <w:rsid w:val="008E3D1F"/>
    <w:rsid w:val="00931ABF"/>
    <w:rsid w:val="009408FC"/>
    <w:rsid w:val="0096197F"/>
    <w:rsid w:val="00965367"/>
    <w:rsid w:val="00972A11"/>
    <w:rsid w:val="00980FB4"/>
    <w:rsid w:val="009813FE"/>
    <w:rsid w:val="0099280F"/>
    <w:rsid w:val="00994715"/>
    <w:rsid w:val="009A7B62"/>
    <w:rsid w:val="009B16C0"/>
    <w:rsid w:val="009B1C53"/>
    <w:rsid w:val="009D3BF8"/>
    <w:rsid w:val="009E3356"/>
    <w:rsid w:val="009F44CE"/>
    <w:rsid w:val="00A46B40"/>
    <w:rsid w:val="00A52CA9"/>
    <w:rsid w:val="00A966BB"/>
    <w:rsid w:val="00AC02E5"/>
    <w:rsid w:val="00AD61A5"/>
    <w:rsid w:val="00B179EB"/>
    <w:rsid w:val="00B205AF"/>
    <w:rsid w:val="00B23A0F"/>
    <w:rsid w:val="00B26D33"/>
    <w:rsid w:val="00B40AD9"/>
    <w:rsid w:val="00B839BC"/>
    <w:rsid w:val="00B83D1C"/>
    <w:rsid w:val="00B90D08"/>
    <w:rsid w:val="00BB34B5"/>
    <w:rsid w:val="00BD0CCC"/>
    <w:rsid w:val="00BD499A"/>
    <w:rsid w:val="00BE3FF8"/>
    <w:rsid w:val="00BF6634"/>
    <w:rsid w:val="00C00520"/>
    <w:rsid w:val="00C06AD8"/>
    <w:rsid w:val="00C336AD"/>
    <w:rsid w:val="00C72EDC"/>
    <w:rsid w:val="00C75987"/>
    <w:rsid w:val="00CB5DCC"/>
    <w:rsid w:val="00CD5BC9"/>
    <w:rsid w:val="00CE2BEE"/>
    <w:rsid w:val="00CE34A9"/>
    <w:rsid w:val="00CF7CFB"/>
    <w:rsid w:val="00D83F8A"/>
    <w:rsid w:val="00D90EED"/>
    <w:rsid w:val="00DA0E29"/>
    <w:rsid w:val="00DA48F6"/>
    <w:rsid w:val="00DA7CA2"/>
    <w:rsid w:val="00DF59EF"/>
    <w:rsid w:val="00E07871"/>
    <w:rsid w:val="00E14260"/>
    <w:rsid w:val="00E20EC4"/>
    <w:rsid w:val="00E31EC7"/>
    <w:rsid w:val="00E36212"/>
    <w:rsid w:val="00E4621E"/>
    <w:rsid w:val="00E66A72"/>
    <w:rsid w:val="00EA4748"/>
    <w:rsid w:val="00EE3B0C"/>
    <w:rsid w:val="00F2032E"/>
    <w:rsid w:val="00FA0A9C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37E3D-C64C-4BF3-A62C-D3B02F7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90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CE2B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CE2B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46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2596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7F45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459B"/>
  </w:style>
  <w:style w:type="character" w:styleId="a5">
    <w:name w:val="Hyperlink"/>
    <w:uiPriority w:val="99"/>
    <w:unhideWhenUsed/>
    <w:rsid w:val="007F459B"/>
    <w:rPr>
      <w:color w:val="0000FF"/>
      <w:u w:val="single"/>
    </w:rPr>
  </w:style>
  <w:style w:type="paragraph" w:customStyle="1" w:styleId="consplusnormal1">
    <w:name w:val="consplusnormal"/>
    <w:basedOn w:val="a"/>
    <w:uiPriority w:val="99"/>
    <w:rsid w:val="007F459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908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itle">
    <w:name w:val="Title!Название НПА"/>
    <w:basedOn w:val="a"/>
    <w:uiPriority w:val="99"/>
    <w:rsid w:val="009B1C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A9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966B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9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966BB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4660C5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62F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Admin</cp:lastModifiedBy>
  <cp:revision>13</cp:revision>
  <cp:lastPrinted>2020-04-10T11:56:00Z</cp:lastPrinted>
  <dcterms:created xsi:type="dcterms:W3CDTF">2020-03-16T13:07:00Z</dcterms:created>
  <dcterms:modified xsi:type="dcterms:W3CDTF">2020-04-10T11:56:00Z</dcterms:modified>
</cp:coreProperties>
</file>