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B" w:rsidRPr="001A3453" w:rsidRDefault="003231FB" w:rsidP="003231FB">
      <w:pPr>
        <w:jc w:val="center"/>
        <w:rPr>
          <w:sz w:val="28"/>
          <w:szCs w:val="28"/>
        </w:rPr>
      </w:pPr>
      <w:r w:rsidRPr="001A3453">
        <w:rPr>
          <w:sz w:val="28"/>
          <w:szCs w:val="28"/>
        </w:rPr>
        <w:t>ПРОЕКТ</w:t>
      </w:r>
    </w:p>
    <w:p w:rsidR="003231FB" w:rsidRPr="001A3453" w:rsidRDefault="003231FB" w:rsidP="003231FB">
      <w:pPr>
        <w:jc w:val="center"/>
        <w:rPr>
          <w:b/>
          <w:bCs/>
          <w:sz w:val="28"/>
          <w:szCs w:val="28"/>
        </w:rPr>
      </w:pPr>
      <w:r w:rsidRPr="001A3453">
        <w:rPr>
          <w:b/>
          <w:bCs/>
          <w:sz w:val="28"/>
          <w:szCs w:val="28"/>
        </w:rPr>
        <w:t>СОВЕТ МУНИЦИПАЛЬНОГО ОБРАЗОВАНИЯ РОСТИЛОВСКОЕ</w:t>
      </w:r>
    </w:p>
    <w:p w:rsidR="003231FB" w:rsidRPr="001A3453" w:rsidRDefault="003231FB" w:rsidP="003231FB">
      <w:pPr>
        <w:jc w:val="center"/>
        <w:rPr>
          <w:b/>
          <w:bCs/>
          <w:sz w:val="28"/>
          <w:szCs w:val="28"/>
        </w:rPr>
      </w:pPr>
      <w:r w:rsidRPr="001A3453">
        <w:rPr>
          <w:b/>
          <w:bCs/>
          <w:sz w:val="28"/>
          <w:szCs w:val="28"/>
        </w:rPr>
        <w:t>ГРЯЗОВЕЦКОГО МУНИЦИПАЛЬНОГО РАЙОНА</w:t>
      </w:r>
    </w:p>
    <w:p w:rsidR="003231FB" w:rsidRPr="001A3453" w:rsidRDefault="003231FB" w:rsidP="003231FB">
      <w:pPr>
        <w:jc w:val="center"/>
        <w:rPr>
          <w:b/>
          <w:bCs/>
          <w:sz w:val="28"/>
          <w:szCs w:val="28"/>
        </w:rPr>
      </w:pPr>
      <w:r w:rsidRPr="001A3453">
        <w:rPr>
          <w:b/>
          <w:bCs/>
          <w:sz w:val="28"/>
          <w:szCs w:val="28"/>
        </w:rPr>
        <w:t>ВОЛОГОДСКОЙ ОБЛАСТИ</w:t>
      </w:r>
    </w:p>
    <w:p w:rsidR="003231FB" w:rsidRPr="001A3453" w:rsidRDefault="003231FB" w:rsidP="003231FB">
      <w:pPr>
        <w:jc w:val="center"/>
        <w:rPr>
          <w:b/>
          <w:bCs/>
          <w:sz w:val="28"/>
          <w:szCs w:val="28"/>
        </w:rPr>
      </w:pPr>
    </w:p>
    <w:p w:rsidR="003231FB" w:rsidRPr="001A3453" w:rsidRDefault="003231FB" w:rsidP="003231FB">
      <w:pPr>
        <w:pStyle w:val="1"/>
        <w:rPr>
          <w:sz w:val="28"/>
          <w:szCs w:val="28"/>
        </w:rPr>
      </w:pPr>
      <w:r w:rsidRPr="001A345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3231FB" w:rsidRPr="001A3453" w:rsidRDefault="003231FB" w:rsidP="003231FB">
      <w:pPr>
        <w:rPr>
          <w:sz w:val="28"/>
          <w:szCs w:val="28"/>
        </w:rPr>
      </w:pPr>
    </w:p>
    <w:p w:rsidR="003231FB" w:rsidRPr="001A3453" w:rsidRDefault="003231FB" w:rsidP="003231FB">
      <w:pPr>
        <w:rPr>
          <w:sz w:val="28"/>
          <w:szCs w:val="28"/>
        </w:rPr>
      </w:pPr>
      <w:r w:rsidRPr="001A3453">
        <w:rPr>
          <w:sz w:val="28"/>
          <w:szCs w:val="28"/>
        </w:rPr>
        <w:t xml:space="preserve">от       . 2018                                              № </w:t>
      </w:r>
    </w:p>
    <w:p w:rsidR="003231FB" w:rsidRPr="001A3453" w:rsidRDefault="003231FB" w:rsidP="003231FB">
      <w:pPr>
        <w:rPr>
          <w:sz w:val="28"/>
          <w:szCs w:val="28"/>
        </w:rPr>
      </w:pPr>
    </w:p>
    <w:p w:rsidR="003231FB" w:rsidRPr="001A3453" w:rsidRDefault="003231FB" w:rsidP="003231FB">
      <w:pPr>
        <w:tabs>
          <w:tab w:val="left" w:pos="9712"/>
        </w:tabs>
        <w:suppressAutoHyphens/>
        <w:rPr>
          <w:w w:val="100"/>
          <w:sz w:val="28"/>
          <w:szCs w:val="28"/>
        </w:rPr>
      </w:pPr>
    </w:p>
    <w:p w:rsidR="003231FB" w:rsidRPr="001A3453" w:rsidRDefault="003231FB" w:rsidP="003231FB">
      <w:pPr>
        <w:pStyle w:val="ConsPlusTitle"/>
        <w:ind w:right="6036"/>
        <w:jc w:val="both"/>
        <w:rPr>
          <w:rFonts w:ascii="Times New Roman" w:hAnsi="Times New Roman" w:cs="Times New Roman"/>
          <w:sz w:val="28"/>
          <w:szCs w:val="28"/>
        </w:rPr>
      </w:pPr>
      <w:r w:rsidRPr="001A345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условиях оплаты труда лиц, замещающих должности, не отн</w:t>
      </w:r>
      <w:r w:rsidRPr="001A345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A3453">
        <w:rPr>
          <w:rFonts w:ascii="Times New Roman" w:hAnsi="Times New Roman" w:cs="Times New Roman"/>
          <w:b w:val="0"/>
          <w:sz w:val="28"/>
          <w:szCs w:val="28"/>
        </w:rPr>
        <w:t>сенные к муниципальным должностям и должностям муниц</w:t>
      </w:r>
      <w:r w:rsidRPr="001A345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A3453">
        <w:rPr>
          <w:rFonts w:ascii="Times New Roman" w:hAnsi="Times New Roman" w:cs="Times New Roman"/>
          <w:b w:val="0"/>
          <w:sz w:val="28"/>
          <w:szCs w:val="28"/>
        </w:rPr>
        <w:t>пальной службы в администр</w:t>
      </w:r>
      <w:r w:rsidRPr="001A345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A3453">
        <w:rPr>
          <w:rFonts w:ascii="Times New Roman" w:hAnsi="Times New Roman" w:cs="Times New Roman"/>
          <w:b w:val="0"/>
          <w:sz w:val="28"/>
          <w:szCs w:val="28"/>
        </w:rPr>
        <w:t xml:space="preserve">ции муниципального образования </w:t>
      </w:r>
      <w:proofErr w:type="spellStart"/>
      <w:r w:rsidRPr="001A3453">
        <w:rPr>
          <w:rFonts w:ascii="Times New Roman" w:hAnsi="Times New Roman" w:cs="Times New Roman"/>
          <w:b w:val="0"/>
          <w:sz w:val="28"/>
          <w:szCs w:val="28"/>
        </w:rPr>
        <w:t>Ростиловское</w:t>
      </w:r>
      <w:proofErr w:type="spellEnd"/>
    </w:p>
    <w:p w:rsidR="003231FB" w:rsidRPr="001A3453" w:rsidRDefault="003231FB" w:rsidP="003231FB">
      <w:pPr>
        <w:ind w:right="4855"/>
        <w:jc w:val="both"/>
        <w:rPr>
          <w:sz w:val="28"/>
          <w:szCs w:val="28"/>
        </w:rPr>
      </w:pPr>
    </w:p>
    <w:p w:rsidR="003231FB" w:rsidRPr="001A3453" w:rsidRDefault="003231FB" w:rsidP="003231FB">
      <w:pPr>
        <w:ind w:firstLine="708"/>
        <w:jc w:val="both"/>
        <w:rPr>
          <w:sz w:val="28"/>
          <w:szCs w:val="28"/>
        </w:rPr>
      </w:pPr>
      <w:r w:rsidRPr="001A3453">
        <w:rPr>
          <w:sz w:val="28"/>
          <w:szCs w:val="28"/>
        </w:rPr>
        <w:t xml:space="preserve">В соответствии с Трудовым </w:t>
      </w:r>
      <w:hyperlink r:id="rId5" w:history="1">
        <w:r w:rsidRPr="001A3453">
          <w:rPr>
            <w:rStyle w:val="a3"/>
            <w:sz w:val="28"/>
            <w:szCs w:val="28"/>
          </w:rPr>
          <w:t>кодексом</w:t>
        </w:r>
      </w:hyperlink>
      <w:r w:rsidRPr="001A3453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1A3453">
          <w:rPr>
            <w:rStyle w:val="a3"/>
            <w:sz w:val="28"/>
            <w:szCs w:val="28"/>
          </w:rPr>
          <w:t>законом</w:t>
        </w:r>
      </w:hyperlink>
      <w:r w:rsidRPr="001A345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</w:t>
      </w:r>
      <w:r w:rsidRPr="001A3453">
        <w:rPr>
          <w:sz w:val="28"/>
          <w:szCs w:val="28"/>
        </w:rPr>
        <w:t>ь</w:t>
      </w:r>
      <w:r w:rsidRPr="001A3453">
        <w:rPr>
          <w:sz w:val="28"/>
          <w:szCs w:val="28"/>
        </w:rPr>
        <w:t xml:space="preserve">ного образования </w:t>
      </w:r>
      <w:proofErr w:type="spellStart"/>
      <w:r w:rsidRPr="001A3453">
        <w:rPr>
          <w:sz w:val="28"/>
          <w:szCs w:val="28"/>
        </w:rPr>
        <w:t>Ростиловское</w:t>
      </w:r>
      <w:proofErr w:type="spellEnd"/>
      <w:r w:rsidRPr="001A3453">
        <w:rPr>
          <w:sz w:val="28"/>
          <w:szCs w:val="28"/>
        </w:rPr>
        <w:t>.</w:t>
      </w:r>
      <w:r w:rsidRPr="001A3453">
        <w:rPr>
          <w:b/>
          <w:bCs/>
          <w:sz w:val="28"/>
          <w:szCs w:val="28"/>
        </w:rPr>
        <w:t xml:space="preserve"> </w:t>
      </w:r>
    </w:p>
    <w:p w:rsidR="003231FB" w:rsidRPr="001A3453" w:rsidRDefault="003231FB" w:rsidP="003231FB">
      <w:pPr>
        <w:ind w:firstLine="708"/>
        <w:jc w:val="both"/>
        <w:rPr>
          <w:sz w:val="28"/>
          <w:szCs w:val="28"/>
        </w:rPr>
      </w:pPr>
      <w:r w:rsidRPr="001A3453">
        <w:rPr>
          <w:b/>
          <w:bCs/>
          <w:sz w:val="28"/>
          <w:szCs w:val="28"/>
        </w:rPr>
        <w:t xml:space="preserve">Совет муниципального образования </w:t>
      </w:r>
      <w:proofErr w:type="spellStart"/>
      <w:r w:rsidRPr="001A3453">
        <w:rPr>
          <w:b/>
          <w:bCs/>
          <w:sz w:val="28"/>
          <w:szCs w:val="28"/>
        </w:rPr>
        <w:t>Ростиловское</w:t>
      </w:r>
      <w:proofErr w:type="spellEnd"/>
      <w:r w:rsidRPr="001A3453">
        <w:rPr>
          <w:b/>
          <w:bCs/>
          <w:sz w:val="28"/>
          <w:szCs w:val="28"/>
        </w:rPr>
        <w:t xml:space="preserve"> РЕШИЛ:</w:t>
      </w:r>
    </w:p>
    <w:p w:rsidR="003231FB" w:rsidRPr="001A3453" w:rsidRDefault="003231FB" w:rsidP="003231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5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6" w:history="1">
        <w:r w:rsidRPr="001A345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3453">
        <w:rPr>
          <w:rFonts w:ascii="Times New Roman" w:hAnsi="Times New Roman" w:cs="Times New Roman"/>
          <w:sz w:val="28"/>
          <w:szCs w:val="28"/>
        </w:rPr>
        <w:t xml:space="preserve"> об условиях оплаты труда лиц, замещающих должности, не отнесенные к муниципальным должностям и должностям муниципал</w:t>
      </w:r>
      <w:r w:rsidRPr="001A3453">
        <w:rPr>
          <w:rFonts w:ascii="Times New Roman" w:hAnsi="Times New Roman" w:cs="Times New Roman"/>
          <w:sz w:val="28"/>
          <w:szCs w:val="28"/>
        </w:rPr>
        <w:t>ь</w:t>
      </w:r>
      <w:r w:rsidRPr="001A3453">
        <w:rPr>
          <w:rFonts w:ascii="Times New Roman" w:hAnsi="Times New Roman" w:cs="Times New Roman"/>
          <w:sz w:val="28"/>
          <w:szCs w:val="28"/>
        </w:rPr>
        <w:t xml:space="preserve">ной службы в администрации муниципального образования </w:t>
      </w:r>
      <w:proofErr w:type="spellStart"/>
      <w:r w:rsidRPr="001A3453">
        <w:rPr>
          <w:rFonts w:ascii="Times New Roman" w:hAnsi="Times New Roman" w:cs="Times New Roman"/>
          <w:sz w:val="28"/>
          <w:szCs w:val="28"/>
        </w:rPr>
        <w:t>Ростиловское</w:t>
      </w:r>
      <w:proofErr w:type="spellEnd"/>
      <w:r w:rsidRPr="001A34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453">
        <w:rPr>
          <w:rFonts w:ascii="Times New Roman" w:hAnsi="Times New Roman" w:cs="Times New Roman"/>
          <w:sz w:val="28"/>
          <w:szCs w:val="28"/>
        </w:rPr>
        <w:t>прилоагае</w:t>
      </w:r>
      <w:r w:rsidRPr="001A3453">
        <w:rPr>
          <w:rFonts w:ascii="Times New Roman" w:hAnsi="Times New Roman" w:cs="Times New Roman"/>
          <w:sz w:val="28"/>
          <w:szCs w:val="28"/>
        </w:rPr>
        <w:t>т</w:t>
      </w:r>
      <w:r w:rsidRPr="001A3453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A3453">
        <w:rPr>
          <w:rFonts w:ascii="Times New Roman" w:hAnsi="Times New Roman" w:cs="Times New Roman"/>
          <w:sz w:val="28"/>
          <w:szCs w:val="28"/>
        </w:rPr>
        <w:t>).</w:t>
      </w:r>
    </w:p>
    <w:p w:rsidR="003231FB" w:rsidRPr="001A3453" w:rsidRDefault="003231FB" w:rsidP="003231FB">
      <w:pPr>
        <w:ind w:firstLine="708"/>
        <w:jc w:val="both"/>
        <w:rPr>
          <w:sz w:val="28"/>
          <w:szCs w:val="28"/>
        </w:rPr>
      </w:pPr>
      <w:r w:rsidRPr="001A3453">
        <w:rPr>
          <w:sz w:val="28"/>
          <w:szCs w:val="28"/>
        </w:rPr>
        <w:t xml:space="preserve">2. Настоящее решение вступает в силу </w:t>
      </w:r>
      <w:proofErr w:type="gramStart"/>
      <w:r w:rsidRPr="001A3453">
        <w:rPr>
          <w:sz w:val="28"/>
          <w:szCs w:val="28"/>
        </w:rPr>
        <w:t>с даты</w:t>
      </w:r>
      <w:proofErr w:type="gramEnd"/>
      <w:r w:rsidRPr="001A3453">
        <w:rPr>
          <w:sz w:val="28"/>
          <w:szCs w:val="28"/>
        </w:rPr>
        <w:t xml:space="preserve"> официального опубликования и распростран</w:t>
      </w:r>
      <w:r w:rsidRPr="001A3453">
        <w:rPr>
          <w:sz w:val="28"/>
          <w:szCs w:val="28"/>
        </w:rPr>
        <w:t>я</w:t>
      </w:r>
      <w:r w:rsidRPr="001A3453">
        <w:rPr>
          <w:sz w:val="28"/>
          <w:szCs w:val="28"/>
        </w:rPr>
        <w:t>ется на правоотношения, возникшие с 01 января 2018 года.</w:t>
      </w:r>
    </w:p>
    <w:p w:rsidR="003231FB" w:rsidRPr="001A3453" w:rsidRDefault="003231FB" w:rsidP="003231FB">
      <w:pPr>
        <w:shd w:val="clear" w:color="auto" w:fill="FFFFFF"/>
        <w:suppressAutoHyphens/>
        <w:ind w:firstLine="709"/>
        <w:jc w:val="both"/>
        <w:rPr>
          <w:rFonts w:eastAsia="Arial"/>
          <w:color w:val="000000"/>
          <w:w w:val="100"/>
          <w:sz w:val="28"/>
          <w:szCs w:val="28"/>
        </w:rPr>
      </w:pPr>
    </w:p>
    <w:p w:rsidR="003231FB" w:rsidRPr="001A3453" w:rsidRDefault="003231FB" w:rsidP="003231FB">
      <w:pPr>
        <w:widowControl w:val="0"/>
        <w:autoSpaceDE w:val="0"/>
        <w:rPr>
          <w:rFonts w:eastAsia="Arial"/>
          <w:w w:val="100"/>
          <w:sz w:val="28"/>
          <w:szCs w:val="28"/>
        </w:rPr>
      </w:pPr>
    </w:p>
    <w:p w:rsidR="003231FB" w:rsidRPr="001A3453" w:rsidRDefault="003231FB" w:rsidP="003231FB">
      <w:pPr>
        <w:widowControl w:val="0"/>
        <w:autoSpaceDE w:val="0"/>
        <w:rPr>
          <w:rFonts w:eastAsia="Arial"/>
          <w:w w:val="100"/>
          <w:sz w:val="28"/>
          <w:szCs w:val="28"/>
        </w:rPr>
      </w:pPr>
    </w:p>
    <w:p w:rsidR="003231FB" w:rsidRPr="001A3453" w:rsidRDefault="003231FB" w:rsidP="003231FB">
      <w:pPr>
        <w:widowControl w:val="0"/>
        <w:shd w:val="clear" w:color="auto" w:fill="FFFFFF"/>
        <w:rPr>
          <w:w w:val="100"/>
          <w:sz w:val="28"/>
          <w:szCs w:val="28"/>
        </w:rPr>
      </w:pPr>
      <w:r w:rsidRPr="001A3453">
        <w:rPr>
          <w:w w:val="100"/>
          <w:sz w:val="28"/>
          <w:szCs w:val="28"/>
        </w:rPr>
        <w:t xml:space="preserve">Глава </w:t>
      </w:r>
      <w:proofErr w:type="gramStart"/>
      <w:r w:rsidRPr="001A3453">
        <w:rPr>
          <w:w w:val="100"/>
          <w:sz w:val="28"/>
          <w:szCs w:val="28"/>
        </w:rPr>
        <w:t>муниципального</w:t>
      </w:r>
      <w:proofErr w:type="gramEnd"/>
    </w:p>
    <w:p w:rsidR="003231FB" w:rsidRPr="001A3453" w:rsidRDefault="003231FB" w:rsidP="003231FB">
      <w:pPr>
        <w:widowControl w:val="0"/>
        <w:shd w:val="clear" w:color="auto" w:fill="FFFFFF"/>
        <w:rPr>
          <w:w w:val="100"/>
          <w:sz w:val="28"/>
          <w:szCs w:val="28"/>
        </w:rPr>
      </w:pPr>
      <w:r w:rsidRPr="001A3453">
        <w:rPr>
          <w:w w:val="100"/>
          <w:sz w:val="28"/>
          <w:szCs w:val="28"/>
        </w:rPr>
        <w:t xml:space="preserve">образования </w:t>
      </w:r>
      <w:proofErr w:type="spellStart"/>
      <w:r w:rsidRPr="001A3453">
        <w:rPr>
          <w:w w:val="100"/>
          <w:sz w:val="28"/>
          <w:szCs w:val="28"/>
        </w:rPr>
        <w:t>Ростиловское</w:t>
      </w:r>
      <w:proofErr w:type="spellEnd"/>
      <w:r w:rsidRPr="001A3453">
        <w:rPr>
          <w:w w:val="100"/>
          <w:sz w:val="28"/>
          <w:szCs w:val="28"/>
        </w:rPr>
        <w:t xml:space="preserve">                                                Н.Г.Острякова</w:t>
      </w:r>
    </w:p>
    <w:p w:rsidR="003231FB" w:rsidRPr="001A3453" w:rsidRDefault="003231FB" w:rsidP="003231FB">
      <w:pPr>
        <w:widowControl w:val="0"/>
        <w:autoSpaceDE w:val="0"/>
        <w:autoSpaceDN w:val="0"/>
        <w:adjustRightInd w:val="0"/>
        <w:jc w:val="right"/>
        <w:rPr>
          <w:rFonts w:eastAsia="Calibri"/>
          <w:w w:val="100"/>
          <w:sz w:val="28"/>
          <w:szCs w:val="28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widowControl w:val="0"/>
        <w:autoSpaceDE w:val="0"/>
        <w:autoSpaceDN w:val="0"/>
        <w:adjustRightInd w:val="0"/>
        <w:jc w:val="right"/>
        <w:rPr>
          <w:rFonts w:ascii="Bookman Old Style" w:eastAsia="Calibri" w:hAnsi="Bookman Old Style"/>
          <w:w w:val="100"/>
          <w:lang w:eastAsia="ru-RU"/>
        </w:rPr>
      </w:pPr>
    </w:p>
    <w:p w:rsidR="003231FB" w:rsidRDefault="003231FB" w:rsidP="003231FB">
      <w:pPr>
        <w:pStyle w:val="ConsNonformat"/>
        <w:widowControl/>
        <w:ind w:left="55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231FB" w:rsidRPr="00541BBB" w:rsidRDefault="003231FB" w:rsidP="003231FB">
      <w:pPr>
        <w:pStyle w:val="ConsPlusNormal"/>
        <w:ind w:left="50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41BB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541BBB">
        <w:rPr>
          <w:rFonts w:ascii="Times New Roman" w:hAnsi="Times New Roman" w:cs="Times New Roman"/>
          <w:sz w:val="26"/>
          <w:szCs w:val="26"/>
        </w:rPr>
        <w:t xml:space="preserve"> к Положению об оплате труда лиц, замещающих должности</w:t>
      </w:r>
      <w:r>
        <w:rPr>
          <w:rFonts w:ascii="Times New Roman" w:hAnsi="Times New Roman" w:cs="Times New Roman"/>
          <w:sz w:val="26"/>
          <w:szCs w:val="26"/>
        </w:rPr>
        <w:t>, не отн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сенные к муниципальным должностям и должностям муниципальной службы </w:t>
      </w:r>
      <w:r w:rsidRPr="00541BBB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Ростило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ское</w:t>
      </w:r>
      <w:proofErr w:type="spellEnd"/>
    </w:p>
    <w:p w:rsidR="003231FB" w:rsidRPr="00CC0A9C" w:rsidRDefault="003231FB" w:rsidP="003231FB">
      <w:pPr>
        <w:widowControl w:val="0"/>
        <w:autoSpaceDE w:val="0"/>
        <w:autoSpaceDN w:val="0"/>
        <w:adjustRightInd w:val="0"/>
        <w:ind w:left="6096"/>
        <w:rPr>
          <w:rFonts w:ascii="Bookman Old Style" w:hAnsi="Bookman Old Style"/>
          <w:w w:val="100"/>
          <w:lang w:eastAsia="ru-RU"/>
        </w:rPr>
      </w:pPr>
    </w:p>
    <w:p w:rsidR="003231FB" w:rsidRPr="00CC0A9C" w:rsidRDefault="003231FB" w:rsidP="003231F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w w:val="100"/>
          <w:lang w:eastAsia="ru-RU"/>
        </w:rPr>
      </w:pPr>
    </w:p>
    <w:p w:rsidR="003231FB" w:rsidRPr="00690870" w:rsidRDefault="003231FB" w:rsidP="003231FB">
      <w:pPr>
        <w:pStyle w:val="ConsPlusTitle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Par28"/>
      <w:bookmarkEnd w:id="0"/>
      <w:r w:rsidRPr="00690870">
        <w:rPr>
          <w:rFonts w:ascii="Bookman Old Style" w:hAnsi="Bookman Old Style" w:cs="Times New Roman"/>
          <w:sz w:val="24"/>
          <w:szCs w:val="24"/>
        </w:rPr>
        <w:t>ПОЛОЖЕНИЕ</w:t>
      </w:r>
    </w:p>
    <w:p w:rsidR="003231FB" w:rsidRPr="00690870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r w:rsidRPr="00690870">
        <w:rPr>
          <w:rFonts w:ascii="Bookman Old Style" w:hAnsi="Bookman Old Style" w:cs="Times New Roman"/>
          <w:sz w:val="24"/>
          <w:szCs w:val="24"/>
        </w:rPr>
        <w:t>ОБ УСЛОВИЯХ ОПЛАТЫ ТРУДА ЛИЦ, ЗАМЕЩАЮЩИХ ДОЛЖНОСТИ,</w:t>
      </w:r>
    </w:p>
    <w:p w:rsidR="003231FB" w:rsidRPr="00690870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r w:rsidRPr="00690870">
        <w:rPr>
          <w:rFonts w:ascii="Bookman Old Style" w:hAnsi="Bookman Old Style" w:cs="Times New Roman"/>
          <w:sz w:val="24"/>
          <w:szCs w:val="24"/>
        </w:rPr>
        <w:t xml:space="preserve">НЕ </w:t>
      </w:r>
      <w:proofErr w:type="gramStart"/>
      <w:r w:rsidRPr="00690870">
        <w:rPr>
          <w:rFonts w:ascii="Bookman Old Style" w:hAnsi="Bookman Old Style" w:cs="Times New Roman"/>
          <w:sz w:val="24"/>
          <w:szCs w:val="24"/>
        </w:rPr>
        <w:t>ОТНЕСЕННЫЕ</w:t>
      </w:r>
      <w:proofErr w:type="gramEnd"/>
      <w:r w:rsidRPr="00690870">
        <w:rPr>
          <w:rFonts w:ascii="Bookman Old Style" w:hAnsi="Bookman Old Style" w:cs="Times New Roman"/>
          <w:sz w:val="24"/>
          <w:szCs w:val="24"/>
        </w:rPr>
        <w:t xml:space="preserve"> К МУНИЦИПАЛЬНЫМ ДОЛЖНОСТЯМ </w:t>
      </w:r>
    </w:p>
    <w:p w:rsidR="003231FB" w:rsidRPr="00690870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r w:rsidRPr="00690870">
        <w:rPr>
          <w:rFonts w:ascii="Bookman Old Style" w:hAnsi="Bookman Old Style" w:cs="Times New Roman"/>
          <w:sz w:val="24"/>
          <w:szCs w:val="24"/>
        </w:rPr>
        <w:t>И ДОЛЖНОСТЯМ МУНИЦИПАЛЬНОЙ СЛУЖБЫ</w:t>
      </w:r>
    </w:p>
    <w:p w:rsidR="003231FB" w:rsidRPr="00690870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r w:rsidRPr="00690870">
        <w:rPr>
          <w:rFonts w:ascii="Bookman Old Style" w:hAnsi="Bookman Old Style" w:cs="Times New Roman"/>
          <w:sz w:val="24"/>
          <w:szCs w:val="24"/>
        </w:rPr>
        <w:t xml:space="preserve"> В АДМИНИСТРАЦИИ</w:t>
      </w:r>
      <w:r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 РОСТИЛОВСКОЕ</w:t>
      </w:r>
      <w:r w:rsidRPr="00690870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231FB" w:rsidRDefault="003231FB" w:rsidP="003231F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CC0A9C" w:rsidRDefault="003231FB" w:rsidP="003231F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CC0A9C" w:rsidRDefault="003231FB" w:rsidP="003231FB">
      <w:pPr>
        <w:pStyle w:val="ConsPlusNormal"/>
        <w:spacing w:after="120"/>
        <w:jc w:val="center"/>
        <w:rPr>
          <w:rFonts w:ascii="Bookman Old Style" w:hAnsi="Bookman Old Style" w:cs="Times New Roman"/>
          <w:sz w:val="24"/>
          <w:szCs w:val="24"/>
        </w:rPr>
      </w:pPr>
      <w:r w:rsidRPr="00CC0A9C">
        <w:rPr>
          <w:rFonts w:ascii="Bookman Old Style" w:hAnsi="Bookman Old Style" w:cs="Times New Roman"/>
          <w:sz w:val="24"/>
          <w:szCs w:val="24"/>
        </w:rPr>
        <w:t>1. Общие положения</w:t>
      </w:r>
    </w:p>
    <w:p w:rsidR="003231FB" w:rsidRPr="00CC0A9C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CC0A9C">
        <w:rPr>
          <w:rFonts w:ascii="Bookman Old Style" w:hAnsi="Bookman Old Style" w:cs="Times New Roman"/>
          <w:sz w:val="24"/>
          <w:szCs w:val="24"/>
        </w:rPr>
        <w:t>1.1. Настоящее Положение определяет условия оплаты труда лиц, замеща</w:t>
      </w:r>
      <w:r w:rsidRPr="00CC0A9C">
        <w:rPr>
          <w:rFonts w:ascii="Bookman Old Style" w:hAnsi="Bookman Old Style" w:cs="Times New Roman"/>
          <w:sz w:val="24"/>
          <w:szCs w:val="24"/>
        </w:rPr>
        <w:t>ю</w:t>
      </w:r>
      <w:r w:rsidRPr="00CC0A9C">
        <w:rPr>
          <w:rFonts w:ascii="Bookman Old Style" w:hAnsi="Bookman Old Style" w:cs="Times New Roman"/>
          <w:sz w:val="24"/>
          <w:szCs w:val="24"/>
        </w:rPr>
        <w:t>щих должности, не отнесенные к муниципальным должностям и должностям м</w:t>
      </w:r>
      <w:r w:rsidRPr="00CC0A9C">
        <w:rPr>
          <w:rFonts w:ascii="Bookman Old Style" w:hAnsi="Bookman Old Style" w:cs="Times New Roman"/>
          <w:sz w:val="24"/>
          <w:szCs w:val="24"/>
        </w:rPr>
        <w:t>у</w:t>
      </w:r>
      <w:r w:rsidRPr="00CC0A9C">
        <w:rPr>
          <w:rFonts w:ascii="Bookman Old Style" w:hAnsi="Bookman Old Style" w:cs="Times New Roman"/>
          <w:sz w:val="24"/>
          <w:szCs w:val="24"/>
        </w:rPr>
        <w:t>ниципальной службы</w:t>
      </w:r>
      <w:r>
        <w:rPr>
          <w:rFonts w:ascii="Bookman Old Style" w:hAnsi="Bookman Old Style" w:cs="Times New Roman"/>
          <w:sz w:val="24"/>
          <w:szCs w:val="24"/>
        </w:rPr>
        <w:t xml:space="preserve"> в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ское</w:t>
      </w:r>
      <w:proofErr w:type="spellEnd"/>
      <w:r w:rsidRPr="00CC0A9C">
        <w:rPr>
          <w:rFonts w:ascii="Bookman Old Style" w:hAnsi="Bookman Old Style" w:cs="Times New Roman"/>
          <w:sz w:val="24"/>
          <w:szCs w:val="24"/>
        </w:rPr>
        <w:t>, а также порядок установления размера и выплаты им заработной пл</w:t>
      </w:r>
      <w:r w:rsidRPr="00CC0A9C">
        <w:rPr>
          <w:rFonts w:ascii="Bookman Old Style" w:hAnsi="Bookman Old Style" w:cs="Times New Roman"/>
          <w:sz w:val="24"/>
          <w:szCs w:val="24"/>
        </w:rPr>
        <w:t>а</w:t>
      </w:r>
      <w:r w:rsidRPr="00CC0A9C">
        <w:rPr>
          <w:rFonts w:ascii="Bookman Old Style" w:hAnsi="Bookman Old Style" w:cs="Times New Roman"/>
          <w:sz w:val="24"/>
          <w:szCs w:val="24"/>
        </w:rPr>
        <w:t>ты.</w:t>
      </w:r>
    </w:p>
    <w:p w:rsidR="003231FB" w:rsidRPr="00CC0A9C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CC0A9C">
        <w:rPr>
          <w:rFonts w:ascii="Bookman Old Style" w:hAnsi="Bookman Old Style" w:cs="Times New Roman"/>
          <w:sz w:val="24"/>
          <w:szCs w:val="24"/>
        </w:rPr>
        <w:t>1.2. К лицам, замещающим должности, не отнесенные к муниципальным должностям и должностям муниципальной службы</w:t>
      </w:r>
      <w:r>
        <w:rPr>
          <w:rFonts w:ascii="Bookman Old Style" w:hAnsi="Bookman Old Style" w:cs="Times New Roman"/>
          <w:sz w:val="24"/>
          <w:szCs w:val="24"/>
        </w:rPr>
        <w:t xml:space="preserve"> в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CC0A9C">
        <w:rPr>
          <w:rFonts w:ascii="Bookman Old Style" w:hAnsi="Bookman Old Style" w:cs="Times New Roman"/>
          <w:sz w:val="24"/>
          <w:szCs w:val="24"/>
        </w:rPr>
        <w:t>, о</w:t>
      </w:r>
      <w:r w:rsidRPr="00CC0A9C">
        <w:rPr>
          <w:rFonts w:ascii="Bookman Old Style" w:hAnsi="Bookman Old Style" w:cs="Times New Roman"/>
          <w:sz w:val="24"/>
          <w:szCs w:val="24"/>
        </w:rPr>
        <w:t>т</w:t>
      </w:r>
      <w:r w:rsidRPr="00CC0A9C">
        <w:rPr>
          <w:rFonts w:ascii="Bookman Old Style" w:hAnsi="Bookman Old Style" w:cs="Times New Roman"/>
          <w:sz w:val="24"/>
          <w:szCs w:val="24"/>
        </w:rPr>
        <w:t>носятся:</w:t>
      </w:r>
    </w:p>
    <w:p w:rsidR="003231FB" w:rsidRPr="00CC0A9C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CC0A9C">
        <w:rPr>
          <w:rFonts w:ascii="Bookman Old Style" w:hAnsi="Bookman Old Style" w:cs="Times New Roman"/>
          <w:sz w:val="24"/>
          <w:szCs w:val="24"/>
        </w:rPr>
        <w:t>работники, об</w:t>
      </w:r>
      <w:r>
        <w:rPr>
          <w:rFonts w:ascii="Bookman Old Style" w:hAnsi="Bookman Old Style" w:cs="Times New Roman"/>
          <w:sz w:val="24"/>
          <w:szCs w:val="24"/>
        </w:rPr>
        <w:t xml:space="preserve">служивающие администрацию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CC0A9C">
        <w:rPr>
          <w:rFonts w:ascii="Bookman Old Style" w:hAnsi="Bookman Old Style" w:cs="Times New Roman"/>
          <w:sz w:val="24"/>
          <w:szCs w:val="24"/>
        </w:rPr>
        <w:t xml:space="preserve"> (водител</w:t>
      </w:r>
      <w:r>
        <w:rPr>
          <w:rFonts w:ascii="Bookman Old Style" w:hAnsi="Bookman Old Style" w:cs="Times New Roman"/>
          <w:sz w:val="24"/>
          <w:szCs w:val="24"/>
        </w:rPr>
        <w:t>ь</w:t>
      </w:r>
      <w:r w:rsidRPr="00CC0A9C">
        <w:rPr>
          <w:rFonts w:ascii="Bookman Old Style" w:hAnsi="Bookman Old Style" w:cs="Times New Roman"/>
          <w:sz w:val="24"/>
          <w:szCs w:val="24"/>
        </w:rPr>
        <w:t>);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работники, обслуживающие органы местного самоуправления муниципального образования.</w:t>
      </w:r>
    </w:p>
    <w:p w:rsidR="003231FB" w:rsidRPr="00CC0A9C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</w:p>
    <w:p w:rsidR="003231FB" w:rsidRPr="005A38B6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  <w:hyperlink r:id="rId7" w:history="1">
        <w:r w:rsidRPr="005A38B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5A38B6">
        <w:rPr>
          <w:rFonts w:ascii="Bookman Old Style" w:hAnsi="Bookman Old Style" w:cs="Times New Roman"/>
          <w:sz w:val="24"/>
          <w:szCs w:val="24"/>
        </w:rPr>
        <w:t xml:space="preserve">. Оплата труда работников, </w:t>
      </w:r>
    </w:p>
    <w:p w:rsidR="003231FB" w:rsidRPr="005A38B6" w:rsidRDefault="003231FB" w:rsidP="003231FB">
      <w:pPr>
        <w:pStyle w:val="ConsPlusNormal"/>
        <w:spacing w:after="120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5A38B6">
        <w:rPr>
          <w:rFonts w:ascii="Bookman Old Style" w:hAnsi="Bookman Old Style" w:cs="Times New Roman"/>
          <w:sz w:val="24"/>
          <w:szCs w:val="24"/>
        </w:rPr>
        <w:t>обслуживающих</w:t>
      </w:r>
      <w:proofErr w:type="gramEnd"/>
      <w:r w:rsidRPr="005A38B6">
        <w:rPr>
          <w:rFonts w:ascii="Bookman Old Style" w:hAnsi="Bookman Old Style" w:cs="Times New Roman"/>
          <w:sz w:val="24"/>
          <w:szCs w:val="24"/>
        </w:rPr>
        <w:t xml:space="preserve"> администрацию </w:t>
      </w: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труда работников, осуществляющих техническое обеспечение деятельности органов местного самоуправления муниципального образования и работников, обслуживающих органы местного самоуправления муниципального образования, состоит из должностного оклада, надбавки к должностному окладу за </w:t>
      </w:r>
      <w:r w:rsidRPr="00587B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1AD">
        <w:rPr>
          <w:rFonts w:ascii="Times New Roman" w:hAnsi="Times New Roman" w:cs="Times New Roman"/>
          <w:sz w:val="24"/>
          <w:szCs w:val="24"/>
        </w:rPr>
        <w:t>сложность и напряженность работы</w:t>
      </w:r>
      <w:r>
        <w:rPr>
          <w:rFonts w:ascii="Times New Roman" w:hAnsi="Times New Roman" w:cs="Times New Roman"/>
          <w:sz w:val="24"/>
          <w:szCs w:val="24"/>
        </w:rPr>
        <w:t>, надбавки за  техническое обслуживание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премии, а также районного коэффициента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материальной помощи.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оклад работников, осуществляющих техническое обеспечение деятельности органов местного самоуправления и работников, обслуживающих органы местного самоуправления муниципального образования устанавливается в соответствии с приложением № 1 к настоящему решению.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дополнительным выплатам, входящим в состав денежного содержания работников, осуществляющих техническое обеспечение деятельности органов местного самоуправления и работников, обслуживающих органы местного самоуправления муниципального образования, относятся:</w:t>
      </w:r>
    </w:p>
    <w:p w:rsidR="003231FB" w:rsidRPr="00EF11AD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11AD">
        <w:rPr>
          <w:rFonts w:ascii="Times New Roman" w:hAnsi="Times New Roman" w:cs="Times New Roman"/>
          <w:sz w:val="24"/>
          <w:szCs w:val="24"/>
        </w:rPr>
        <w:t>)  ежемесячная надбавка за сложность и напряженность работы - в размере до 50  процентов должностного оклада;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премия - в размере до 100 процентов должностного оклада;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надбавка за техническое обслуживание  – до 50 процентов должностного оклада;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материальная помощь, выплачиваемая за счет средств фонда оплаты труда работников, осуществляющих техническое обеспечение деятельности органов местного самоуправления, и работников, обслуживающих органы местного самоуправления муниципального образования - в размере двух должностных окладов в год;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единовременная выплата по итогам года, за счет экономии фонда оплаты труда, в размере до 2-х должностных окладов в год.</w:t>
      </w:r>
    </w:p>
    <w:p w:rsidR="003231FB" w:rsidRPr="000029D6" w:rsidRDefault="003231FB" w:rsidP="003231FB">
      <w:pPr>
        <w:pStyle w:val="ConsNormal"/>
        <w:widowControl/>
        <w:ind w:right="0"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0029D6" w:rsidRDefault="003231FB" w:rsidP="003231FB">
      <w:pPr>
        <w:pStyle w:val="ConsPlusNormal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hyperlink r:id="rId8" w:history="1">
        <w:r>
          <w:rPr>
            <w:rFonts w:ascii="Bookman Old Style" w:hAnsi="Bookman Old Style" w:cs="Times New Roman"/>
            <w:sz w:val="24"/>
            <w:szCs w:val="24"/>
          </w:rPr>
          <w:t>3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 xml:space="preserve">. Порядок установления дополнительных выплат, </w:t>
      </w:r>
    </w:p>
    <w:p w:rsidR="003231FB" w:rsidRPr="000029D6" w:rsidRDefault="003231FB" w:rsidP="003231FB">
      <w:pPr>
        <w:pStyle w:val="ConsPlusNormal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r w:rsidRPr="000029D6">
        <w:rPr>
          <w:rFonts w:ascii="Bookman Old Style" w:hAnsi="Bookman Old Style" w:cs="Times New Roman"/>
          <w:sz w:val="24"/>
          <w:szCs w:val="24"/>
        </w:rPr>
        <w:t xml:space="preserve">входящих в оплату труда лиц, замещающих должности, не отнесенные </w:t>
      </w:r>
    </w:p>
    <w:p w:rsidR="003231FB" w:rsidRPr="000029D6" w:rsidRDefault="003231FB" w:rsidP="003231FB">
      <w:pPr>
        <w:pStyle w:val="ConsPlusNormal"/>
        <w:suppressAutoHyphens/>
        <w:jc w:val="center"/>
        <w:rPr>
          <w:rFonts w:ascii="Bookman Old Style" w:hAnsi="Bookman Old Style" w:cs="Times New Roman"/>
          <w:sz w:val="24"/>
          <w:szCs w:val="24"/>
        </w:rPr>
      </w:pPr>
      <w:r w:rsidRPr="000029D6">
        <w:rPr>
          <w:rFonts w:ascii="Bookman Old Style" w:hAnsi="Bookman Old Style" w:cs="Times New Roman"/>
          <w:sz w:val="24"/>
          <w:szCs w:val="24"/>
        </w:rPr>
        <w:t xml:space="preserve">к муниципальным должностям и должностям муниципальной службы </w:t>
      </w:r>
    </w:p>
    <w:p w:rsidR="003231FB" w:rsidRPr="000029D6" w:rsidRDefault="003231FB" w:rsidP="003231FB">
      <w:pPr>
        <w:pStyle w:val="ConsPlusNormal"/>
        <w:suppressAutoHyphens/>
        <w:spacing w:after="120"/>
        <w:jc w:val="center"/>
        <w:rPr>
          <w:rFonts w:ascii="Bookman Old Style" w:hAnsi="Bookman Old Style" w:cs="Times New Roman"/>
          <w:sz w:val="24"/>
          <w:szCs w:val="24"/>
        </w:rPr>
      </w:pPr>
      <w:r w:rsidRPr="000029D6"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</w:p>
    <w:p w:rsidR="003231FB" w:rsidRPr="000029D6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hyperlink r:id="rId9" w:history="1">
        <w:r>
          <w:rPr>
            <w:rFonts w:ascii="Bookman Old Style" w:hAnsi="Bookman Old Style" w:cs="Times New Roman"/>
            <w:sz w:val="24"/>
            <w:szCs w:val="24"/>
          </w:rPr>
          <w:t>3</w:t>
        </w:r>
        <w:r w:rsidRPr="000029D6">
          <w:rPr>
            <w:rFonts w:ascii="Bookman Old Style" w:hAnsi="Bookman Old Style" w:cs="Times New Roman"/>
            <w:sz w:val="24"/>
            <w:szCs w:val="24"/>
          </w:rPr>
          <w:t>.1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>. Порядок установления стимулирующих и компенсационных выплат, входящих в оплату труда лиц, замещающих должности, не отнесенные к муниц</w:t>
      </w:r>
      <w:r w:rsidRPr="000029D6">
        <w:rPr>
          <w:rFonts w:ascii="Bookman Old Style" w:hAnsi="Bookman Old Style" w:cs="Times New Roman"/>
          <w:sz w:val="24"/>
          <w:szCs w:val="24"/>
        </w:rPr>
        <w:t>и</w:t>
      </w:r>
      <w:r w:rsidRPr="000029D6">
        <w:rPr>
          <w:rFonts w:ascii="Bookman Old Style" w:hAnsi="Bookman Old Style" w:cs="Times New Roman"/>
          <w:sz w:val="24"/>
          <w:szCs w:val="24"/>
        </w:rPr>
        <w:t>пальным должностям и должностям муниципальной службы 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029D6">
        <w:rPr>
          <w:rFonts w:ascii="Bookman Old Style" w:hAnsi="Bookman Old Style" w:cs="Times New Roman"/>
          <w:sz w:val="24"/>
          <w:szCs w:val="24"/>
        </w:rPr>
        <w:t xml:space="preserve">, определяется в соответствии с </w:t>
      </w:r>
      <w:hyperlink w:anchor="P339" w:history="1">
        <w:r w:rsidRPr="000029D6">
          <w:rPr>
            <w:rFonts w:ascii="Bookman Old Style" w:hAnsi="Bookman Old Style" w:cs="Times New Roman"/>
            <w:sz w:val="24"/>
            <w:szCs w:val="24"/>
          </w:rPr>
          <w:t xml:space="preserve">приложениями № 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>3-</w:t>
      </w:r>
      <w:hyperlink w:anchor="P567" w:history="1">
        <w:r w:rsidRPr="000029D6">
          <w:rPr>
            <w:rFonts w:ascii="Bookman Old Style" w:hAnsi="Bookman Old Style" w:cs="Times New Roman"/>
            <w:sz w:val="24"/>
            <w:szCs w:val="24"/>
          </w:rPr>
          <w:t>5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 xml:space="preserve"> к н</w:t>
      </w:r>
      <w:r w:rsidRPr="000029D6">
        <w:rPr>
          <w:rFonts w:ascii="Bookman Old Style" w:hAnsi="Bookman Old Style" w:cs="Times New Roman"/>
          <w:sz w:val="24"/>
          <w:szCs w:val="24"/>
        </w:rPr>
        <w:t>а</w:t>
      </w:r>
      <w:r w:rsidRPr="000029D6">
        <w:rPr>
          <w:rFonts w:ascii="Bookman Old Style" w:hAnsi="Bookman Old Style" w:cs="Times New Roman"/>
          <w:sz w:val="24"/>
          <w:szCs w:val="24"/>
        </w:rPr>
        <w:t>стоящему Положению.</w:t>
      </w:r>
    </w:p>
    <w:p w:rsidR="003231FB" w:rsidRPr="000029D6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hyperlink r:id="rId10" w:history="1">
        <w:r>
          <w:rPr>
            <w:rFonts w:ascii="Bookman Old Style" w:hAnsi="Bookman Old Style" w:cs="Times New Roman"/>
            <w:sz w:val="24"/>
            <w:szCs w:val="24"/>
          </w:rPr>
          <w:t>3</w:t>
        </w:r>
        <w:r w:rsidRPr="000029D6">
          <w:rPr>
            <w:rFonts w:ascii="Bookman Old Style" w:hAnsi="Bookman Old Style" w:cs="Times New Roman"/>
            <w:sz w:val="24"/>
            <w:szCs w:val="24"/>
          </w:rPr>
          <w:t>.2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>. Порядок выплаты материальной помощи и порядок единовременного премирования лиц, замещающих должности, не отнесенные к муниц</w:t>
      </w:r>
      <w:r w:rsidRPr="000029D6">
        <w:rPr>
          <w:rFonts w:ascii="Bookman Old Style" w:hAnsi="Bookman Old Style" w:cs="Times New Roman"/>
          <w:sz w:val="24"/>
          <w:szCs w:val="24"/>
        </w:rPr>
        <w:t>и</w:t>
      </w:r>
      <w:r w:rsidRPr="000029D6">
        <w:rPr>
          <w:rFonts w:ascii="Bookman Old Style" w:hAnsi="Bookman Old Style" w:cs="Times New Roman"/>
          <w:sz w:val="24"/>
          <w:szCs w:val="24"/>
        </w:rPr>
        <w:t>пальным должностям и должностям муниципальной службы 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</w:t>
      </w:r>
      <w:r>
        <w:rPr>
          <w:rFonts w:ascii="Bookman Old Style" w:hAnsi="Bookman Old Style" w:cs="Times New Roman"/>
          <w:sz w:val="24"/>
          <w:szCs w:val="24"/>
        </w:rPr>
        <w:t>и</w:t>
      </w:r>
      <w:r>
        <w:rPr>
          <w:rFonts w:ascii="Bookman Old Style" w:hAnsi="Bookman Old Style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029D6">
        <w:rPr>
          <w:rFonts w:ascii="Bookman Old Style" w:hAnsi="Bookman Old Style" w:cs="Times New Roman"/>
          <w:sz w:val="24"/>
          <w:szCs w:val="24"/>
        </w:rPr>
        <w:t xml:space="preserve">, определяется в соответствии с </w:t>
      </w:r>
      <w:hyperlink w:anchor="P339" w:history="1">
        <w:r w:rsidRPr="000029D6">
          <w:rPr>
            <w:rFonts w:ascii="Bookman Old Style" w:hAnsi="Bookman Old Style" w:cs="Times New Roman"/>
            <w:sz w:val="24"/>
            <w:szCs w:val="24"/>
          </w:rPr>
          <w:t xml:space="preserve">приложением № 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>6 к настоящему Положению.</w:t>
      </w:r>
    </w:p>
    <w:p w:rsidR="003231FB" w:rsidRPr="000029D6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0029D6" w:rsidRDefault="003231FB" w:rsidP="003231FB">
      <w:pPr>
        <w:pStyle w:val="ConsPlusNormal"/>
        <w:spacing w:after="120"/>
        <w:jc w:val="center"/>
        <w:rPr>
          <w:rFonts w:ascii="Bookman Old Style" w:hAnsi="Bookman Old Style" w:cs="Times New Roman"/>
          <w:sz w:val="24"/>
          <w:szCs w:val="24"/>
        </w:rPr>
      </w:pPr>
      <w:hyperlink r:id="rId11" w:history="1">
        <w:r>
          <w:rPr>
            <w:rFonts w:ascii="Bookman Old Style" w:hAnsi="Bookman Old Style" w:cs="Times New Roman"/>
            <w:sz w:val="24"/>
            <w:szCs w:val="24"/>
          </w:rPr>
          <w:t>4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>. Порядок формирования фонда оплаты труда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Bookman Old Style" w:hAnsi="Bookman Old Style" w:cs="Times New Roman"/>
            <w:sz w:val="24"/>
            <w:szCs w:val="24"/>
          </w:rPr>
          <w:t>4</w:t>
        </w:r>
      </w:hyperlink>
      <w:r w:rsidRPr="000029D6">
        <w:rPr>
          <w:rFonts w:ascii="Bookman Old Style" w:hAnsi="Bookman Old Style" w:cs="Times New Roman"/>
          <w:sz w:val="24"/>
          <w:szCs w:val="24"/>
        </w:rPr>
        <w:t>.1</w:t>
      </w:r>
      <w:proofErr w:type="gramStart"/>
      <w:r w:rsidRPr="000029D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формировании фондов оплаты труда лиц, замещающих должности, не отнесенные к муниципальным должностям и должностям муниципальной службы органов местного самоуправления муниципального образования, сверх сумм,  направляемых на выплаты должностных окладов, предусматриваются следующие средства на выплату (в расчете на год):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ежемесячной надбавки за </w:t>
      </w:r>
      <w:r w:rsidRPr="00EF11AD">
        <w:rPr>
          <w:rFonts w:ascii="Times New Roman" w:hAnsi="Times New Roman" w:cs="Times New Roman"/>
          <w:sz w:val="24"/>
          <w:szCs w:val="24"/>
        </w:rPr>
        <w:t>сложность и напряженность работы</w:t>
      </w:r>
      <w:r w:rsidRPr="00587B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 размере до 6 должностных окладов;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ежемесячной премии – в размере 18 должностных окладов;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ежемесячной надбавки за техническое обслуживание  – в размере до 6 должностных окладов;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материальной помощи - в размере 2 окладов в год;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Фонд оплаты труда должностных лиц, замещающих должности, не отнесенные к муниципальным должностям и должностям муниципальной службы органов местного самоуправления муниципального образования, формируется также за счет средств: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районного коэффициента в соответствии с действующим законодательством;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 за исполнение обязанностей временно отсутствующего работника (служащего) – в размере до 30 процентов  должностного оклада;</w:t>
      </w:r>
    </w:p>
    <w:p w:rsidR="003231FB" w:rsidRDefault="003231FB" w:rsidP="003231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выплат, предусмотренных федеральным законодательством и иными нормативными правовыми актами Российской Федерации.</w:t>
      </w:r>
    </w:p>
    <w:p w:rsidR="003231FB" w:rsidRPr="00DC329F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hyperlink r:id="rId13" w:history="1">
        <w:r>
          <w:rPr>
            <w:rFonts w:ascii="Bookman Old Style" w:hAnsi="Bookman Old Style" w:cs="Times New Roman"/>
            <w:sz w:val="24"/>
            <w:szCs w:val="24"/>
          </w:rPr>
          <w:t>4</w:t>
        </w:r>
      </w:hyperlink>
      <w:r w:rsidRPr="00DC329F">
        <w:rPr>
          <w:rFonts w:ascii="Bookman Old Style" w:hAnsi="Bookman Old Style" w:cs="Times New Roman"/>
          <w:sz w:val="24"/>
          <w:szCs w:val="24"/>
        </w:rPr>
        <w:t xml:space="preserve">.3. Источником стимулирующих и компенсационных выплат является также экономия фондов оплаты труда работников, обслуживающих администрацию </w:t>
      </w:r>
      <w:r>
        <w:rPr>
          <w:rFonts w:ascii="Bookman Old Style" w:hAnsi="Bookman Old Style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DC329F">
        <w:rPr>
          <w:rFonts w:ascii="Bookman Old Style" w:hAnsi="Bookman Old Style" w:cs="Times New Roman"/>
          <w:sz w:val="24"/>
          <w:szCs w:val="24"/>
        </w:rPr>
        <w:t>.</w:t>
      </w:r>
    </w:p>
    <w:p w:rsidR="003231FB" w:rsidRPr="00690870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right"/>
        <w:rPr>
          <w:rFonts w:ascii="Bookman Old Style" w:hAnsi="Bookman Old Style" w:cs="Times New Roman"/>
          <w:color w:val="FF0000"/>
          <w:sz w:val="24"/>
          <w:szCs w:val="24"/>
        </w:rPr>
        <w:sectPr w:rsidR="003231FB" w:rsidRPr="00690870" w:rsidSect="00DC11AA">
          <w:footnotePr>
            <w:pos w:val="beneathText"/>
          </w:footnotePr>
          <w:pgSz w:w="11905" w:h="16837"/>
          <w:pgMar w:top="1134" w:right="624" w:bottom="1134" w:left="1134" w:header="720" w:footer="720" w:gutter="0"/>
          <w:cols w:space="720"/>
          <w:docGrid w:linePitch="360"/>
        </w:sectPr>
      </w:pPr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CA5D20">
        <w:rPr>
          <w:rFonts w:ascii="Bookman Old Style" w:hAnsi="Bookman Old Style" w:cs="Times New Roman"/>
          <w:sz w:val="22"/>
          <w:szCs w:val="22"/>
        </w:rPr>
        <w:lastRenderedPageBreak/>
        <w:t xml:space="preserve">Приложение № </w:t>
      </w:r>
      <w:hyperlink r:id="rId14" w:history="1">
        <w:r w:rsidRPr="00CA5D20">
          <w:rPr>
            <w:rFonts w:ascii="Bookman Old Style" w:hAnsi="Bookman Old Style" w:cs="Times New Roman"/>
            <w:sz w:val="22"/>
            <w:szCs w:val="22"/>
          </w:rPr>
          <w:t>1</w:t>
        </w:r>
      </w:hyperlink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CA5D20">
        <w:rPr>
          <w:rFonts w:ascii="Bookman Old Style" w:hAnsi="Bookman Old Style" w:cs="Times New Roman"/>
          <w:sz w:val="22"/>
          <w:szCs w:val="22"/>
        </w:rPr>
        <w:t>к Положению об условиях оплаты труда лиц, замещающих должн</w:t>
      </w:r>
      <w:r w:rsidRPr="00CA5D20">
        <w:rPr>
          <w:rFonts w:ascii="Bookman Old Style" w:hAnsi="Bookman Old Style" w:cs="Times New Roman"/>
          <w:sz w:val="22"/>
          <w:szCs w:val="22"/>
        </w:rPr>
        <w:t>о</w:t>
      </w:r>
      <w:r w:rsidRPr="00CA5D20">
        <w:rPr>
          <w:rFonts w:ascii="Bookman Old Style" w:hAnsi="Bookman Old Style" w:cs="Times New Roman"/>
          <w:sz w:val="22"/>
          <w:szCs w:val="22"/>
        </w:rPr>
        <w:t>сти, не отнесенные к муниц</w:t>
      </w:r>
      <w:r w:rsidRPr="00CA5D20">
        <w:rPr>
          <w:rFonts w:ascii="Bookman Old Style" w:hAnsi="Bookman Old Style" w:cs="Times New Roman"/>
          <w:sz w:val="22"/>
          <w:szCs w:val="22"/>
        </w:rPr>
        <w:t>и</w:t>
      </w:r>
      <w:r w:rsidRPr="00CA5D20">
        <w:rPr>
          <w:rFonts w:ascii="Bookman Old Style" w:hAnsi="Bookman Old Style" w:cs="Times New Roman"/>
          <w:sz w:val="22"/>
          <w:szCs w:val="22"/>
        </w:rPr>
        <w:t>пальным должностям и должн</w:t>
      </w:r>
      <w:r w:rsidRPr="00CA5D20">
        <w:rPr>
          <w:rFonts w:ascii="Bookman Old Style" w:hAnsi="Bookman Old Style" w:cs="Times New Roman"/>
          <w:sz w:val="22"/>
          <w:szCs w:val="22"/>
        </w:rPr>
        <w:t>о</w:t>
      </w:r>
      <w:r w:rsidRPr="00CA5D20">
        <w:rPr>
          <w:rFonts w:ascii="Bookman Old Style" w:hAnsi="Bookman Old Style" w:cs="Times New Roman"/>
          <w:sz w:val="22"/>
          <w:szCs w:val="22"/>
        </w:rPr>
        <w:t>стям муниципальной службы в адми</w:t>
      </w:r>
      <w:r>
        <w:rPr>
          <w:rFonts w:ascii="Bookman Old Style" w:hAnsi="Bookman Old Style" w:cs="Times New Roman"/>
          <w:sz w:val="22"/>
          <w:szCs w:val="22"/>
        </w:rPr>
        <w:t xml:space="preserve">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Ростиловское</w:t>
      </w:r>
      <w:proofErr w:type="spellEnd"/>
    </w:p>
    <w:p w:rsidR="003231FB" w:rsidRPr="00CA5D20" w:rsidRDefault="003231FB" w:rsidP="003231F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  <w:bookmarkStart w:id="1" w:name="P308"/>
      <w:bookmarkEnd w:id="1"/>
      <w:r w:rsidRPr="00CA5D20">
        <w:rPr>
          <w:rFonts w:ascii="Bookman Old Style" w:hAnsi="Bookman Old Style" w:cs="Times New Roman"/>
          <w:sz w:val="24"/>
          <w:szCs w:val="24"/>
        </w:rPr>
        <w:t>РАЗМЕРЫ</w:t>
      </w: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  <w:r w:rsidRPr="00CA5D20">
        <w:rPr>
          <w:rFonts w:ascii="Bookman Old Style" w:hAnsi="Bookman Old Style" w:cs="Times New Roman"/>
          <w:sz w:val="24"/>
          <w:szCs w:val="24"/>
        </w:rPr>
        <w:t xml:space="preserve">МЕСЯЧНЫХ ОКЛАДОВ РАБОТНИКОВ, </w:t>
      </w: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  <w:proofErr w:type="gramStart"/>
      <w:r w:rsidRPr="00CA5D20">
        <w:rPr>
          <w:rFonts w:ascii="Bookman Old Style" w:hAnsi="Bookman Old Style" w:cs="Times New Roman"/>
          <w:sz w:val="24"/>
          <w:szCs w:val="24"/>
        </w:rPr>
        <w:t>ОБСЛУЖИВАЮЩИХ</w:t>
      </w:r>
      <w:proofErr w:type="gramEnd"/>
      <w:r w:rsidRPr="00CA5D2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АДМИНИСТРАЦИЮ МУНИЦИПАЛЬНОГО ОБРАЗОВАНИЯ РОСТИЛОВСКОЕ</w:t>
      </w: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828"/>
      </w:tblGrid>
      <w:tr w:rsidR="003231FB" w:rsidRPr="00CA5D20" w:rsidTr="00B63F72">
        <w:tc>
          <w:tcPr>
            <w:tcW w:w="62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31FB" w:rsidRPr="00CA5D20" w:rsidRDefault="003231FB" w:rsidP="00B63F72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31FB" w:rsidRPr="00CA5D20" w:rsidRDefault="003231FB" w:rsidP="00B63F72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Размеры меся</w:t>
            </w: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ч</w:t>
            </w: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ных окладов</w:t>
            </w:r>
          </w:p>
        </w:tc>
      </w:tr>
      <w:tr w:rsidR="003231FB" w:rsidRPr="00CA5D20" w:rsidTr="00B63F72">
        <w:tc>
          <w:tcPr>
            <w:tcW w:w="62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31FB" w:rsidRPr="00CA5D20" w:rsidRDefault="003231FB" w:rsidP="00B63F72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Водитель</w:t>
            </w:r>
          </w:p>
        </w:tc>
        <w:tc>
          <w:tcPr>
            <w:tcW w:w="382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31FB" w:rsidRPr="00CA5D20" w:rsidRDefault="003231FB" w:rsidP="00B63F72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4300</w:t>
            </w:r>
          </w:p>
        </w:tc>
      </w:tr>
    </w:tbl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CA5D20">
        <w:rPr>
          <w:rFonts w:ascii="Bookman Old Style" w:hAnsi="Bookman Old Style" w:cs="Times New Roman"/>
          <w:sz w:val="22"/>
          <w:szCs w:val="22"/>
        </w:rPr>
        <w:t>Приложение № 2</w:t>
      </w:r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CA5D20">
        <w:rPr>
          <w:rFonts w:ascii="Bookman Old Style" w:hAnsi="Bookman Old Style" w:cs="Times New Roman"/>
          <w:sz w:val="22"/>
          <w:szCs w:val="22"/>
        </w:rPr>
        <w:t>к Положению об условиях оплаты труда лиц, замещающих должн</w:t>
      </w:r>
      <w:r w:rsidRPr="00CA5D20">
        <w:rPr>
          <w:rFonts w:ascii="Bookman Old Style" w:hAnsi="Bookman Old Style" w:cs="Times New Roman"/>
          <w:sz w:val="22"/>
          <w:szCs w:val="22"/>
        </w:rPr>
        <w:t>о</w:t>
      </w:r>
      <w:r w:rsidRPr="00CA5D20">
        <w:rPr>
          <w:rFonts w:ascii="Bookman Old Style" w:hAnsi="Bookman Old Style" w:cs="Times New Roman"/>
          <w:sz w:val="22"/>
          <w:szCs w:val="22"/>
        </w:rPr>
        <w:t>сти, не отнесенные к муниц</w:t>
      </w:r>
      <w:r w:rsidRPr="00CA5D20">
        <w:rPr>
          <w:rFonts w:ascii="Bookman Old Style" w:hAnsi="Bookman Old Style" w:cs="Times New Roman"/>
          <w:sz w:val="22"/>
          <w:szCs w:val="22"/>
        </w:rPr>
        <w:t>и</w:t>
      </w:r>
      <w:r w:rsidRPr="00CA5D20">
        <w:rPr>
          <w:rFonts w:ascii="Bookman Old Style" w:hAnsi="Bookman Old Style" w:cs="Times New Roman"/>
          <w:sz w:val="22"/>
          <w:szCs w:val="22"/>
        </w:rPr>
        <w:t>пальным должностям и должн</w:t>
      </w:r>
      <w:r w:rsidRPr="00CA5D20">
        <w:rPr>
          <w:rFonts w:ascii="Bookman Old Style" w:hAnsi="Bookman Old Style" w:cs="Times New Roman"/>
          <w:sz w:val="22"/>
          <w:szCs w:val="22"/>
        </w:rPr>
        <w:t>о</w:t>
      </w:r>
      <w:r w:rsidRPr="00CA5D20">
        <w:rPr>
          <w:rFonts w:ascii="Bookman Old Style" w:hAnsi="Bookman Old Style" w:cs="Times New Roman"/>
          <w:sz w:val="22"/>
          <w:szCs w:val="22"/>
        </w:rPr>
        <w:t>стям муниципальной службы в адми</w:t>
      </w:r>
      <w:r>
        <w:rPr>
          <w:rFonts w:ascii="Bookman Old Style" w:hAnsi="Bookman Old Style" w:cs="Times New Roman"/>
          <w:sz w:val="22"/>
          <w:szCs w:val="22"/>
        </w:rPr>
        <w:t xml:space="preserve">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Ростиловское</w:t>
      </w:r>
      <w:proofErr w:type="spellEnd"/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caps/>
          <w:sz w:val="24"/>
          <w:szCs w:val="24"/>
        </w:rPr>
      </w:pPr>
      <w:r w:rsidRPr="00CA5D20">
        <w:rPr>
          <w:rFonts w:ascii="Bookman Old Style" w:hAnsi="Bookman Old Style" w:cs="Times New Roman"/>
          <w:caps/>
          <w:sz w:val="24"/>
          <w:szCs w:val="24"/>
        </w:rPr>
        <w:t>Ежемесячная премия</w:t>
      </w: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  <w:r w:rsidRPr="00CA5D20">
        <w:rPr>
          <w:rFonts w:ascii="Bookman Old Style" w:hAnsi="Bookman Old Style" w:cs="Times New Roman"/>
          <w:caps/>
          <w:sz w:val="24"/>
          <w:szCs w:val="24"/>
        </w:rPr>
        <w:t xml:space="preserve">работников, обслуживающих администрацию </w:t>
      </w:r>
      <w:r>
        <w:rPr>
          <w:rFonts w:ascii="Bookman Old Style" w:hAnsi="Bookman Old Style" w:cs="Times New Roman"/>
          <w:caps/>
          <w:sz w:val="24"/>
          <w:szCs w:val="24"/>
        </w:rPr>
        <w:t>муниципального образования Ростиловское</w:t>
      </w:r>
    </w:p>
    <w:p w:rsidR="003231FB" w:rsidRPr="00CA5D20" w:rsidRDefault="003231FB" w:rsidP="003231FB">
      <w:pPr>
        <w:pStyle w:val="ConsPlusNormal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260"/>
      </w:tblGrid>
      <w:tr w:rsidR="003231FB" w:rsidRPr="00CA5D20" w:rsidTr="00B63F72">
        <w:tc>
          <w:tcPr>
            <w:tcW w:w="6663" w:type="dxa"/>
            <w:shd w:val="clear" w:color="auto" w:fill="auto"/>
            <w:tcMar>
              <w:top w:w="113" w:type="dxa"/>
              <w:bottom w:w="113" w:type="dxa"/>
            </w:tcMar>
          </w:tcPr>
          <w:p w:rsidR="003231FB" w:rsidRPr="00CA5D20" w:rsidRDefault="003231FB" w:rsidP="00B63F72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  <w:shd w:val="clear" w:color="auto" w:fill="auto"/>
            <w:tcMar>
              <w:top w:w="113" w:type="dxa"/>
              <w:bottom w:w="113" w:type="dxa"/>
            </w:tcMar>
          </w:tcPr>
          <w:p w:rsidR="003231FB" w:rsidRPr="00CA5D20" w:rsidRDefault="003231FB" w:rsidP="00B63F72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>Размеры ежемесячной премии в процентах к должностному окладу</w:t>
            </w:r>
          </w:p>
        </w:tc>
      </w:tr>
      <w:tr w:rsidR="003231FB" w:rsidRPr="00CA5D20" w:rsidTr="00B63F72">
        <w:tc>
          <w:tcPr>
            <w:tcW w:w="6663" w:type="dxa"/>
            <w:shd w:val="clear" w:color="auto" w:fill="auto"/>
            <w:tcMar>
              <w:top w:w="113" w:type="dxa"/>
              <w:bottom w:w="113" w:type="dxa"/>
            </w:tcMar>
          </w:tcPr>
          <w:p w:rsidR="003231FB" w:rsidRPr="00CA5D20" w:rsidRDefault="003231FB" w:rsidP="00B63F72">
            <w:pPr>
              <w:pStyle w:val="ConsPlusNormal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260" w:type="dxa"/>
            <w:shd w:val="clear" w:color="auto" w:fill="auto"/>
            <w:tcMar>
              <w:top w:w="113" w:type="dxa"/>
              <w:bottom w:w="113" w:type="dxa"/>
            </w:tcMar>
          </w:tcPr>
          <w:p w:rsidR="003231FB" w:rsidRPr="00CA5D20" w:rsidRDefault="003231FB" w:rsidP="00B63F72">
            <w:pPr>
              <w:pStyle w:val="ConsPlusNormal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A5D20">
              <w:rPr>
                <w:rFonts w:ascii="Bookman Old Style" w:hAnsi="Bookman Old Style" w:cs="Times New Roman"/>
                <w:sz w:val="24"/>
                <w:szCs w:val="24"/>
              </w:rPr>
              <w:t xml:space="preserve">до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150</w:t>
            </w:r>
          </w:p>
        </w:tc>
      </w:tr>
    </w:tbl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right"/>
        <w:rPr>
          <w:rFonts w:ascii="Bookman Old Style" w:hAnsi="Bookman Old Style" w:cs="Times New Roman"/>
          <w:color w:val="FF0000"/>
          <w:sz w:val="24"/>
          <w:szCs w:val="24"/>
        </w:rPr>
        <w:sectPr w:rsidR="003231FB" w:rsidRPr="00690870" w:rsidSect="009D08BC">
          <w:footnotePr>
            <w:pos w:val="beneathText"/>
          </w:footnotePr>
          <w:pgSz w:w="11905" w:h="16837"/>
          <w:pgMar w:top="1134" w:right="624" w:bottom="1134" w:left="1134" w:header="720" w:footer="720" w:gutter="0"/>
          <w:cols w:space="720"/>
          <w:docGrid w:linePitch="360"/>
        </w:sectPr>
      </w:pPr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CA5D20">
        <w:rPr>
          <w:rFonts w:ascii="Bookman Old Style" w:hAnsi="Bookman Old Style" w:cs="Times New Roman"/>
          <w:sz w:val="22"/>
          <w:szCs w:val="22"/>
        </w:rPr>
        <w:lastRenderedPageBreak/>
        <w:t>Приложение № 3</w:t>
      </w:r>
    </w:p>
    <w:p w:rsidR="003231FB" w:rsidRPr="00CA5D20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CA5D20">
        <w:rPr>
          <w:rFonts w:ascii="Bookman Old Style" w:hAnsi="Bookman Old Style" w:cs="Times New Roman"/>
          <w:sz w:val="22"/>
          <w:szCs w:val="22"/>
        </w:rPr>
        <w:t>к Положению об условиях оплаты труда лиц, замещающих должн</w:t>
      </w:r>
      <w:r w:rsidRPr="00CA5D20">
        <w:rPr>
          <w:rFonts w:ascii="Bookman Old Style" w:hAnsi="Bookman Old Style" w:cs="Times New Roman"/>
          <w:sz w:val="22"/>
          <w:szCs w:val="22"/>
        </w:rPr>
        <w:t>о</w:t>
      </w:r>
      <w:r w:rsidRPr="00CA5D20">
        <w:rPr>
          <w:rFonts w:ascii="Bookman Old Style" w:hAnsi="Bookman Old Style" w:cs="Times New Roman"/>
          <w:sz w:val="22"/>
          <w:szCs w:val="22"/>
        </w:rPr>
        <w:t>сти, не отнесенные к муниц</w:t>
      </w:r>
      <w:r w:rsidRPr="00CA5D20">
        <w:rPr>
          <w:rFonts w:ascii="Bookman Old Style" w:hAnsi="Bookman Old Style" w:cs="Times New Roman"/>
          <w:sz w:val="22"/>
          <w:szCs w:val="22"/>
        </w:rPr>
        <w:t>и</w:t>
      </w:r>
      <w:r w:rsidRPr="00CA5D20">
        <w:rPr>
          <w:rFonts w:ascii="Bookman Old Style" w:hAnsi="Bookman Old Style" w:cs="Times New Roman"/>
          <w:sz w:val="22"/>
          <w:szCs w:val="22"/>
        </w:rPr>
        <w:t>пальным должностям и должн</w:t>
      </w:r>
      <w:r w:rsidRPr="00CA5D20">
        <w:rPr>
          <w:rFonts w:ascii="Bookman Old Style" w:hAnsi="Bookman Old Style" w:cs="Times New Roman"/>
          <w:sz w:val="22"/>
          <w:szCs w:val="22"/>
        </w:rPr>
        <w:t>о</w:t>
      </w:r>
      <w:r w:rsidRPr="00CA5D20">
        <w:rPr>
          <w:rFonts w:ascii="Bookman Old Style" w:hAnsi="Bookman Old Style" w:cs="Times New Roman"/>
          <w:sz w:val="22"/>
          <w:szCs w:val="22"/>
        </w:rPr>
        <w:t>стям муниципальной службы в адми</w:t>
      </w:r>
      <w:r>
        <w:rPr>
          <w:rFonts w:ascii="Bookman Old Style" w:hAnsi="Bookman Old Style" w:cs="Times New Roman"/>
          <w:sz w:val="22"/>
          <w:szCs w:val="22"/>
        </w:rPr>
        <w:t xml:space="preserve">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Ростиловское</w:t>
      </w:r>
      <w:proofErr w:type="spellEnd"/>
    </w:p>
    <w:p w:rsidR="003231FB" w:rsidRPr="00CA5D20" w:rsidRDefault="003231FB" w:rsidP="003231FB">
      <w:pPr>
        <w:pStyle w:val="ConsPlusNormal"/>
        <w:jc w:val="right"/>
        <w:rPr>
          <w:rFonts w:ascii="Bookman Old Style" w:hAnsi="Bookman Old Style" w:cs="Times New Roman"/>
          <w:sz w:val="24"/>
          <w:szCs w:val="24"/>
        </w:rPr>
      </w:pPr>
    </w:p>
    <w:p w:rsidR="003231FB" w:rsidRPr="00CA5D20" w:rsidRDefault="003231FB" w:rsidP="003231F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CA5D20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CA5D20">
        <w:rPr>
          <w:rFonts w:ascii="Bookman Old Style" w:hAnsi="Bookman Old Style" w:cs="Times New Roman"/>
          <w:b w:val="0"/>
          <w:sz w:val="24"/>
          <w:szCs w:val="24"/>
        </w:rPr>
        <w:t>ПОРЯДОК</w:t>
      </w:r>
    </w:p>
    <w:p w:rsidR="003231FB" w:rsidRPr="00CA5D20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CA5D20">
        <w:rPr>
          <w:rFonts w:ascii="Bookman Old Style" w:hAnsi="Bookman Old Style" w:cs="Times New Roman"/>
          <w:b w:val="0"/>
          <w:sz w:val="24"/>
          <w:szCs w:val="24"/>
        </w:rPr>
        <w:t xml:space="preserve">ВЫПЛАТ ЗА ВЫПОЛНЕНИЕ РАБОТ В УСЛОВИЯХ, </w:t>
      </w:r>
    </w:p>
    <w:p w:rsidR="003231FB" w:rsidRPr="00CA5D20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CA5D20">
        <w:rPr>
          <w:rFonts w:ascii="Bookman Old Style" w:hAnsi="Bookman Old Style" w:cs="Times New Roman"/>
          <w:b w:val="0"/>
          <w:sz w:val="24"/>
          <w:szCs w:val="24"/>
        </w:rPr>
        <w:t>ОТКЛОНЯЮЩИХСЯ ОТ НОРМАЛЬНЫХ</w:t>
      </w:r>
    </w:p>
    <w:p w:rsidR="003231FB" w:rsidRPr="00CA5D20" w:rsidRDefault="003231FB" w:rsidP="003231F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CA5D20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CA5D20">
        <w:rPr>
          <w:rFonts w:ascii="Bookman Old Style" w:hAnsi="Bookman Old Style" w:cs="Times New Roman"/>
          <w:sz w:val="24"/>
          <w:szCs w:val="24"/>
        </w:rPr>
        <w:t xml:space="preserve">1. </w:t>
      </w:r>
      <w:proofErr w:type="gramStart"/>
      <w:r w:rsidRPr="00CA5D20">
        <w:rPr>
          <w:rFonts w:ascii="Bookman Old Style" w:hAnsi="Bookman Old Style" w:cs="Times New Roman"/>
          <w:sz w:val="24"/>
          <w:szCs w:val="24"/>
        </w:rPr>
        <w:t>Настоящий Порядок определяет условия выплат за выполнение работ в условиях, отклоняющихся от нормальных, лицам, замещающим должности, не отнесенные к муниц</w:t>
      </w:r>
      <w:r w:rsidRPr="00CA5D20">
        <w:rPr>
          <w:rFonts w:ascii="Bookman Old Style" w:hAnsi="Bookman Old Style" w:cs="Times New Roman"/>
          <w:sz w:val="24"/>
          <w:szCs w:val="24"/>
        </w:rPr>
        <w:t>и</w:t>
      </w:r>
      <w:r w:rsidRPr="00CA5D20">
        <w:rPr>
          <w:rFonts w:ascii="Bookman Old Style" w:hAnsi="Bookman Old Style" w:cs="Times New Roman"/>
          <w:sz w:val="24"/>
          <w:szCs w:val="24"/>
        </w:rPr>
        <w:t>пальным должностям и должностям муниципальной службы 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CA5D20">
        <w:rPr>
          <w:rFonts w:ascii="Bookman Old Style" w:hAnsi="Bookman Old Style" w:cs="Times New Roman"/>
          <w:sz w:val="24"/>
          <w:szCs w:val="24"/>
        </w:rPr>
        <w:t xml:space="preserve"> (далее по тексту - р</w:t>
      </w:r>
      <w:r w:rsidRPr="00CA5D20">
        <w:rPr>
          <w:rFonts w:ascii="Bookman Old Style" w:hAnsi="Bookman Old Style" w:cs="Times New Roman"/>
          <w:sz w:val="24"/>
          <w:szCs w:val="24"/>
        </w:rPr>
        <w:t>а</w:t>
      </w:r>
      <w:r w:rsidRPr="00CA5D20">
        <w:rPr>
          <w:rFonts w:ascii="Bookman Old Style" w:hAnsi="Bookman Old Style" w:cs="Times New Roman"/>
          <w:sz w:val="24"/>
          <w:szCs w:val="24"/>
        </w:rPr>
        <w:t>ботники).</w:t>
      </w:r>
      <w:proofErr w:type="gramEnd"/>
    </w:p>
    <w:p w:rsidR="003231FB" w:rsidRPr="007204D8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7204D8">
        <w:rPr>
          <w:rFonts w:ascii="Bookman Old Style" w:hAnsi="Bookman Old Style" w:cs="Times New Roman"/>
          <w:sz w:val="24"/>
          <w:szCs w:val="24"/>
        </w:rPr>
        <w:t>2. К выплатам за выполнение работ в условиях, отклоняющихся от нормальных, отн</w:t>
      </w:r>
      <w:r w:rsidRPr="007204D8">
        <w:rPr>
          <w:rFonts w:ascii="Bookman Old Style" w:hAnsi="Bookman Old Style" w:cs="Times New Roman"/>
          <w:sz w:val="24"/>
          <w:szCs w:val="24"/>
        </w:rPr>
        <w:t>о</w:t>
      </w:r>
      <w:r w:rsidRPr="007204D8">
        <w:rPr>
          <w:rFonts w:ascii="Bookman Old Style" w:hAnsi="Bookman Old Style" w:cs="Times New Roman"/>
          <w:sz w:val="24"/>
          <w:szCs w:val="24"/>
        </w:rPr>
        <w:t xml:space="preserve">сятся выплаты </w:t>
      </w:r>
      <w:proofErr w:type="gramStart"/>
      <w:r w:rsidRPr="007204D8">
        <w:rPr>
          <w:rFonts w:ascii="Bookman Old Style" w:hAnsi="Bookman Old Style" w:cs="Times New Roman"/>
          <w:sz w:val="24"/>
          <w:szCs w:val="24"/>
        </w:rPr>
        <w:t>за</w:t>
      </w:r>
      <w:proofErr w:type="gramEnd"/>
      <w:r w:rsidRPr="007204D8">
        <w:rPr>
          <w:rFonts w:ascii="Bookman Old Style" w:hAnsi="Bookman Old Style" w:cs="Times New Roman"/>
          <w:sz w:val="24"/>
          <w:szCs w:val="24"/>
        </w:rPr>
        <w:t>:</w:t>
      </w:r>
    </w:p>
    <w:p w:rsidR="003231FB" w:rsidRPr="007204D8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7204D8">
        <w:rPr>
          <w:rFonts w:ascii="Bookman Old Style" w:hAnsi="Bookman Old Style" w:cs="Times New Roman"/>
          <w:sz w:val="24"/>
          <w:szCs w:val="24"/>
        </w:rPr>
        <w:t>расширение зон обслуживания и увеличение объема выполняемых работ - выполнение наряду со своей основной работой, обусловленной трудовым догов</w:t>
      </w:r>
      <w:r w:rsidRPr="007204D8">
        <w:rPr>
          <w:rFonts w:ascii="Bookman Old Style" w:hAnsi="Bookman Old Style" w:cs="Times New Roman"/>
          <w:sz w:val="24"/>
          <w:szCs w:val="24"/>
        </w:rPr>
        <w:t>о</w:t>
      </w:r>
      <w:r w:rsidRPr="007204D8">
        <w:rPr>
          <w:rFonts w:ascii="Bookman Old Style" w:hAnsi="Bookman Old Style" w:cs="Times New Roman"/>
          <w:sz w:val="24"/>
          <w:szCs w:val="24"/>
        </w:rPr>
        <w:t>ром, дополнительного объема работ по той же профессии (должности);</w:t>
      </w:r>
    </w:p>
    <w:p w:rsidR="003231FB" w:rsidRPr="007204D8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7204D8">
        <w:rPr>
          <w:rFonts w:ascii="Bookman Old Style" w:hAnsi="Bookman Old Style" w:cs="Times New Roman"/>
          <w:sz w:val="24"/>
          <w:szCs w:val="24"/>
        </w:rPr>
        <w:t>исполнение обязанностей временно отсутствующего работника без освобо</w:t>
      </w:r>
      <w:r w:rsidRPr="007204D8">
        <w:rPr>
          <w:rFonts w:ascii="Bookman Old Style" w:hAnsi="Bookman Old Style" w:cs="Times New Roman"/>
          <w:sz w:val="24"/>
          <w:szCs w:val="24"/>
        </w:rPr>
        <w:t>ж</w:t>
      </w:r>
      <w:r w:rsidRPr="007204D8">
        <w:rPr>
          <w:rFonts w:ascii="Bookman Old Style" w:hAnsi="Bookman Old Style" w:cs="Times New Roman"/>
          <w:sz w:val="24"/>
          <w:szCs w:val="24"/>
        </w:rPr>
        <w:t>дения от своей основной работы, обусловленной трудовым договором, - выполн</w:t>
      </w:r>
      <w:r w:rsidRPr="007204D8">
        <w:rPr>
          <w:rFonts w:ascii="Bookman Old Style" w:hAnsi="Bookman Old Style" w:cs="Times New Roman"/>
          <w:sz w:val="24"/>
          <w:szCs w:val="24"/>
        </w:rPr>
        <w:t>е</w:t>
      </w:r>
      <w:r w:rsidRPr="007204D8">
        <w:rPr>
          <w:rFonts w:ascii="Bookman Old Style" w:hAnsi="Bookman Old Style" w:cs="Times New Roman"/>
          <w:sz w:val="24"/>
          <w:szCs w:val="24"/>
        </w:rPr>
        <w:t>ние обязанностей работника, отсутствующего в связи с болезнью, отпуском, к</w:t>
      </w:r>
      <w:r w:rsidRPr="007204D8">
        <w:rPr>
          <w:rFonts w:ascii="Bookman Old Style" w:hAnsi="Bookman Old Style" w:cs="Times New Roman"/>
          <w:sz w:val="24"/>
          <w:szCs w:val="24"/>
        </w:rPr>
        <w:t>о</w:t>
      </w:r>
      <w:r w:rsidRPr="007204D8">
        <w:rPr>
          <w:rFonts w:ascii="Bookman Old Style" w:hAnsi="Bookman Old Style" w:cs="Times New Roman"/>
          <w:sz w:val="24"/>
          <w:szCs w:val="24"/>
        </w:rPr>
        <w:t xml:space="preserve">мандировкой и по другим причинам, в </w:t>
      </w:r>
      <w:proofErr w:type="gramStart"/>
      <w:r w:rsidRPr="007204D8">
        <w:rPr>
          <w:rFonts w:ascii="Bookman Old Style" w:hAnsi="Bookman Old Style" w:cs="Times New Roman"/>
          <w:sz w:val="24"/>
          <w:szCs w:val="24"/>
        </w:rPr>
        <w:t>связи</w:t>
      </w:r>
      <w:proofErr w:type="gramEnd"/>
      <w:r w:rsidRPr="007204D8">
        <w:rPr>
          <w:rFonts w:ascii="Bookman Old Style" w:hAnsi="Bookman Old Style" w:cs="Times New Roman"/>
          <w:sz w:val="24"/>
          <w:szCs w:val="24"/>
        </w:rPr>
        <w:t xml:space="preserve"> с чем работником может выпо</w:t>
      </w:r>
      <w:r w:rsidRPr="007204D8">
        <w:rPr>
          <w:rFonts w:ascii="Bookman Old Style" w:hAnsi="Bookman Old Style" w:cs="Times New Roman"/>
          <w:sz w:val="24"/>
          <w:szCs w:val="24"/>
        </w:rPr>
        <w:t>л</w:t>
      </w:r>
      <w:r w:rsidRPr="007204D8">
        <w:rPr>
          <w:rFonts w:ascii="Bookman Old Style" w:hAnsi="Bookman Old Style" w:cs="Times New Roman"/>
          <w:sz w:val="24"/>
          <w:szCs w:val="24"/>
        </w:rPr>
        <w:t>няться дополнительная работа как по другой, так и по такой же профессии (должности);</w:t>
      </w:r>
    </w:p>
    <w:p w:rsidR="003231FB" w:rsidRPr="00D119DD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>Работодатель вправе досрочно отменить поручение о выполнении дополнительной р</w:t>
      </w:r>
      <w:r w:rsidRPr="00D119DD">
        <w:rPr>
          <w:rFonts w:ascii="Bookman Old Style" w:hAnsi="Bookman Old Style" w:cs="Times New Roman"/>
          <w:sz w:val="24"/>
          <w:szCs w:val="24"/>
        </w:rPr>
        <w:t>а</w:t>
      </w:r>
      <w:r w:rsidRPr="00D119DD">
        <w:rPr>
          <w:rFonts w:ascii="Bookman Old Style" w:hAnsi="Bookman Old Style" w:cs="Times New Roman"/>
          <w:sz w:val="24"/>
          <w:szCs w:val="24"/>
        </w:rPr>
        <w:t>боты, предупредив об этом работника в письменной форме не позднее, чем за три рабочих дня.</w:t>
      </w:r>
    </w:p>
    <w:p w:rsidR="003231FB" w:rsidRPr="00D119DD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 xml:space="preserve">3. </w:t>
      </w:r>
      <w:proofErr w:type="gramStart"/>
      <w:r w:rsidRPr="00D119DD">
        <w:rPr>
          <w:rFonts w:ascii="Bookman Old Style" w:hAnsi="Bookman Old Style" w:cs="Times New Roman"/>
          <w:sz w:val="24"/>
          <w:szCs w:val="24"/>
        </w:rPr>
        <w:t>Выплаты за выполнение работ в условиях, отклоняющихся от но</w:t>
      </w:r>
      <w:r w:rsidRPr="00D119DD">
        <w:rPr>
          <w:rFonts w:ascii="Bookman Old Style" w:hAnsi="Bookman Old Style" w:cs="Times New Roman"/>
          <w:sz w:val="24"/>
          <w:szCs w:val="24"/>
        </w:rPr>
        <w:t>р</w:t>
      </w:r>
      <w:r w:rsidRPr="00D119DD">
        <w:rPr>
          <w:rFonts w:ascii="Bookman Old Style" w:hAnsi="Bookman Old Style" w:cs="Times New Roman"/>
          <w:sz w:val="24"/>
          <w:szCs w:val="24"/>
        </w:rPr>
        <w:t xml:space="preserve">мальных, устанавливаются распоряжением </w:t>
      </w:r>
      <w:r>
        <w:rPr>
          <w:rFonts w:ascii="Bookman Old Style" w:hAnsi="Bookman Old Style" w:cs="Times New Roman"/>
          <w:sz w:val="24"/>
          <w:szCs w:val="24"/>
        </w:rPr>
        <w:t xml:space="preserve">главы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</w:t>
      </w:r>
      <w:r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>ское</w:t>
      </w:r>
      <w:proofErr w:type="spellEnd"/>
      <w:r w:rsidRPr="00D119DD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3231FB" w:rsidRPr="00D119DD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 xml:space="preserve">Основанием для издания распоряжения </w:t>
      </w:r>
      <w:r>
        <w:rPr>
          <w:rFonts w:ascii="Bookman Old Style" w:hAnsi="Bookman Old Style" w:cs="Times New Roman"/>
          <w:sz w:val="24"/>
          <w:szCs w:val="24"/>
        </w:rPr>
        <w:t xml:space="preserve">главы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D119DD">
        <w:rPr>
          <w:rFonts w:ascii="Bookman Old Style" w:hAnsi="Bookman Old Style" w:cs="Times New Roman"/>
          <w:sz w:val="24"/>
          <w:szCs w:val="24"/>
        </w:rPr>
        <w:t xml:space="preserve"> об установлении выплат за расширение зон обслуживания, испо</w:t>
      </w:r>
      <w:r w:rsidRPr="00D119DD">
        <w:rPr>
          <w:rFonts w:ascii="Bookman Old Style" w:hAnsi="Bookman Old Style" w:cs="Times New Roman"/>
          <w:sz w:val="24"/>
          <w:szCs w:val="24"/>
        </w:rPr>
        <w:t>л</w:t>
      </w:r>
      <w:r w:rsidRPr="00D119DD">
        <w:rPr>
          <w:rFonts w:ascii="Bookman Old Style" w:hAnsi="Bookman Old Style" w:cs="Times New Roman"/>
          <w:sz w:val="24"/>
          <w:szCs w:val="24"/>
        </w:rPr>
        <w:t>нение обязанностей временно отсутствующего работника (без освобождения от работы, определенной трудовым договором) является соглашение сторон трудового дог</w:t>
      </w:r>
      <w:r w:rsidRPr="00D119DD">
        <w:rPr>
          <w:rFonts w:ascii="Bookman Old Style" w:hAnsi="Bookman Old Style" w:cs="Times New Roman"/>
          <w:sz w:val="24"/>
          <w:szCs w:val="24"/>
        </w:rPr>
        <w:t>о</w:t>
      </w:r>
      <w:r w:rsidRPr="00D119DD">
        <w:rPr>
          <w:rFonts w:ascii="Bookman Old Style" w:hAnsi="Bookman Old Style" w:cs="Times New Roman"/>
          <w:sz w:val="24"/>
          <w:szCs w:val="24"/>
        </w:rPr>
        <w:t>вора.</w:t>
      </w:r>
    </w:p>
    <w:p w:rsidR="003231FB" w:rsidRPr="00D119DD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>4. При изменении или прекращении обстоятельств, в соответствии с которыми работнику была установлена надбавка (выплата), по решению работодателя размер надбавки (выплаты) снижается или прекращается ее выпл</w:t>
      </w:r>
      <w:r w:rsidRPr="00D119DD">
        <w:rPr>
          <w:rFonts w:ascii="Bookman Old Style" w:hAnsi="Bookman Old Style" w:cs="Times New Roman"/>
          <w:sz w:val="24"/>
          <w:szCs w:val="24"/>
        </w:rPr>
        <w:t>а</w:t>
      </w:r>
      <w:r w:rsidRPr="00D119DD">
        <w:rPr>
          <w:rFonts w:ascii="Bookman Old Style" w:hAnsi="Bookman Old Style" w:cs="Times New Roman"/>
          <w:sz w:val="24"/>
          <w:szCs w:val="24"/>
        </w:rPr>
        <w:t>та.</w:t>
      </w:r>
    </w:p>
    <w:p w:rsidR="003231FB" w:rsidRPr="00D119DD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 xml:space="preserve">5. </w:t>
      </w:r>
      <w:proofErr w:type="gramStart"/>
      <w:r w:rsidRPr="00D119DD">
        <w:rPr>
          <w:rFonts w:ascii="Bookman Old Style" w:hAnsi="Bookman Old Style" w:cs="Times New Roman"/>
          <w:sz w:val="24"/>
          <w:szCs w:val="24"/>
        </w:rPr>
        <w:t>При увольнении работника доплаты за выполнение работ в условиях, о</w:t>
      </w:r>
      <w:r w:rsidRPr="00D119DD">
        <w:rPr>
          <w:rFonts w:ascii="Bookman Old Style" w:hAnsi="Bookman Old Style" w:cs="Times New Roman"/>
          <w:sz w:val="24"/>
          <w:szCs w:val="24"/>
        </w:rPr>
        <w:t>т</w:t>
      </w:r>
      <w:r w:rsidRPr="00D119DD">
        <w:rPr>
          <w:rFonts w:ascii="Bookman Old Style" w:hAnsi="Bookman Old Style" w:cs="Times New Roman"/>
          <w:sz w:val="24"/>
          <w:szCs w:val="24"/>
        </w:rPr>
        <w:t>клоняющихся от нормальных, начисляются пропорционально отработанному времени и выплачиваются при окончательном расчете.</w:t>
      </w:r>
      <w:proofErr w:type="gramEnd"/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right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jc w:val="right"/>
        <w:rPr>
          <w:rFonts w:ascii="Bookman Old Style" w:hAnsi="Bookman Old Style" w:cs="Times New Roman"/>
          <w:color w:val="FF0000"/>
          <w:sz w:val="24"/>
          <w:szCs w:val="24"/>
        </w:rPr>
        <w:sectPr w:rsidR="003231FB" w:rsidRPr="00690870" w:rsidSect="006012B0">
          <w:footnotePr>
            <w:pos w:val="beneathText"/>
          </w:footnotePr>
          <w:pgSz w:w="11905" w:h="16837"/>
          <w:pgMar w:top="1134" w:right="624" w:bottom="1134" w:left="1134" w:header="720" w:footer="720" w:gutter="0"/>
          <w:cols w:space="720"/>
          <w:docGrid w:linePitch="360"/>
        </w:sectPr>
      </w:pPr>
    </w:p>
    <w:p w:rsidR="003231FB" w:rsidRPr="00D119DD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D119DD">
        <w:rPr>
          <w:rFonts w:ascii="Bookman Old Style" w:hAnsi="Bookman Old Style" w:cs="Times New Roman"/>
          <w:sz w:val="22"/>
          <w:szCs w:val="22"/>
        </w:rPr>
        <w:lastRenderedPageBreak/>
        <w:t>Приложение № 4</w:t>
      </w:r>
    </w:p>
    <w:p w:rsidR="003231FB" w:rsidRPr="00D119DD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D119DD">
        <w:rPr>
          <w:rFonts w:ascii="Bookman Old Style" w:hAnsi="Bookman Old Style" w:cs="Times New Roman"/>
          <w:sz w:val="22"/>
          <w:szCs w:val="22"/>
        </w:rPr>
        <w:t>к Положению об условиях оплаты труда лиц, замещающих должн</w:t>
      </w:r>
      <w:r w:rsidRPr="00D119DD">
        <w:rPr>
          <w:rFonts w:ascii="Bookman Old Style" w:hAnsi="Bookman Old Style" w:cs="Times New Roman"/>
          <w:sz w:val="22"/>
          <w:szCs w:val="22"/>
        </w:rPr>
        <w:t>о</w:t>
      </w:r>
      <w:r w:rsidRPr="00D119DD">
        <w:rPr>
          <w:rFonts w:ascii="Bookman Old Style" w:hAnsi="Bookman Old Style" w:cs="Times New Roman"/>
          <w:sz w:val="22"/>
          <w:szCs w:val="22"/>
        </w:rPr>
        <w:t>сти, не отнесенные к муниц</w:t>
      </w:r>
      <w:r w:rsidRPr="00D119DD">
        <w:rPr>
          <w:rFonts w:ascii="Bookman Old Style" w:hAnsi="Bookman Old Style" w:cs="Times New Roman"/>
          <w:sz w:val="22"/>
          <w:szCs w:val="22"/>
        </w:rPr>
        <w:t>и</w:t>
      </w:r>
      <w:r w:rsidRPr="00D119DD">
        <w:rPr>
          <w:rFonts w:ascii="Bookman Old Style" w:hAnsi="Bookman Old Style" w:cs="Times New Roman"/>
          <w:sz w:val="22"/>
          <w:szCs w:val="22"/>
        </w:rPr>
        <w:t>пальным должностям и должн</w:t>
      </w:r>
      <w:r w:rsidRPr="00D119DD">
        <w:rPr>
          <w:rFonts w:ascii="Bookman Old Style" w:hAnsi="Bookman Old Style" w:cs="Times New Roman"/>
          <w:sz w:val="22"/>
          <w:szCs w:val="22"/>
        </w:rPr>
        <w:t>о</w:t>
      </w:r>
      <w:r w:rsidRPr="00D119DD">
        <w:rPr>
          <w:rFonts w:ascii="Bookman Old Style" w:hAnsi="Bookman Old Style" w:cs="Times New Roman"/>
          <w:sz w:val="22"/>
          <w:szCs w:val="22"/>
        </w:rPr>
        <w:t>стям муниципальной службы в адми</w:t>
      </w:r>
      <w:r>
        <w:rPr>
          <w:rFonts w:ascii="Bookman Old Style" w:hAnsi="Bookman Old Style" w:cs="Times New Roman"/>
          <w:sz w:val="22"/>
          <w:szCs w:val="22"/>
        </w:rPr>
        <w:t xml:space="preserve">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Ростиловское</w:t>
      </w:r>
      <w:proofErr w:type="spellEnd"/>
    </w:p>
    <w:p w:rsidR="003231FB" w:rsidRPr="00D119DD" w:rsidRDefault="003231FB" w:rsidP="003231FB">
      <w:pPr>
        <w:pStyle w:val="ConsPlusNormal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D119DD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D119DD">
        <w:rPr>
          <w:rFonts w:ascii="Bookman Old Style" w:hAnsi="Bookman Old Style" w:cs="Times New Roman"/>
          <w:b w:val="0"/>
          <w:sz w:val="24"/>
          <w:szCs w:val="24"/>
        </w:rPr>
        <w:t>ПОРЯДОК</w:t>
      </w:r>
    </w:p>
    <w:p w:rsidR="003231FB" w:rsidRPr="00D119DD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D119DD">
        <w:rPr>
          <w:rFonts w:ascii="Bookman Old Style" w:hAnsi="Bookman Old Style" w:cs="Times New Roman"/>
          <w:b w:val="0"/>
          <w:sz w:val="24"/>
          <w:szCs w:val="24"/>
        </w:rPr>
        <w:t>ЕЖЕМЕСЯЧНОГО ДЕНЕЖНОГО ПРЕМИРОВАНИЯ ЛИЦ, ЗАМЕЩАЮЩИХ</w:t>
      </w:r>
    </w:p>
    <w:p w:rsidR="003231FB" w:rsidRPr="00D119DD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D119DD">
        <w:rPr>
          <w:rFonts w:ascii="Bookman Old Style" w:hAnsi="Bookman Old Style" w:cs="Times New Roman"/>
          <w:b w:val="0"/>
          <w:sz w:val="24"/>
          <w:szCs w:val="24"/>
        </w:rPr>
        <w:t>ДОЛЖНОСТИ, НЕ ОТНЕСЕННЫЕ К МУНИЦИПАЛЬНЫМ ДОЛЖНОСТЯМ</w:t>
      </w:r>
    </w:p>
    <w:p w:rsidR="003231FB" w:rsidRPr="00D119DD" w:rsidRDefault="003231FB" w:rsidP="003231FB">
      <w:pPr>
        <w:pStyle w:val="ConsPlusTitle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D119DD">
        <w:rPr>
          <w:rFonts w:ascii="Bookman Old Style" w:hAnsi="Bookman Old Style" w:cs="Times New Roman"/>
          <w:b w:val="0"/>
          <w:sz w:val="24"/>
          <w:szCs w:val="24"/>
        </w:rPr>
        <w:t>И ДОЛЖНОСТЯМ МУНИЦИПАЛЬНОЙ СЛУЖБЫ В</w:t>
      </w:r>
      <w:r>
        <w:rPr>
          <w:rFonts w:ascii="Bookman Old Style" w:hAnsi="Bookman Old Style" w:cs="Times New Roman"/>
          <w:b w:val="0"/>
          <w:sz w:val="24"/>
          <w:szCs w:val="24"/>
        </w:rPr>
        <w:t xml:space="preserve"> АДМИНИСТРАЦИИ МУНИЦ</w:t>
      </w:r>
      <w:r>
        <w:rPr>
          <w:rFonts w:ascii="Bookman Old Style" w:hAnsi="Bookman Old Style" w:cs="Times New Roman"/>
          <w:b w:val="0"/>
          <w:sz w:val="24"/>
          <w:szCs w:val="24"/>
        </w:rPr>
        <w:t>И</w:t>
      </w:r>
      <w:r>
        <w:rPr>
          <w:rFonts w:ascii="Bookman Old Style" w:hAnsi="Bookman Old Style" w:cs="Times New Roman"/>
          <w:b w:val="0"/>
          <w:sz w:val="24"/>
          <w:szCs w:val="24"/>
        </w:rPr>
        <w:t>ПАЛЬНОГО ОБРАЗОВАНИЯ РОСТИЛОВСКОЕ</w:t>
      </w:r>
    </w:p>
    <w:p w:rsidR="003231FB" w:rsidRPr="00690870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1. Ежемесячное денежное премирование лиц, замещающих должности, не отнесенные к муниципальным должностям и должностям муниципальной службы 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121F3A">
        <w:rPr>
          <w:rFonts w:ascii="Bookman Old Style" w:hAnsi="Bookman Old Style" w:cs="Times New Roman"/>
          <w:sz w:val="24"/>
          <w:szCs w:val="24"/>
        </w:rPr>
        <w:t xml:space="preserve"> (далее по тексту - работники), по результатам работы осуществляется в пределах фонда оплаты труда для работников админ</w:t>
      </w:r>
      <w:r w:rsidRPr="00121F3A">
        <w:rPr>
          <w:rFonts w:ascii="Bookman Old Style" w:hAnsi="Bookman Old Style" w:cs="Times New Roman"/>
          <w:sz w:val="24"/>
          <w:szCs w:val="24"/>
        </w:rPr>
        <w:t>и</w:t>
      </w:r>
      <w:r w:rsidRPr="00121F3A">
        <w:rPr>
          <w:rFonts w:ascii="Bookman Old Style" w:hAnsi="Bookman Old Style" w:cs="Times New Roman"/>
          <w:sz w:val="24"/>
          <w:szCs w:val="24"/>
        </w:rPr>
        <w:t>стра</w:t>
      </w:r>
      <w:r>
        <w:rPr>
          <w:rFonts w:ascii="Bookman Old Style" w:hAnsi="Bookman Old Style" w:cs="Times New Roman"/>
          <w:sz w:val="24"/>
          <w:szCs w:val="24"/>
        </w:rPr>
        <w:t xml:space="preserve">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121F3A">
        <w:rPr>
          <w:rFonts w:ascii="Bookman Old Style" w:hAnsi="Bookman Old Style" w:cs="Times New Roman"/>
          <w:sz w:val="24"/>
          <w:szCs w:val="24"/>
        </w:rPr>
        <w:t>.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2. Ежемесячная денежная  премия начисляется работникам в целях матер</w:t>
      </w:r>
      <w:r w:rsidRPr="00121F3A">
        <w:rPr>
          <w:rFonts w:ascii="Bookman Old Style" w:hAnsi="Bookman Old Style" w:cs="Times New Roman"/>
          <w:sz w:val="24"/>
          <w:szCs w:val="24"/>
        </w:rPr>
        <w:t>и</w:t>
      </w:r>
      <w:r w:rsidRPr="00121F3A">
        <w:rPr>
          <w:rFonts w:ascii="Bookman Old Style" w:hAnsi="Bookman Old Style" w:cs="Times New Roman"/>
          <w:sz w:val="24"/>
          <w:szCs w:val="24"/>
        </w:rPr>
        <w:t>ального стимулирования, повышения эффективности и результативности пр</w:t>
      </w:r>
      <w:r w:rsidRPr="00121F3A">
        <w:rPr>
          <w:rFonts w:ascii="Bookman Old Style" w:hAnsi="Bookman Old Style" w:cs="Times New Roman"/>
          <w:sz w:val="24"/>
          <w:szCs w:val="24"/>
        </w:rPr>
        <w:t>о</w:t>
      </w:r>
      <w:r w:rsidRPr="00121F3A">
        <w:rPr>
          <w:rFonts w:ascii="Bookman Old Style" w:hAnsi="Bookman Old Style" w:cs="Times New Roman"/>
          <w:sz w:val="24"/>
          <w:szCs w:val="24"/>
        </w:rPr>
        <w:t>фессиональной трудовой деятельности работников, за добросовестное исполнение обязанностей и качественное в</w:t>
      </w:r>
      <w:r w:rsidRPr="00121F3A">
        <w:rPr>
          <w:rFonts w:ascii="Bookman Old Style" w:hAnsi="Bookman Old Style" w:cs="Times New Roman"/>
          <w:sz w:val="24"/>
          <w:szCs w:val="24"/>
        </w:rPr>
        <w:t>ы</w:t>
      </w:r>
      <w:r w:rsidRPr="00121F3A">
        <w:rPr>
          <w:rFonts w:ascii="Bookman Old Style" w:hAnsi="Bookman Old Style" w:cs="Times New Roman"/>
          <w:sz w:val="24"/>
          <w:szCs w:val="24"/>
        </w:rPr>
        <w:t>полнение работ.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Показателями (критериями) премирования являются: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степень сложности, важность, качество и своевременность выполнения (успешное в</w:t>
      </w:r>
      <w:r w:rsidRPr="00121F3A">
        <w:rPr>
          <w:rFonts w:ascii="Bookman Old Style" w:hAnsi="Bookman Old Style" w:cs="Times New Roman"/>
          <w:sz w:val="24"/>
          <w:szCs w:val="24"/>
        </w:rPr>
        <w:t>ы</w:t>
      </w:r>
      <w:r w:rsidRPr="00121F3A">
        <w:rPr>
          <w:rFonts w:ascii="Bookman Old Style" w:hAnsi="Bookman Old Style" w:cs="Times New Roman"/>
          <w:sz w:val="24"/>
          <w:szCs w:val="24"/>
        </w:rPr>
        <w:t>полнение) работником обязанностей;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оперативность и профессионализм в решении вопросов, входящих в компетенцию, в</w:t>
      </w:r>
      <w:r w:rsidRPr="00121F3A">
        <w:rPr>
          <w:rFonts w:ascii="Bookman Old Style" w:hAnsi="Bookman Old Style" w:cs="Times New Roman"/>
          <w:sz w:val="24"/>
          <w:szCs w:val="24"/>
        </w:rPr>
        <w:t>ы</w:t>
      </w:r>
      <w:r w:rsidRPr="00121F3A">
        <w:rPr>
          <w:rFonts w:ascii="Bookman Old Style" w:hAnsi="Bookman Old Style" w:cs="Times New Roman"/>
          <w:sz w:val="24"/>
          <w:szCs w:val="24"/>
        </w:rPr>
        <w:t>полнении поручений;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своевременное и качественное исполнение приказов, распоряжений, поручений руков</w:t>
      </w:r>
      <w:r w:rsidRPr="00121F3A">
        <w:rPr>
          <w:rFonts w:ascii="Bookman Old Style" w:hAnsi="Bookman Old Style" w:cs="Times New Roman"/>
          <w:sz w:val="24"/>
          <w:szCs w:val="24"/>
        </w:rPr>
        <w:t>о</w:t>
      </w:r>
      <w:r w:rsidRPr="00121F3A">
        <w:rPr>
          <w:rFonts w:ascii="Bookman Old Style" w:hAnsi="Bookman Old Style" w:cs="Times New Roman"/>
          <w:sz w:val="24"/>
          <w:szCs w:val="24"/>
        </w:rPr>
        <w:t>дителя;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разумная инициатива, творчество и применение в работе современных форм и методов организации труда;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высокий уровень трудовой, исполнительской дисциплины, соблюдение пр</w:t>
      </w:r>
      <w:r w:rsidRPr="00121F3A">
        <w:rPr>
          <w:rFonts w:ascii="Bookman Old Style" w:hAnsi="Bookman Old Style" w:cs="Times New Roman"/>
          <w:sz w:val="24"/>
          <w:szCs w:val="24"/>
        </w:rPr>
        <w:t>а</w:t>
      </w:r>
      <w:r w:rsidRPr="00121F3A">
        <w:rPr>
          <w:rFonts w:ascii="Bookman Old Style" w:hAnsi="Bookman Old Style" w:cs="Times New Roman"/>
          <w:sz w:val="24"/>
          <w:szCs w:val="24"/>
        </w:rPr>
        <w:t>вил внутреннего трудового распорядка, требований по охране труда и технике безопасности, обесп</w:t>
      </w:r>
      <w:r w:rsidRPr="00121F3A">
        <w:rPr>
          <w:rFonts w:ascii="Bookman Old Style" w:hAnsi="Bookman Old Style" w:cs="Times New Roman"/>
          <w:sz w:val="24"/>
          <w:szCs w:val="24"/>
        </w:rPr>
        <w:t>е</w:t>
      </w:r>
      <w:r w:rsidRPr="00121F3A">
        <w:rPr>
          <w:rFonts w:ascii="Bookman Old Style" w:hAnsi="Bookman Old Style" w:cs="Times New Roman"/>
          <w:sz w:val="24"/>
          <w:szCs w:val="24"/>
        </w:rPr>
        <w:t>чение сохранности имущества и оборудования.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bookmarkStart w:id="2" w:name="P517"/>
      <w:bookmarkEnd w:id="2"/>
      <w:r w:rsidRPr="00121F3A">
        <w:rPr>
          <w:rFonts w:ascii="Bookman Old Style" w:hAnsi="Bookman Old Style" w:cs="Times New Roman"/>
          <w:sz w:val="24"/>
          <w:szCs w:val="24"/>
        </w:rPr>
        <w:t>3. Работнику ежемесячная денежная премия может быть установлена не полностью или частично по следующим основаниям: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несвоевременное или некачественное выполнение обязанностей, предусмо</w:t>
      </w:r>
      <w:r w:rsidRPr="00121F3A">
        <w:rPr>
          <w:rFonts w:ascii="Bookman Old Style" w:hAnsi="Bookman Old Style" w:cs="Times New Roman"/>
          <w:sz w:val="24"/>
          <w:szCs w:val="24"/>
        </w:rPr>
        <w:t>т</w:t>
      </w:r>
      <w:r w:rsidRPr="00121F3A">
        <w:rPr>
          <w:rFonts w:ascii="Bookman Old Style" w:hAnsi="Bookman Old Style" w:cs="Times New Roman"/>
          <w:sz w:val="24"/>
          <w:szCs w:val="24"/>
        </w:rPr>
        <w:t>ренных должностной инструкцией;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неисполнение приказов, распоряжений, поручений вышестоящих руковод</w:t>
      </w:r>
      <w:r w:rsidRPr="00121F3A">
        <w:rPr>
          <w:rFonts w:ascii="Bookman Old Style" w:hAnsi="Bookman Old Style" w:cs="Times New Roman"/>
          <w:sz w:val="24"/>
          <w:szCs w:val="24"/>
        </w:rPr>
        <w:t>и</w:t>
      </w:r>
      <w:r w:rsidRPr="00121F3A">
        <w:rPr>
          <w:rFonts w:ascii="Bookman Old Style" w:hAnsi="Bookman Old Style" w:cs="Times New Roman"/>
          <w:sz w:val="24"/>
          <w:szCs w:val="24"/>
        </w:rPr>
        <w:t>телей;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нарушение правил внутреннего трудового распорядка;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несоблюдение работником требований по охране труда или техники безопа</w:t>
      </w:r>
      <w:r w:rsidRPr="00121F3A">
        <w:rPr>
          <w:rFonts w:ascii="Bookman Old Style" w:hAnsi="Bookman Old Style" w:cs="Times New Roman"/>
          <w:sz w:val="24"/>
          <w:szCs w:val="24"/>
        </w:rPr>
        <w:t>с</w:t>
      </w:r>
      <w:r w:rsidRPr="00121F3A">
        <w:rPr>
          <w:rFonts w:ascii="Bookman Old Style" w:hAnsi="Bookman Old Style" w:cs="Times New Roman"/>
          <w:sz w:val="24"/>
          <w:szCs w:val="24"/>
        </w:rPr>
        <w:t xml:space="preserve">ности, если это нарушение повлекло за собой тяжкие последствия (несчастный случай, авария и т.п.) либо создавало реальную угрозу </w:t>
      </w:r>
      <w:r w:rsidRPr="00121F3A">
        <w:rPr>
          <w:rFonts w:ascii="Bookman Old Style" w:hAnsi="Bookman Old Style" w:cs="Times New Roman"/>
          <w:sz w:val="24"/>
          <w:szCs w:val="24"/>
        </w:rPr>
        <w:lastRenderedPageBreak/>
        <w:t>наступления таких после</w:t>
      </w:r>
      <w:r w:rsidRPr="00121F3A">
        <w:rPr>
          <w:rFonts w:ascii="Bookman Old Style" w:hAnsi="Bookman Old Style" w:cs="Times New Roman"/>
          <w:sz w:val="24"/>
          <w:szCs w:val="24"/>
        </w:rPr>
        <w:t>д</w:t>
      </w:r>
      <w:r w:rsidRPr="00121F3A">
        <w:rPr>
          <w:rFonts w:ascii="Bookman Old Style" w:hAnsi="Bookman Old Style" w:cs="Times New Roman"/>
          <w:sz w:val="24"/>
          <w:szCs w:val="24"/>
        </w:rPr>
        <w:t>ствий;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дорожно-транспортное происшествие по вине работника;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прогул;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появление в служебных помещениях в состоянии алкогольного, наркотич</w:t>
      </w:r>
      <w:r w:rsidRPr="00121F3A">
        <w:rPr>
          <w:rFonts w:ascii="Bookman Old Style" w:hAnsi="Bookman Old Style" w:cs="Times New Roman"/>
          <w:sz w:val="24"/>
          <w:szCs w:val="24"/>
        </w:rPr>
        <w:t>е</w:t>
      </w:r>
      <w:r w:rsidRPr="00121F3A">
        <w:rPr>
          <w:rFonts w:ascii="Bookman Old Style" w:hAnsi="Bookman Old Style" w:cs="Times New Roman"/>
          <w:sz w:val="24"/>
          <w:szCs w:val="24"/>
        </w:rPr>
        <w:t>ского или иного токсического опьянения;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совершение по месту работы хищения.</w:t>
      </w:r>
    </w:p>
    <w:p w:rsidR="003231FB" w:rsidRPr="00121F3A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121F3A">
        <w:rPr>
          <w:rFonts w:ascii="Bookman Old Style" w:hAnsi="Bookman Old Style" w:cs="Times New Roman"/>
          <w:sz w:val="24"/>
          <w:szCs w:val="24"/>
        </w:rPr>
        <w:t>4. Источники, периодичность и выплаты ежемесячной денежной пр</w:t>
      </w:r>
      <w:r w:rsidRPr="00121F3A">
        <w:rPr>
          <w:rFonts w:ascii="Bookman Old Style" w:hAnsi="Bookman Old Style" w:cs="Times New Roman"/>
          <w:sz w:val="24"/>
          <w:szCs w:val="24"/>
        </w:rPr>
        <w:t>е</w:t>
      </w:r>
      <w:r w:rsidRPr="00121F3A">
        <w:rPr>
          <w:rFonts w:ascii="Bookman Old Style" w:hAnsi="Bookman Old Style" w:cs="Times New Roman"/>
          <w:sz w:val="24"/>
          <w:szCs w:val="24"/>
        </w:rPr>
        <w:t>мии.</w:t>
      </w:r>
    </w:p>
    <w:p w:rsidR="003231FB" w:rsidRPr="000068B2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0068B2">
        <w:rPr>
          <w:rFonts w:ascii="Bookman Old Style" w:hAnsi="Bookman Old Style" w:cs="Times New Roman"/>
          <w:sz w:val="24"/>
          <w:szCs w:val="24"/>
        </w:rPr>
        <w:t>4.1. Размер ежемесячной денежной премии лиц, замещающих должн</w:t>
      </w:r>
      <w:r w:rsidRPr="000068B2">
        <w:rPr>
          <w:rFonts w:ascii="Bookman Old Style" w:hAnsi="Bookman Old Style" w:cs="Times New Roman"/>
          <w:sz w:val="24"/>
          <w:szCs w:val="24"/>
        </w:rPr>
        <w:t>о</w:t>
      </w:r>
      <w:r w:rsidRPr="000068B2">
        <w:rPr>
          <w:rFonts w:ascii="Bookman Old Style" w:hAnsi="Bookman Old Style" w:cs="Times New Roman"/>
          <w:sz w:val="24"/>
          <w:szCs w:val="24"/>
        </w:rPr>
        <w:t>сти, не отнесенные к муниципальным должностям и должностям муниц</w:t>
      </w:r>
      <w:r w:rsidRPr="000068B2">
        <w:rPr>
          <w:rFonts w:ascii="Bookman Old Style" w:hAnsi="Bookman Old Style" w:cs="Times New Roman"/>
          <w:sz w:val="24"/>
          <w:szCs w:val="24"/>
        </w:rPr>
        <w:t>и</w:t>
      </w:r>
      <w:r w:rsidRPr="000068B2">
        <w:rPr>
          <w:rFonts w:ascii="Bookman Old Style" w:hAnsi="Bookman Old Style" w:cs="Times New Roman"/>
          <w:sz w:val="24"/>
          <w:szCs w:val="24"/>
        </w:rPr>
        <w:t xml:space="preserve">пальной службы в </w:t>
      </w:r>
      <w:r>
        <w:rPr>
          <w:rFonts w:ascii="Bookman Old Style" w:hAnsi="Bookman Old Style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068B2">
        <w:rPr>
          <w:rFonts w:ascii="Bookman Old Style" w:hAnsi="Bookman Old Style" w:cs="Times New Roman"/>
          <w:sz w:val="24"/>
          <w:szCs w:val="24"/>
        </w:rPr>
        <w:t xml:space="preserve">, устанавливается штатным расписанием, утверждаемым распоряжением </w:t>
      </w:r>
      <w:r>
        <w:rPr>
          <w:rFonts w:ascii="Bookman Old Style" w:hAnsi="Bookman Old Style" w:cs="Times New Roman"/>
          <w:sz w:val="24"/>
          <w:szCs w:val="24"/>
        </w:rPr>
        <w:t xml:space="preserve">главы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068B2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3231FB" w:rsidRPr="000068B2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4.2</w:t>
      </w:r>
      <w:r w:rsidRPr="000068B2">
        <w:rPr>
          <w:rFonts w:ascii="Bookman Old Style" w:hAnsi="Bookman Old Style" w:cs="Times New Roman"/>
          <w:sz w:val="24"/>
          <w:szCs w:val="24"/>
        </w:rPr>
        <w:t>. Размер ежемесячной дополнительной денежной премии может быть уменьшен или увеличен в пределах фонда оплаты труда на дату рассмотр</w:t>
      </w:r>
      <w:r w:rsidRPr="000068B2">
        <w:rPr>
          <w:rFonts w:ascii="Bookman Old Style" w:hAnsi="Bookman Old Style" w:cs="Times New Roman"/>
          <w:sz w:val="24"/>
          <w:szCs w:val="24"/>
        </w:rPr>
        <w:t>е</w:t>
      </w:r>
      <w:r w:rsidRPr="000068B2">
        <w:rPr>
          <w:rFonts w:ascii="Bookman Old Style" w:hAnsi="Bookman Old Style" w:cs="Times New Roman"/>
          <w:sz w:val="24"/>
          <w:szCs w:val="24"/>
        </w:rPr>
        <w:t>ния.</w:t>
      </w:r>
    </w:p>
    <w:p w:rsidR="003231FB" w:rsidRPr="00552E5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4.3</w:t>
      </w:r>
      <w:r w:rsidRPr="00552E5B">
        <w:rPr>
          <w:rFonts w:ascii="Bookman Old Style" w:hAnsi="Bookman Old Style" w:cs="Times New Roman"/>
          <w:sz w:val="24"/>
          <w:szCs w:val="24"/>
        </w:rPr>
        <w:t>. Решение о размере выплаты ежемесячной денежной премии лиц, зам</w:t>
      </w:r>
      <w:r w:rsidRPr="00552E5B">
        <w:rPr>
          <w:rFonts w:ascii="Bookman Old Style" w:hAnsi="Bookman Old Style" w:cs="Times New Roman"/>
          <w:sz w:val="24"/>
          <w:szCs w:val="24"/>
        </w:rPr>
        <w:t>е</w:t>
      </w:r>
      <w:r w:rsidRPr="00552E5B">
        <w:rPr>
          <w:rFonts w:ascii="Bookman Old Style" w:hAnsi="Bookman Old Style" w:cs="Times New Roman"/>
          <w:sz w:val="24"/>
          <w:szCs w:val="24"/>
        </w:rPr>
        <w:t>щающих должности, не отнесенные к муниципальным должностям и должностям муниципальной службы 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</w:t>
      </w:r>
      <w:r>
        <w:rPr>
          <w:rFonts w:ascii="Bookman Old Style" w:hAnsi="Bookman Old Style" w:cs="Times New Roman"/>
          <w:sz w:val="24"/>
          <w:szCs w:val="24"/>
        </w:rPr>
        <w:t>и</w:t>
      </w:r>
      <w:r>
        <w:rPr>
          <w:rFonts w:ascii="Bookman Old Style" w:hAnsi="Bookman Old Style" w:cs="Times New Roman"/>
          <w:sz w:val="24"/>
          <w:szCs w:val="24"/>
        </w:rPr>
        <w:t>ловское</w:t>
      </w:r>
      <w:proofErr w:type="spellEnd"/>
      <w:r w:rsidRPr="00552E5B">
        <w:rPr>
          <w:rFonts w:ascii="Bookman Old Style" w:hAnsi="Bookman Old Style" w:cs="Times New Roman"/>
          <w:sz w:val="24"/>
          <w:szCs w:val="24"/>
        </w:rPr>
        <w:t>, принимается по итогам работы за каждый месяц в соответствии с показателями качества р</w:t>
      </w:r>
      <w:r w:rsidRPr="00552E5B">
        <w:rPr>
          <w:rFonts w:ascii="Bookman Old Style" w:hAnsi="Bookman Old Style" w:cs="Times New Roman"/>
          <w:sz w:val="24"/>
          <w:szCs w:val="24"/>
        </w:rPr>
        <w:t>а</w:t>
      </w:r>
      <w:r w:rsidRPr="00552E5B">
        <w:rPr>
          <w:rFonts w:ascii="Bookman Old Style" w:hAnsi="Bookman Old Style" w:cs="Times New Roman"/>
          <w:sz w:val="24"/>
          <w:szCs w:val="24"/>
        </w:rPr>
        <w:t>боты, указанными в разделах 2 и 3  настоящего Порядка.</w:t>
      </w:r>
    </w:p>
    <w:p w:rsidR="003231FB" w:rsidRPr="00552E5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  <w:r w:rsidRPr="00552E5B">
        <w:rPr>
          <w:rFonts w:ascii="Bookman Old Style" w:hAnsi="Bookman Old Style" w:cs="Times New Roman"/>
          <w:sz w:val="24"/>
          <w:szCs w:val="24"/>
        </w:rPr>
        <w:t>4.6. Ежемесячная дополнительная денежная премия начисляется и выплач</w:t>
      </w:r>
      <w:r w:rsidRPr="00552E5B">
        <w:rPr>
          <w:rFonts w:ascii="Bookman Old Style" w:hAnsi="Bookman Old Style" w:cs="Times New Roman"/>
          <w:sz w:val="24"/>
          <w:szCs w:val="24"/>
        </w:rPr>
        <w:t>и</w:t>
      </w:r>
      <w:r w:rsidRPr="00552E5B">
        <w:rPr>
          <w:rFonts w:ascii="Bookman Old Style" w:hAnsi="Bookman Old Style" w:cs="Times New Roman"/>
          <w:sz w:val="24"/>
          <w:szCs w:val="24"/>
        </w:rPr>
        <w:t xml:space="preserve">вается за фактически отработанное время. </w:t>
      </w:r>
    </w:p>
    <w:p w:rsidR="003231FB" w:rsidRPr="00690870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Default="003231FB" w:rsidP="003231FB">
      <w:pPr>
        <w:pStyle w:val="ConsPlusNormal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690870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3231FB" w:rsidRPr="00D119DD" w:rsidRDefault="003231FB" w:rsidP="003231FB">
      <w:pPr>
        <w:pStyle w:val="ConsPlusNormal"/>
        <w:ind w:left="5040"/>
        <w:jc w:val="both"/>
        <w:outlineLvl w:val="2"/>
        <w:rPr>
          <w:rFonts w:ascii="Bookman Old Style" w:hAnsi="Bookman Old Style" w:cs="Times New Roman"/>
          <w:sz w:val="22"/>
          <w:szCs w:val="22"/>
        </w:rPr>
      </w:pPr>
      <w:r w:rsidRPr="00D119DD">
        <w:rPr>
          <w:rFonts w:ascii="Bookman Old Style" w:hAnsi="Bookman Old Style" w:cs="Times New Roman"/>
          <w:sz w:val="22"/>
          <w:szCs w:val="22"/>
        </w:rPr>
        <w:lastRenderedPageBreak/>
        <w:t>Приложение</w:t>
      </w:r>
      <w:r>
        <w:rPr>
          <w:rFonts w:ascii="Bookman Old Style" w:hAnsi="Bookman Old Style" w:cs="Times New Roman"/>
          <w:sz w:val="22"/>
          <w:szCs w:val="22"/>
        </w:rPr>
        <w:t xml:space="preserve"> №5</w:t>
      </w:r>
      <w:r w:rsidRPr="00D119DD">
        <w:rPr>
          <w:rFonts w:ascii="Bookman Old Style" w:hAnsi="Bookman Old Style" w:cs="Times New Roman"/>
          <w:sz w:val="22"/>
          <w:szCs w:val="22"/>
        </w:rPr>
        <w:t xml:space="preserve">  </w:t>
      </w:r>
    </w:p>
    <w:p w:rsidR="003231FB" w:rsidRPr="00D119DD" w:rsidRDefault="003231FB" w:rsidP="003231FB">
      <w:pPr>
        <w:pStyle w:val="ConsPlusNormal"/>
        <w:ind w:left="5040"/>
        <w:jc w:val="both"/>
        <w:outlineLvl w:val="2"/>
        <w:rPr>
          <w:rFonts w:ascii="Bookman Old Style" w:hAnsi="Bookman Old Style" w:cs="Times New Roman"/>
          <w:sz w:val="22"/>
          <w:szCs w:val="22"/>
        </w:rPr>
      </w:pPr>
      <w:r w:rsidRPr="00D119DD">
        <w:rPr>
          <w:rFonts w:ascii="Bookman Old Style" w:hAnsi="Bookman Old Style" w:cs="Times New Roman"/>
          <w:sz w:val="22"/>
          <w:szCs w:val="22"/>
        </w:rPr>
        <w:t>к Порядку  ежемесячного денежного прем</w:t>
      </w:r>
      <w:r w:rsidRPr="00D119DD">
        <w:rPr>
          <w:rFonts w:ascii="Bookman Old Style" w:hAnsi="Bookman Old Style" w:cs="Times New Roman"/>
          <w:sz w:val="22"/>
          <w:szCs w:val="22"/>
        </w:rPr>
        <w:t>и</w:t>
      </w:r>
      <w:r w:rsidRPr="00D119DD">
        <w:rPr>
          <w:rFonts w:ascii="Bookman Old Style" w:hAnsi="Bookman Old Style" w:cs="Times New Roman"/>
          <w:sz w:val="22"/>
          <w:szCs w:val="22"/>
        </w:rPr>
        <w:t>рования лиц, замещающих должности, не отнесенные к м</w:t>
      </w:r>
      <w:r w:rsidRPr="00D119DD">
        <w:rPr>
          <w:rFonts w:ascii="Bookman Old Style" w:hAnsi="Bookman Old Style" w:cs="Times New Roman"/>
          <w:sz w:val="22"/>
          <w:szCs w:val="22"/>
        </w:rPr>
        <w:t>у</w:t>
      </w:r>
      <w:r w:rsidRPr="00D119DD">
        <w:rPr>
          <w:rFonts w:ascii="Bookman Old Style" w:hAnsi="Bookman Old Style" w:cs="Times New Roman"/>
          <w:sz w:val="22"/>
          <w:szCs w:val="22"/>
        </w:rPr>
        <w:t>ниципальным должностям и должностям муниципальной службы в адм</w:t>
      </w:r>
      <w:r w:rsidRPr="00D119DD">
        <w:rPr>
          <w:rFonts w:ascii="Bookman Old Style" w:hAnsi="Bookman Old Style" w:cs="Times New Roman"/>
          <w:sz w:val="22"/>
          <w:szCs w:val="22"/>
        </w:rPr>
        <w:t>и</w:t>
      </w:r>
      <w:r w:rsidRPr="00D119DD">
        <w:rPr>
          <w:rFonts w:ascii="Bookman Old Style" w:hAnsi="Bookman Old Style" w:cs="Times New Roman"/>
          <w:sz w:val="22"/>
          <w:szCs w:val="22"/>
        </w:rPr>
        <w:t>нистра</w:t>
      </w:r>
      <w:r>
        <w:rPr>
          <w:rFonts w:ascii="Bookman Old Style" w:hAnsi="Bookman Old Style" w:cs="Times New Roman"/>
          <w:sz w:val="22"/>
          <w:szCs w:val="22"/>
        </w:rPr>
        <w:t xml:space="preserve">ции муниципального образования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Ростиловское</w:t>
      </w:r>
      <w:proofErr w:type="spellEnd"/>
    </w:p>
    <w:p w:rsidR="003231FB" w:rsidRPr="00D119DD" w:rsidRDefault="003231FB" w:rsidP="003231FB">
      <w:pPr>
        <w:pStyle w:val="ConsPlusNormal"/>
        <w:ind w:left="5040"/>
        <w:jc w:val="both"/>
        <w:outlineLvl w:val="2"/>
        <w:rPr>
          <w:rFonts w:ascii="Bookman Old Style" w:hAnsi="Bookman Old Style" w:cs="Times New Roman"/>
          <w:sz w:val="24"/>
          <w:szCs w:val="24"/>
        </w:rPr>
      </w:pP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  <w:sz w:val="24"/>
          <w:szCs w:val="24"/>
        </w:rPr>
      </w:pPr>
      <w:bookmarkStart w:id="3" w:name="Par270"/>
      <w:bookmarkEnd w:id="3"/>
      <w:r w:rsidRPr="00D119DD">
        <w:rPr>
          <w:rFonts w:ascii="Bookman Old Style" w:hAnsi="Bookman Old Style" w:cs="Times New Roman"/>
          <w:sz w:val="24"/>
          <w:szCs w:val="24"/>
        </w:rPr>
        <w:t xml:space="preserve">ПРЕДЛОЖЕНИЯ О РАЗМЕРЕ </w:t>
      </w:r>
      <w:proofErr w:type="gramStart"/>
      <w:r w:rsidRPr="00D119DD">
        <w:rPr>
          <w:rFonts w:ascii="Bookman Old Style" w:hAnsi="Bookman Old Style" w:cs="Times New Roman"/>
          <w:sz w:val="24"/>
          <w:szCs w:val="24"/>
        </w:rPr>
        <w:t>ЕЖЕМЕСЯЧНОЙ</w:t>
      </w:r>
      <w:proofErr w:type="gramEnd"/>
      <w:r w:rsidRPr="00D119D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>ДОПОЛНИТЕЛЬНОЙ ДЕНЕЖНОЙ ПРЕМИИ</w:t>
      </w: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  <w:sz w:val="6"/>
          <w:szCs w:val="6"/>
        </w:rPr>
      </w:pPr>
    </w:p>
    <w:p w:rsidR="003231FB" w:rsidRPr="00D119DD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____________________________________________________________________________________</w:t>
      </w: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</w:rPr>
      </w:pPr>
      <w:r w:rsidRPr="00D119DD">
        <w:rPr>
          <w:rFonts w:ascii="Bookman Old Style" w:hAnsi="Bookman Old Style" w:cs="Times New Roman"/>
        </w:rPr>
        <w:t>(наименование структурного подразделения или органа местного самоуправл</w:t>
      </w:r>
      <w:r w:rsidRPr="00D119DD">
        <w:rPr>
          <w:rFonts w:ascii="Bookman Old Style" w:hAnsi="Bookman Old Style" w:cs="Times New Roman"/>
        </w:rPr>
        <w:t>е</w:t>
      </w:r>
      <w:r w:rsidRPr="00D119DD">
        <w:rPr>
          <w:rFonts w:ascii="Bookman Old Style" w:hAnsi="Bookman Old Style" w:cs="Times New Roman"/>
        </w:rPr>
        <w:t>ния)</w:t>
      </w: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  <w:sz w:val="6"/>
          <w:szCs w:val="6"/>
        </w:rPr>
      </w:pP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>__________________________________________________________</w:t>
      </w:r>
    </w:p>
    <w:p w:rsidR="003231FB" w:rsidRPr="00D119DD" w:rsidRDefault="003231FB" w:rsidP="003231FB">
      <w:pPr>
        <w:pStyle w:val="ConsPlusNonformat"/>
        <w:jc w:val="center"/>
        <w:rPr>
          <w:rFonts w:ascii="Bookman Old Style" w:hAnsi="Bookman Old Style" w:cs="Times New Roman"/>
        </w:rPr>
      </w:pPr>
      <w:r w:rsidRPr="00D119DD">
        <w:rPr>
          <w:rFonts w:ascii="Bookman Old Style" w:hAnsi="Bookman Old Style" w:cs="Times New Roman"/>
        </w:rPr>
        <w:t>(месяц, год)</w:t>
      </w:r>
    </w:p>
    <w:p w:rsidR="003231FB" w:rsidRPr="00D119DD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1912"/>
        <w:gridCol w:w="2551"/>
        <w:gridCol w:w="1701"/>
        <w:gridCol w:w="3261"/>
      </w:tblGrid>
      <w:tr w:rsidR="003231FB" w:rsidRPr="00D119DD" w:rsidTr="00B63F72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N</w:t>
            </w:r>
          </w:p>
          <w:p w:rsidR="003231FB" w:rsidRPr="00D119DD" w:rsidRDefault="003231FB" w:rsidP="00B63F72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Ф.И.О.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Оклад (руб.)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center"/>
              <w:rPr>
                <w:rFonts w:ascii="Bookman Old Style" w:hAnsi="Bookman Old Style" w:cs="Times New Roman"/>
                <w:sz w:val="22"/>
                <w:szCs w:val="22"/>
              </w:rPr>
            </w:pP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Размер ежемесячной  д</w:t>
            </w: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D119DD">
              <w:rPr>
                <w:rFonts w:ascii="Bookman Old Style" w:hAnsi="Bookman Old Style" w:cs="Times New Roman"/>
                <w:sz w:val="22"/>
                <w:szCs w:val="22"/>
              </w:rPr>
              <w:t>полнительной денежной премии (% от оклада)</w:t>
            </w:r>
          </w:p>
        </w:tc>
      </w:tr>
      <w:tr w:rsidR="003231FB" w:rsidRPr="00D119DD" w:rsidTr="00B63F72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231FB" w:rsidRPr="00D119DD" w:rsidTr="00B63F72">
        <w:trPr>
          <w:trHeight w:val="2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1FB" w:rsidRPr="00D119DD" w:rsidRDefault="003231FB" w:rsidP="00B63F72">
            <w:pPr>
              <w:pStyle w:val="ConsPlusNonformat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231FB" w:rsidRPr="00D119DD" w:rsidRDefault="003231FB" w:rsidP="003231FB">
      <w:pPr>
        <w:pStyle w:val="ConsPlusNormal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 xml:space="preserve">Должность, Ф.И.О. </w:t>
      </w: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D119DD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  <w:r w:rsidRPr="00D119DD">
        <w:rPr>
          <w:rFonts w:ascii="Bookman Old Style" w:hAnsi="Bookman Old Style" w:cs="Times New Roman"/>
          <w:sz w:val="24"/>
          <w:szCs w:val="24"/>
        </w:rPr>
        <w:t>Дата</w:t>
      </w: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D119DD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D119DD" w:rsidRDefault="003231FB" w:rsidP="003231FB">
      <w:pPr>
        <w:pStyle w:val="ConsPlusNonformat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0834AC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П</w:t>
      </w:r>
      <w:r w:rsidRPr="000834AC">
        <w:rPr>
          <w:rFonts w:ascii="Bookman Old Style" w:hAnsi="Bookman Old Style" w:cs="Times New Roman"/>
          <w:sz w:val="22"/>
          <w:szCs w:val="22"/>
        </w:rPr>
        <w:t>риложение № 6</w:t>
      </w:r>
    </w:p>
    <w:p w:rsidR="003231FB" w:rsidRPr="000834AC" w:rsidRDefault="003231FB" w:rsidP="003231FB">
      <w:pPr>
        <w:pStyle w:val="ConsPlusNormal"/>
        <w:ind w:left="6237"/>
        <w:rPr>
          <w:rFonts w:ascii="Bookman Old Style" w:hAnsi="Bookman Old Style" w:cs="Times New Roman"/>
          <w:sz w:val="22"/>
          <w:szCs w:val="22"/>
        </w:rPr>
      </w:pPr>
      <w:r w:rsidRPr="000834AC">
        <w:rPr>
          <w:rFonts w:ascii="Bookman Old Style" w:hAnsi="Bookman Old Style" w:cs="Times New Roman"/>
          <w:sz w:val="22"/>
          <w:szCs w:val="22"/>
        </w:rPr>
        <w:t>к Положению об условиях оплаты труда лиц, замещающих должн</w:t>
      </w:r>
      <w:r w:rsidRPr="000834AC">
        <w:rPr>
          <w:rFonts w:ascii="Bookman Old Style" w:hAnsi="Bookman Old Style" w:cs="Times New Roman"/>
          <w:sz w:val="22"/>
          <w:szCs w:val="22"/>
        </w:rPr>
        <w:t>о</w:t>
      </w:r>
      <w:r w:rsidRPr="000834AC">
        <w:rPr>
          <w:rFonts w:ascii="Bookman Old Style" w:hAnsi="Bookman Old Style" w:cs="Times New Roman"/>
          <w:sz w:val="22"/>
          <w:szCs w:val="22"/>
        </w:rPr>
        <w:t>сти, не отнесенные к муниц</w:t>
      </w:r>
      <w:r w:rsidRPr="000834AC">
        <w:rPr>
          <w:rFonts w:ascii="Bookman Old Style" w:hAnsi="Bookman Old Style" w:cs="Times New Roman"/>
          <w:sz w:val="22"/>
          <w:szCs w:val="22"/>
        </w:rPr>
        <w:t>и</w:t>
      </w:r>
      <w:r w:rsidRPr="000834AC">
        <w:rPr>
          <w:rFonts w:ascii="Bookman Old Style" w:hAnsi="Bookman Old Style" w:cs="Times New Roman"/>
          <w:sz w:val="22"/>
          <w:szCs w:val="22"/>
        </w:rPr>
        <w:t>пальным должностям и должн</w:t>
      </w:r>
      <w:r w:rsidRPr="000834AC">
        <w:rPr>
          <w:rFonts w:ascii="Bookman Old Style" w:hAnsi="Bookman Old Style" w:cs="Times New Roman"/>
          <w:sz w:val="22"/>
          <w:szCs w:val="22"/>
        </w:rPr>
        <w:t>о</w:t>
      </w:r>
      <w:r w:rsidRPr="000834AC">
        <w:rPr>
          <w:rFonts w:ascii="Bookman Old Style" w:hAnsi="Bookman Old Style" w:cs="Times New Roman"/>
          <w:sz w:val="22"/>
          <w:szCs w:val="22"/>
        </w:rPr>
        <w:t>стям муниципальн</w:t>
      </w:r>
      <w:r>
        <w:rPr>
          <w:rFonts w:ascii="Bookman Old Style" w:hAnsi="Bookman Old Style" w:cs="Times New Roman"/>
          <w:sz w:val="22"/>
          <w:szCs w:val="22"/>
        </w:rPr>
        <w:t xml:space="preserve">ой службы в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Ростиловское</w:t>
      </w:r>
      <w:proofErr w:type="spellEnd"/>
    </w:p>
    <w:p w:rsidR="003231FB" w:rsidRPr="000834AC" w:rsidRDefault="003231FB" w:rsidP="003231FB">
      <w:pPr>
        <w:pStyle w:val="ConsPlusNormal"/>
        <w:jc w:val="right"/>
        <w:rPr>
          <w:rFonts w:ascii="Bookman Old Style" w:hAnsi="Bookman Old Style" w:cs="Times New Roman"/>
          <w:sz w:val="24"/>
          <w:szCs w:val="24"/>
        </w:rPr>
      </w:pPr>
    </w:p>
    <w:p w:rsidR="003231FB" w:rsidRPr="000834AC" w:rsidRDefault="003231FB" w:rsidP="003231FB">
      <w:pPr>
        <w:pStyle w:val="ConsPlusNormal"/>
        <w:jc w:val="right"/>
        <w:rPr>
          <w:rFonts w:ascii="Bookman Old Style" w:hAnsi="Bookman Old Style" w:cs="Times New Roman"/>
          <w:sz w:val="24"/>
          <w:szCs w:val="24"/>
        </w:rPr>
      </w:pPr>
    </w:p>
    <w:p w:rsidR="003231FB" w:rsidRPr="000834AC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b w:val="0"/>
          <w:sz w:val="24"/>
          <w:szCs w:val="24"/>
        </w:rPr>
      </w:pPr>
      <w:bookmarkStart w:id="4" w:name="Par27"/>
      <w:bookmarkEnd w:id="4"/>
      <w:r w:rsidRPr="000834AC">
        <w:rPr>
          <w:rFonts w:ascii="Bookman Old Style" w:hAnsi="Bookman Old Style" w:cs="Times New Roman"/>
          <w:b w:val="0"/>
          <w:sz w:val="24"/>
          <w:szCs w:val="24"/>
        </w:rPr>
        <w:t>ПОРЯДОК</w:t>
      </w:r>
    </w:p>
    <w:p w:rsidR="003231FB" w:rsidRPr="000834AC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0834AC">
        <w:rPr>
          <w:rFonts w:ascii="Bookman Old Style" w:hAnsi="Bookman Old Style" w:cs="Times New Roman"/>
          <w:b w:val="0"/>
          <w:sz w:val="24"/>
          <w:szCs w:val="24"/>
        </w:rPr>
        <w:t>ЕДИНОВРЕМЕННЫХ ВЫПЛ</w:t>
      </w:r>
      <w:r>
        <w:rPr>
          <w:rFonts w:ascii="Bookman Old Style" w:hAnsi="Bookman Old Style" w:cs="Times New Roman"/>
          <w:b w:val="0"/>
          <w:sz w:val="24"/>
          <w:szCs w:val="24"/>
        </w:rPr>
        <w:t>АТ В АДМИНИСТРАЦИИ МУНИЦИПАЛЬНОГО ОБРАЗОВАНИЯ РОСТИЛОВСКОЕ</w:t>
      </w:r>
      <w:r w:rsidRPr="000834AC">
        <w:rPr>
          <w:rFonts w:ascii="Bookman Old Style" w:hAnsi="Bookman Old Style" w:cs="Times New Roman"/>
          <w:b w:val="0"/>
          <w:sz w:val="24"/>
          <w:szCs w:val="24"/>
        </w:rPr>
        <w:t xml:space="preserve"> ЛИЦАМ, ЗАМЕЩАЮЩИХ ДОЛЖНОСТИ,</w:t>
      </w:r>
    </w:p>
    <w:p w:rsidR="003231FB" w:rsidRPr="000834AC" w:rsidRDefault="003231FB" w:rsidP="003231FB">
      <w:pPr>
        <w:pStyle w:val="ConsPlusTitle"/>
        <w:suppressAutoHyphens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 w:rsidRPr="000834AC">
        <w:rPr>
          <w:rFonts w:ascii="Bookman Old Style" w:hAnsi="Bookman Old Style" w:cs="Times New Roman"/>
          <w:b w:val="0"/>
          <w:sz w:val="24"/>
          <w:szCs w:val="24"/>
        </w:rPr>
        <w:t xml:space="preserve"> </w:t>
      </w:r>
      <w:proofErr w:type="gramStart"/>
      <w:r w:rsidRPr="000834AC">
        <w:rPr>
          <w:rFonts w:ascii="Bookman Old Style" w:hAnsi="Bookman Old Style" w:cs="Times New Roman"/>
          <w:b w:val="0"/>
          <w:sz w:val="24"/>
          <w:szCs w:val="24"/>
        </w:rPr>
        <w:t>НЕ ОТНЕСЕННЫЕ К МУНИЦИПАЛЬНЫМ ДОЛЖНОСТЯМ И ДОЛЖНОСТЯМ МУНИЦИПАЛЬНОЙ СЛУЖБЫ В</w:t>
      </w:r>
      <w:r>
        <w:rPr>
          <w:rFonts w:ascii="Bookman Old Style" w:hAnsi="Bookman Old Style" w:cs="Times New Roman"/>
          <w:b w:val="0"/>
          <w:sz w:val="24"/>
          <w:szCs w:val="24"/>
        </w:rPr>
        <w:t xml:space="preserve"> АДМИНИСТРАЦИИ МУНИЦИПАЛЬНОГО ОБРАЗОВАНИЯ РОСТИЛОВСКОЕ</w:t>
      </w:r>
      <w:proofErr w:type="gramEnd"/>
    </w:p>
    <w:p w:rsidR="003231FB" w:rsidRPr="000834AC" w:rsidRDefault="003231FB" w:rsidP="003231FB">
      <w:pPr>
        <w:pStyle w:val="ConsPlusNormal"/>
        <w:ind w:firstLine="540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</w:p>
    <w:p w:rsidR="003231FB" w:rsidRPr="000834AC" w:rsidRDefault="003231FB" w:rsidP="003231FB">
      <w:pPr>
        <w:pStyle w:val="ConsPlusNormal"/>
        <w:spacing w:after="120"/>
        <w:ind w:firstLine="539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Общие положения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Настоящий Порядок регулирует осуществление единовременных</w:t>
      </w:r>
      <w:r>
        <w:rPr>
          <w:rFonts w:ascii="Bookman Old Style" w:hAnsi="Bookman Old Style" w:cs="Times New Roman"/>
          <w:sz w:val="24"/>
          <w:szCs w:val="24"/>
        </w:rPr>
        <w:t xml:space="preserve"> выплат в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 xml:space="preserve"> лицам, замещающим должности, не отнесенные к муниципальным должностям и должностям муниципальной службы в админ</w:t>
      </w:r>
      <w:r w:rsidRPr="000834AC">
        <w:rPr>
          <w:rFonts w:ascii="Bookman Old Style" w:hAnsi="Bookman Old Style" w:cs="Times New Roman"/>
          <w:sz w:val="24"/>
          <w:szCs w:val="24"/>
        </w:rPr>
        <w:t>и</w:t>
      </w:r>
      <w:r w:rsidRPr="000834AC">
        <w:rPr>
          <w:rFonts w:ascii="Bookman Old Style" w:hAnsi="Bookman Old Style" w:cs="Times New Roman"/>
          <w:sz w:val="24"/>
          <w:szCs w:val="24"/>
        </w:rPr>
        <w:t>стра</w:t>
      </w:r>
      <w:r>
        <w:rPr>
          <w:rFonts w:ascii="Bookman Old Style" w:hAnsi="Bookman Old Style" w:cs="Times New Roman"/>
          <w:sz w:val="24"/>
          <w:szCs w:val="24"/>
        </w:rPr>
        <w:t xml:space="preserve">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>.</w:t>
      </w:r>
    </w:p>
    <w:p w:rsidR="003231FB" w:rsidRPr="000834AC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0834AC" w:rsidRDefault="003231FB" w:rsidP="003231FB">
      <w:pPr>
        <w:pStyle w:val="ConsPlusNormal"/>
        <w:spacing w:after="120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1. Порядок оказания материальной помощи</w:t>
      </w:r>
    </w:p>
    <w:p w:rsidR="003231FB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 xml:space="preserve">1.1. </w:t>
      </w:r>
      <w:proofErr w:type="gramStart"/>
      <w:r w:rsidRPr="000834AC">
        <w:rPr>
          <w:rFonts w:ascii="Bookman Old Style" w:hAnsi="Bookman Old Style" w:cs="Times New Roman"/>
          <w:sz w:val="24"/>
          <w:szCs w:val="24"/>
        </w:rPr>
        <w:t>Материальная помощь работникам, обслуживающим администр</w:t>
      </w:r>
      <w:r>
        <w:rPr>
          <w:rFonts w:ascii="Bookman Old Style" w:hAnsi="Bookman Old Style" w:cs="Times New Roman"/>
          <w:sz w:val="24"/>
          <w:szCs w:val="24"/>
        </w:rPr>
        <w:t xml:space="preserve">ацию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>, выплачивается ежегодно в размере  двух должностных окладов в год (ежекварталь</w:t>
      </w:r>
      <w:r>
        <w:rPr>
          <w:rFonts w:ascii="Bookman Old Style" w:hAnsi="Bookman Old Style" w:cs="Times New Roman"/>
          <w:sz w:val="24"/>
          <w:szCs w:val="24"/>
        </w:rPr>
        <w:t>но до 0,5 оклада) на которую ра</w:t>
      </w:r>
      <w:r>
        <w:rPr>
          <w:rFonts w:ascii="Bookman Old Style" w:hAnsi="Bookman Old Style" w:cs="Times New Roman"/>
          <w:sz w:val="24"/>
          <w:szCs w:val="24"/>
        </w:rPr>
        <w:t>й</w:t>
      </w:r>
      <w:r>
        <w:rPr>
          <w:rFonts w:ascii="Bookman Old Style" w:hAnsi="Bookman Old Style" w:cs="Times New Roman"/>
          <w:sz w:val="24"/>
          <w:szCs w:val="24"/>
        </w:rPr>
        <w:t>онный коэффициент не начисляется.</w:t>
      </w:r>
      <w:proofErr w:type="gramEnd"/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834AC">
        <w:rPr>
          <w:rFonts w:ascii="Bookman Old Style" w:hAnsi="Bookman Old Style" w:cs="Times New Roman"/>
          <w:sz w:val="24"/>
          <w:szCs w:val="24"/>
        </w:rPr>
        <w:t>На оказание материальной помощи направляются средства, предусмотре</w:t>
      </w:r>
      <w:r w:rsidRPr="000834AC">
        <w:rPr>
          <w:rFonts w:ascii="Bookman Old Style" w:hAnsi="Bookman Old Style" w:cs="Times New Roman"/>
          <w:sz w:val="24"/>
          <w:szCs w:val="24"/>
        </w:rPr>
        <w:t>н</w:t>
      </w:r>
      <w:r w:rsidRPr="000834AC">
        <w:rPr>
          <w:rFonts w:ascii="Bookman Old Style" w:hAnsi="Bookman Old Style" w:cs="Times New Roman"/>
          <w:sz w:val="24"/>
          <w:szCs w:val="24"/>
        </w:rPr>
        <w:t>ные в фонде оплаты труда лиц, замещающих должности, не отнесенные к мун</w:t>
      </w:r>
      <w:r w:rsidRPr="000834AC">
        <w:rPr>
          <w:rFonts w:ascii="Bookman Old Style" w:hAnsi="Bookman Old Style" w:cs="Times New Roman"/>
          <w:sz w:val="24"/>
          <w:szCs w:val="24"/>
        </w:rPr>
        <w:t>и</w:t>
      </w:r>
      <w:r w:rsidRPr="000834AC">
        <w:rPr>
          <w:rFonts w:ascii="Bookman Old Style" w:hAnsi="Bookman Old Style" w:cs="Times New Roman"/>
          <w:sz w:val="24"/>
          <w:szCs w:val="24"/>
        </w:rPr>
        <w:t>ципальным должностям и должностям муниципальной службы в адм</w:t>
      </w:r>
      <w:r w:rsidRPr="000834AC">
        <w:rPr>
          <w:rFonts w:ascii="Bookman Old Style" w:hAnsi="Bookman Old Style" w:cs="Times New Roman"/>
          <w:sz w:val="24"/>
          <w:szCs w:val="24"/>
        </w:rPr>
        <w:t>и</w:t>
      </w:r>
      <w:r>
        <w:rPr>
          <w:rFonts w:ascii="Bookman Old Style" w:hAnsi="Bookman Old Style" w:cs="Times New Roman"/>
          <w:sz w:val="24"/>
          <w:szCs w:val="24"/>
        </w:rPr>
        <w:t xml:space="preserve">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>.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При определении суммы материальной помощи работникам, обслужива</w:t>
      </w:r>
      <w:r w:rsidRPr="000834AC">
        <w:rPr>
          <w:rFonts w:ascii="Bookman Old Style" w:hAnsi="Bookman Old Style" w:cs="Times New Roman"/>
          <w:sz w:val="24"/>
          <w:szCs w:val="24"/>
        </w:rPr>
        <w:t>ю</w:t>
      </w:r>
      <w:r w:rsidRPr="000834AC">
        <w:rPr>
          <w:rFonts w:ascii="Bookman Old Style" w:hAnsi="Bookman Old Style" w:cs="Times New Roman"/>
          <w:sz w:val="24"/>
          <w:szCs w:val="24"/>
        </w:rPr>
        <w:t>щим адми</w:t>
      </w:r>
      <w:r>
        <w:rPr>
          <w:rFonts w:ascii="Bookman Old Style" w:hAnsi="Bookman Old Style" w:cs="Times New Roman"/>
          <w:sz w:val="24"/>
          <w:szCs w:val="24"/>
        </w:rPr>
        <w:t xml:space="preserve">нистрацию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>, в расчет пр</w:t>
      </w:r>
      <w:r w:rsidRPr="000834AC">
        <w:rPr>
          <w:rFonts w:ascii="Bookman Old Style" w:hAnsi="Bookman Old Style" w:cs="Times New Roman"/>
          <w:sz w:val="24"/>
          <w:szCs w:val="24"/>
        </w:rPr>
        <w:t>и</w:t>
      </w:r>
      <w:r w:rsidRPr="000834AC">
        <w:rPr>
          <w:rFonts w:ascii="Bookman Old Style" w:hAnsi="Bookman Old Style" w:cs="Times New Roman"/>
          <w:sz w:val="24"/>
          <w:szCs w:val="24"/>
        </w:rPr>
        <w:t xml:space="preserve">нимаются оклады, получаемые на день подписания распоряжения </w:t>
      </w:r>
      <w:r>
        <w:rPr>
          <w:rFonts w:ascii="Bookman Old Style" w:hAnsi="Bookman Old Style" w:cs="Times New Roman"/>
          <w:sz w:val="24"/>
          <w:szCs w:val="24"/>
        </w:rPr>
        <w:t>главы мун</w:t>
      </w:r>
      <w:r>
        <w:rPr>
          <w:rFonts w:ascii="Bookman Old Style" w:hAnsi="Bookman Old Style" w:cs="Times New Roman"/>
          <w:sz w:val="24"/>
          <w:szCs w:val="24"/>
        </w:rPr>
        <w:t>и</w:t>
      </w:r>
      <w:r>
        <w:rPr>
          <w:rFonts w:ascii="Bookman Old Style" w:hAnsi="Bookman Old Style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 xml:space="preserve"> о ее выплате.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 xml:space="preserve">1.2. Материальная помощь вышеуказанным лицам, поступившим </w:t>
      </w:r>
      <w:r>
        <w:rPr>
          <w:rFonts w:ascii="Bookman Old Style" w:hAnsi="Bookman Old Style" w:cs="Times New Roman"/>
          <w:sz w:val="24"/>
          <w:szCs w:val="24"/>
        </w:rPr>
        <w:t xml:space="preserve">на работу в администрацию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 xml:space="preserve"> в течение календарного года, выплачивается пропорционально отработа</w:t>
      </w:r>
      <w:r w:rsidRPr="000834AC">
        <w:rPr>
          <w:rFonts w:ascii="Bookman Old Style" w:hAnsi="Bookman Old Style" w:cs="Times New Roman"/>
          <w:sz w:val="24"/>
          <w:szCs w:val="24"/>
        </w:rPr>
        <w:t>н</w:t>
      </w:r>
      <w:r w:rsidRPr="000834AC">
        <w:rPr>
          <w:rFonts w:ascii="Bookman Old Style" w:hAnsi="Bookman Old Style" w:cs="Times New Roman"/>
          <w:sz w:val="24"/>
          <w:szCs w:val="24"/>
        </w:rPr>
        <w:t>ному времени.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1.3. Материальная помощь не выплачивается: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- лицам, находящимся в отпуске по уходу за ребенком до достижения им возраста трех лет;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lastRenderedPageBreak/>
        <w:t>- лицам, уво</w:t>
      </w:r>
      <w:r>
        <w:rPr>
          <w:rFonts w:ascii="Bookman Old Style" w:hAnsi="Bookman Old Style" w:cs="Times New Roman"/>
          <w:sz w:val="24"/>
          <w:szCs w:val="24"/>
        </w:rPr>
        <w:t xml:space="preserve">льняемым из 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</w:t>
      </w:r>
      <w:r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>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 xml:space="preserve"> по основаниям, предусмотренным </w:t>
      </w:r>
      <w:hyperlink r:id="rId15" w:history="1">
        <w:r w:rsidRPr="000834AC">
          <w:rPr>
            <w:rStyle w:val="a3"/>
            <w:rFonts w:ascii="Bookman Old Style" w:hAnsi="Bookman Old Style" w:cs="Times New Roman"/>
            <w:sz w:val="24"/>
            <w:szCs w:val="24"/>
          </w:rPr>
          <w:t>пунктами 6</w:t>
        </w:r>
      </w:hyperlink>
      <w:r w:rsidRPr="000834AC">
        <w:rPr>
          <w:rFonts w:ascii="Bookman Old Style" w:hAnsi="Bookman Old Style" w:cs="Times New Roman"/>
          <w:sz w:val="24"/>
          <w:szCs w:val="24"/>
        </w:rPr>
        <w:t xml:space="preserve"> - </w:t>
      </w:r>
      <w:hyperlink r:id="rId16" w:history="1">
        <w:r w:rsidRPr="000834AC">
          <w:rPr>
            <w:rStyle w:val="a3"/>
            <w:rFonts w:ascii="Bookman Old Style" w:hAnsi="Bookman Old Style" w:cs="Times New Roman"/>
            <w:sz w:val="24"/>
            <w:szCs w:val="24"/>
          </w:rPr>
          <w:t>8 статьи 81</w:t>
        </w:r>
      </w:hyperlink>
      <w:r w:rsidRPr="000834AC">
        <w:rPr>
          <w:rFonts w:ascii="Bookman Old Style" w:hAnsi="Bookman Old Style" w:cs="Times New Roman"/>
          <w:sz w:val="24"/>
          <w:szCs w:val="24"/>
        </w:rPr>
        <w:t xml:space="preserve"> Трудового кодекса  Российской Фед</w:t>
      </w:r>
      <w:r w:rsidRPr="000834AC">
        <w:rPr>
          <w:rFonts w:ascii="Bookman Old Style" w:hAnsi="Bookman Old Style" w:cs="Times New Roman"/>
          <w:sz w:val="24"/>
          <w:szCs w:val="24"/>
        </w:rPr>
        <w:t>е</w:t>
      </w:r>
      <w:r w:rsidRPr="000834AC">
        <w:rPr>
          <w:rFonts w:ascii="Bookman Old Style" w:hAnsi="Bookman Old Style" w:cs="Times New Roman"/>
          <w:sz w:val="24"/>
          <w:szCs w:val="24"/>
        </w:rPr>
        <w:t>рации, или по собственному желанию.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В случае если указанным лицам материальная помощь была выплачена р</w:t>
      </w:r>
      <w:r w:rsidRPr="000834AC">
        <w:rPr>
          <w:rFonts w:ascii="Bookman Old Style" w:hAnsi="Bookman Old Style" w:cs="Times New Roman"/>
          <w:sz w:val="24"/>
          <w:szCs w:val="24"/>
        </w:rPr>
        <w:t>а</w:t>
      </w:r>
      <w:r w:rsidRPr="000834AC">
        <w:rPr>
          <w:rFonts w:ascii="Bookman Old Style" w:hAnsi="Bookman Old Style" w:cs="Times New Roman"/>
          <w:sz w:val="24"/>
          <w:szCs w:val="24"/>
        </w:rPr>
        <w:t>нее, то при увольнении выплаченная сумма удержанию не подлежит.</w:t>
      </w:r>
    </w:p>
    <w:p w:rsidR="003231FB" w:rsidRPr="000834AC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1.4. Решение об оказании материальной помощи и ее размере оформляется распор</w:t>
      </w:r>
      <w:r w:rsidRPr="000834AC">
        <w:rPr>
          <w:rFonts w:ascii="Bookman Old Style" w:hAnsi="Bookman Old Style" w:cs="Times New Roman"/>
          <w:sz w:val="24"/>
          <w:szCs w:val="24"/>
        </w:rPr>
        <w:t>я</w:t>
      </w:r>
      <w:r w:rsidRPr="000834AC">
        <w:rPr>
          <w:rFonts w:ascii="Bookman Old Style" w:hAnsi="Bookman Old Style" w:cs="Times New Roman"/>
          <w:sz w:val="24"/>
          <w:szCs w:val="24"/>
        </w:rPr>
        <w:t>ж</w:t>
      </w:r>
      <w:r>
        <w:rPr>
          <w:rFonts w:ascii="Bookman Old Style" w:hAnsi="Bookman Old Style" w:cs="Times New Roman"/>
          <w:sz w:val="24"/>
          <w:szCs w:val="24"/>
        </w:rPr>
        <w:t xml:space="preserve">ением главы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0834AC">
        <w:rPr>
          <w:rFonts w:ascii="Bookman Old Style" w:hAnsi="Bookman Old Style" w:cs="Times New Roman"/>
          <w:sz w:val="24"/>
          <w:szCs w:val="24"/>
        </w:rPr>
        <w:t>.</w:t>
      </w:r>
    </w:p>
    <w:p w:rsidR="003231FB" w:rsidRPr="000834AC" w:rsidRDefault="003231FB" w:rsidP="003231FB">
      <w:pPr>
        <w:pStyle w:val="ConsPlusNormal"/>
        <w:ind w:firstLine="540"/>
        <w:jc w:val="both"/>
        <w:rPr>
          <w:rFonts w:ascii="Bookman Old Style" w:hAnsi="Bookman Old Style" w:cs="Times New Roman"/>
          <w:sz w:val="24"/>
          <w:szCs w:val="24"/>
        </w:rPr>
      </w:pPr>
    </w:p>
    <w:p w:rsidR="003231FB" w:rsidRPr="000834AC" w:rsidRDefault="003231FB" w:rsidP="003231FB">
      <w:pPr>
        <w:pStyle w:val="ConsPlusNormal"/>
        <w:ind w:firstLine="540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 xml:space="preserve">2. Единовременная премия, в том числе за выполнение показателей </w:t>
      </w:r>
    </w:p>
    <w:p w:rsidR="003231FB" w:rsidRPr="000834AC" w:rsidRDefault="003231FB" w:rsidP="003231FB">
      <w:pPr>
        <w:pStyle w:val="ConsPlusNormal"/>
        <w:spacing w:after="120"/>
        <w:ind w:firstLine="539"/>
        <w:jc w:val="center"/>
        <w:outlineLvl w:val="1"/>
        <w:rPr>
          <w:rFonts w:ascii="Bookman Old Style" w:hAnsi="Bookman Old Style" w:cs="Times New Roman"/>
          <w:sz w:val="24"/>
          <w:szCs w:val="24"/>
        </w:rPr>
      </w:pPr>
      <w:r w:rsidRPr="000834AC">
        <w:rPr>
          <w:rFonts w:ascii="Bookman Old Style" w:hAnsi="Bookman Old Style" w:cs="Times New Roman"/>
          <w:sz w:val="24"/>
          <w:szCs w:val="24"/>
        </w:rPr>
        <w:t>эффе</w:t>
      </w:r>
      <w:r w:rsidRPr="000834AC">
        <w:rPr>
          <w:rFonts w:ascii="Bookman Old Style" w:hAnsi="Bookman Old Style" w:cs="Times New Roman"/>
          <w:sz w:val="24"/>
          <w:szCs w:val="24"/>
        </w:rPr>
        <w:t>к</w:t>
      </w:r>
      <w:r w:rsidRPr="000834AC">
        <w:rPr>
          <w:rFonts w:ascii="Bookman Old Style" w:hAnsi="Bookman Old Style" w:cs="Times New Roman"/>
          <w:sz w:val="24"/>
          <w:szCs w:val="24"/>
        </w:rPr>
        <w:t>тивности и результативности профессиональной деятельности</w:t>
      </w:r>
    </w:p>
    <w:p w:rsidR="003231FB" w:rsidRPr="00F83196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83196">
        <w:rPr>
          <w:rFonts w:ascii="Bookman Old Style" w:hAnsi="Bookman Old Style" w:cs="Times New Roman"/>
          <w:sz w:val="24"/>
          <w:szCs w:val="24"/>
        </w:rPr>
        <w:t xml:space="preserve">2.1. </w:t>
      </w:r>
      <w:proofErr w:type="gramStart"/>
      <w:r w:rsidRPr="00F83196">
        <w:rPr>
          <w:rFonts w:ascii="Bookman Old Style" w:hAnsi="Bookman Old Style" w:cs="Times New Roman"/>
          <w:sz w:val="24"/>
          <w:szCs w:val="24"/>
        </w:rPr>
        <w:t>Лицам, замещающим должности, не отнесенные к муниципальным должностям и должностям муниципальной службы в</w:t>
      </w:r>
      <w:r>
        <w:rPr>
          <w:rFonts w:ascii="Bookman Old Style" w:hAnsi="Bookman Old Style" w:cs="Times New Roman"/>
          <w:sz w:val="24"/>
          <w:szCs w:val="24"/>
        </w:rPr>
        <w:t xml:space="preserve"> администрации муниц</w:t>
      </w:r>
      <w:r>
        <w:rPr>
          <w:rFonts w:ascii="Bookman Old Style" w:hAnsi="Bookman Old Style" w:cs="Times New Roman"/>
          <w:sz w:val="24"/>
          <w:szCs w:val="24"/>
        </w:rPr>
        <w:t>и</w:t>
      </w:r>
      <w:r>
        <w:rPr>
          <w:rFonts w:ascii="Bookman Old Style" w:hAnsi="Bookman Old Style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F83196">
        <w:rPr>
          <w:rFonts w:ascii="Bookman Old Style" w:hAnsi="Bookman Old Style" w:cs="Times New Roman"/>
          <w:sz w:val="24"/>
          <w:szCs w:val="24"/>
        </w:rPr>
        <w:t>, может производиться выплата единовреме</w:t>
      </w:r>
      <w:r w:rsidRPr="00F83196">
        <w:rPr>
          <w:rFonts w:ascii="Bookman Old Style" w:hAnsi="Bookman Old Style" w:cs="Times New Roman"/>
          <w:sz w:val="24"/>
          <w:szCs w:val="24"/>
        </w:rPr>
        <w:t>н</w:t>
      </w:r>
      <w:r w:rsidRPr="00F83196">
        <w:rPr>
          <w:rFonts w:ascii="Bookman Old Style" w:hAnsi="Bookman Old Style" w:cs="Times New Roman"/>
          <w:sz w:val="24"/>
          <w:szCs w:val="24"/>
        </w:rPr>
        <w:t>ной премии, в том числе за выполнение показателей эффективности и результ</w:t>
      </w:r>
      <w:r w:rsidRPr="00F83196">
        <w:rPr>
          <w:rFonts w:ascii="Bookman Old Style" w:hAnsi="Bookman Old Style" w:cs="Times New Roman"/>
          <w:sz w:val="24"/>
          <w:szCs w:val="24"/>
        </w:rPr>
        <w:t>а</w:t>
      </w:r>
      <w:r w:rsidRPr="00F83196">
        <w:rPr>
          <w:rFonts w:ascii="Bookman Old Style" w:hAnsi="Bookman Old Style" w:cs="Times New Roman"/>
          <w:sz w:val="24"/>
          <w:szCs w:val="24"/>
        </w:rPr>
        <w:t>тивности профессиональной деятельности в пределах средств фонда оплаты тр</w:t>
      </w:r>
      <w:r w:rsidRPr="00F83196">
        <w:rPr>
          <w:rFonts w:ascii="Bookman Old Style" w:hAnsi="Bookman Old Style" w:cs="Times New Roman"/>
          <w:sz w:val="24"/>
          <w:szCs w:val="24"/>
        </w:rPr>
        <w:t>у</w:t>
      </w:r>
      <w:r w:rsidRPr="00F83196">
        <w:rPr>
          <w:rFonts w:ascii="Bookman Old Style" w:hAnsi="Bookman Old Style" w:cs="Times New Roman"/>
          <w:sz w:val="24"/>
          <w:szCs w:val="24"/>
        </w:rPr>
        <w:t>да.</w:t>
      </w:r>
      <w:proofErr w:type="gramEnd"/>
    </w:p>
    <w:p w:rsidR="003231FB" w:rsidRPr="00F83196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83196">
        <w:rPr>
          <w:rFonts w:ascii="Bookman Old Style" w:hAnsi="Bookman Old Style" w:cs="Times New Roman"/>
          <w:sz w:val="24"/>
          <w:szCs w:val="24"/>
        </w:rPr>
        <w:t>2.2. Указанная выплата является формой материального стимулирования эффективного и добросовестного труда, конкретного вклада лица в выполнение показателей эффекти</w:t>
      </w:r>
      <w:r w:rsidRPr="00F83196">
        <w:rPr>
          <w:rFonts w:ascii="Bookman Old Style" w:hAnsi="Bookman Old Style" w:cs="Times New Roman"/>
          <w:sz w:val="24"/>
          <w:szCs w:val="24"/>
        </w:rPr>
        <w:t>в</w:t>
      </w:r>
      <w:r w:rsidRPr="00F83196">
        <w:rPr>
          <w:rFonts w:ascii="Bookman Old Style" w:hAnsi="Bookman Old Style" w:cs="Times New Roman"/>
          <w:sz w:val="24"/>
          <w:szCs w:val="24"/>
        </w:rPr>
        <w:t>ности и результативности профессиональной деятельности.</w:t>
      </w:r>
    </w:p>
    <w:p w:rsidR="003231FB" w:rsidRPr="00F83196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83196">
        <w:rPr>
          <w:rFonts w:ascii="Bookman Old Style" w:hAnsi="Bookman Old Style" w:cs="Times New Roman"/>
          <w:sz w:val="24"/>
          <w:szCs w:val="24"/>
        </w:rPr>
        <w:t>2.3. Размер выплаты определяется дифференцированно конкретному лицу за конкре</w:t>
      </w:r>
      <w:r w:rsidRPr="00F83196">
        <w:rPr>
          <w:rFonts w:ascii="Bookman Old Style" w:hAnsi="Bookman Old Style" w:cs="Times New Roman"/>
          <w:sz w:val="24"/>
          <w:szCs w:val="24"/>
        </w:rPr>
        <w:t>т</w:t>
      </w:r>
      <w:r w:rsidRPr="00F83196">
        <w:rPr>
          <w:rFonts w:ascii="Bookman Old Style" w:hAnsi="Bookman Old Style" w:cs="Times New Roman"/>
          <w:sz w:val="24"/>
          <w:szCs w:val="24"/>
        </w:rPr>
        <w:t>ную деятельность в процентах от должностного оклада.</w:t>
      </w:r>
    </w:p>
    <w:p w:rsidR="003231FB" w:rsidRPr="00F83196" w:rsidRDefault="003231FB" w:rsidP="003231FB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F83196">
        <w:rPr>
          <w:rFonts w:ascii="Bookman Old Style" w:hAnsi="Bookman Old Style" w:cs="Times New Roman"/>
          <w:sz w:val="24"/>
          <w:szCs w:val="24"/>
        </w:rPr>
        <w:t>2.4. Решение о выплате единовременной премии за выполнение показат</w:t>
      </w:r>
      <w:r w:rsidRPr="00F83196">
        <w:rPr>
          <w:rFonts w:ascii="Bookman Old Style" w:hAnsi="Bookman Old Style" w:cs="Times New Roman"/>
          <w:sz w:val="24"/>
          <w:szCs w:val="24"/>
        </w:rPr>
        <w:t>е</w:t>
      </w:r>
      <w:r w:rsidRPr="00F83196">
        <w:rPr>
          <w:rFonts w:ascii="Bookman Old Style" w:hAnsi="Bookman Old Style" w:cs="Times New Roman"/>
          <w:sz w:val="24"/>
          <w:szCs w:val="24"/>
        </w:rPr>
        <w:t xml:space="preserve">лей эффективности и результативности профессиональной деятельности и ее размере определяется </w:t>
      </w:r>
      <w:r>
        <w:rPr>
          <w:rFonts w:ascii="Bookman Old Style" w:hAnsi="Bookman Old Style" w:cs="Times New Roman"/>
          <w:sz w:val="24"/>
          <w:szCs w:val="24"/>
        </w:rPr>
        <w:t xml:space="preserve">главой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Ростиловское</w:t>
      </w:r>
      <w:proofErr w:type="spellEnd"/>
      <w:r w:rsidRPr="00F83196">
        <w:rPr>
          <w:rFonts w:ascii="Bookman Old Style" w:hAnsi="Bookman Old Style" w:cs="Times New Roman"/>
          <w:sz w:val="24"/>
          <w:szCs w:val="24"/>
        </w:rPr>
        <w:t xml:space="preserve"> и оформляется распоряжением </w:t>
      </w:r>
      <w:r>
        <w:rPr>
          <w:rFonts w:ascii="Bookman Old Style" w:hAnsi="Bookman Old Style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Ро</w:t>
      </w:r>
      <w:r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>тиловское</w:t>
      </w:r>
      <w:proofErr w:type="spellEnd"/>
      <w:r w:rsidRPr="00F83196">
        <w:rPr>
          <w:rFonts w:ascii="Bookman Old Style" w:hAnsi="Bookman Old Style" w:cs="Times New Roman"/>
          <w:sz w:val="24"/>
          <w:szCs w:val="24"/>
        </w:rPr>
        <w:t>.</w:t>
      </w:r>
    </w:p>
    <w:p w:rsidR="00165586" w:rsidRDefault="00165586"/>
    <w:sectPr w:rsidR="00165586" w:rsidSect="001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231FB"/>
    <w:rsid w:val="00165586"/>
    <w:rsid w:val="0032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B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1FB"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1FB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styleId="a3">
    <w:name w:val="Hyperlink"/>
    <w:rsid w:val="003231FB"/>
    <w:rPr>
      <w:i w:val="0"/>
      <w:iCs w:val="0"/>
      <w:strike w:val="0"/>
      <w:dstrike w:val="0"/>
      <w:color w:val="0000FF"/>
      <w:u w:val="none"/>
    </w:rPr>
  </w:style>
  <w:style w:type="paragraph" w:customStyle="1" w:styleId="ConsNonformat">
    <w:name w:val="ConsNonformat"/>
    <w:uiPriority w:val="99"/>
    <w:rsid w:val="003231F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231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23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3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31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D988A9AA40BA7699C26D9EC9EFECC5C6A3791F0B3631C32913F664324EF557FEB61C1D1CECFB8297C48T5SCO" TargetMode="External"/><Relationship Id="rId13" Type="http://schemas.openxmlformats.org/officeDocument/2006/relationships/hyperlink" Target="consultantplus://offline/ref=164D988A9AA40BA7699C26D9EC9EFECC5C6A3791F0B3631C32913F664324EF557FEB61C1D1CECFB8297C48T5S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D988A9AA40BA7699C26D9EC9EFECC5C6A3791F3B5691931913F664324EF557FEB61C1D1CECFB8297C49T5SDO" TargetMode="External"/><Relationship Id="rId12" Type="http://schemas.openxmlformats.org/officeDocument/2006/relationships/hyperlink" Target="consultantplus://offline/ref=164D988A9AA40BA7699C26D9EC9EFECC5C6A3791F0B3631C32913F664324EF557FEB61C1D1CECFB8297C48T5S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B399F83DD9D3FF3AE4BBD34A68EAB238B4528ED3485CB915EFD5C2F99EE9B30F34DFED5C93FF577Cq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D237F781C1F36779569B62E562FF5B60A88FAB8C8111638235C268FA76E6E1A61218C20D95AC9h74FQ" TargetMode="External"/><Relationship Id="rId11" Type="http://schemas.openxmlformats.org/officeDocument/2006/relationships/hyperlink" Target="consultantplus://offline/ref=164D988A9AA40BA7699C26D9EC9EFECC5C6A3791F0B3631C32913F664324EF557FEB61C1D1CECFB8297C48T5SCO" TargetMode="External"/><Relationship Id="rId5" Type="http://schemas.openxmlformats.org/officeDocument/2006/relationships/hyperlink" Target="consultantplus://offline/ref=5B4D237F781C1F36779569B62E562FF5B60A88FDB7CD111638235C268FA76E6E1A61218B28hD40Q" TargetMode="External"/><Relationship Id="rId15" Type="http://schemas.openxmlformats.org/officeDocument/2006/relationships/hyperlink" Target="consultantplus://offline/ref=1CB399F83DD9D3FF3AE4BBD34A68EAB238B4528ED3485CB915EFD5C2F99EE9B30F34DFED5C93FC5E7CqEH" TargetMode="External"/><Relationship Id="rId10" Type="http://schemas.openxmlformats.org/officeDocument/2006/relationships/hyperlink" Target="consultantplus://offline/ref=164D988A9AA40BA7699C26D9EC9EFECC5C6A3791F0B3631C32913F664324EF557FEB61C1D1CECFB8297C48T5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D988A9AA40BA7699C26D9EC9EFECC5C6A3791F0B3631C32913F664324EF557FEB61C1D1CECFB8297C48T5SCO" TargetMode="External"/><Relationship Id="rId14" Type="http://schemas.openxmlformats.org/officeDocument/2006/relationships/hyperlink" Target="consultantplus://offline/ref=164D988A9AA40BA7699C26D9EC9EFECC5C6A3791F3B5691931913F664324EF557FEB61C1D1CECFB8297C4ET5S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2793</Words>
  <Characters>15925</Characters>
  <Application>Microsoft Office Word</Application>
  <DocSecurity>0</DocSecurity>
  <Lines>132</Lines>
  <Paragraphs>37</Paragraphs>
  <ScaleCrop>false</ScaleCrop>
  <Company>Krokoz™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2018-02-22T11:57:00Z</dcterms:created>
  <dcterms:modified xsi:type="dcterms:W3CDTF">2018-02-22T11:57:00Z</dcterms:modified>
</cp:coreProperties>
</file>