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FF" w:rsidRPr="00EA091D" w:rsidRDefault="00DB7BFF" w:rsidP="00DB7BFF">
      <w:pPr>
        <w:spacing w:line="276" w:lineRule="auto"/>
        <w:jc w:val="center"/>
        <w:rPr>
          <w:b/>
        </w:rPr>
      </w:pPr>
      <w:r w:rsidRPr="00EA091D">
        <w:rPr>
          <w:b/>
        </w:rPr>
        <w:t xml:space="preserve">АДМИНИСТРАЦИЯ </w:t>
      </w:r>
    </w:p>
    <w:p w:rsidR="00DB7BFF" w:rsidRPr="00EA091D" w:rsidRDefault="00DB7BFF" w:rsidP="00DB7BFF">
      <w:pPr>
        <w:spacing w:line="276" w:lineRule="auto"/>
        <w:jc w:val="center"/>
        <w:rPr>
          <w:b/>
          <w:bCs/>
          <w:color w:val="000000"/>
        </w:rPr>
      </w:pPr>
      <w:r w:rsidRPr="00EA091D">
        <w:rPr>
          <w:b/>
        </w:rPr>
        <w:t>СЕМЕЙСКОГО СЕЛЬСКОГО  ПОСЕЛЕНИЯ</w:t>
      </w:r>
    </w:p>
    <w:p w:rsidR="00DB7BFF" w:rsidRPr="00EA091D" w:rsidRDefault="00DB7BFF" w:rsidP="00DB7BFF">
      <w:pPr>
        <w:spacing w:line="276" w:lineRule="auto"/>
        <w:jc w:val="center"/>
        <w:rPr>
          <w:b/>
        </w:rPr>
      </w:pPr>
      <w:r w:rsidRPr="00EA091D">
        <w:rPr>
          <w:b/>
        </w:rPr>
        <w:t xml:space="preserve">ПОДГОРЕНСКОГО МУНИЦИПАЛЬНОГО РАЙОНА </w:t>
      </w:r>
    </w:p>
    <w:p w:rsidR="00DB7BFF" w:rsidRPr="00EA091D" w:rsidRDefault="00DB7BFF" w:rsidP="00DB7BFF">
      <w:pPr>
        <w:spacing w:line="276" w:lineRule="auto"/>
        <w:jc w:val="center"/>
        <w:rPr>
          <w:b/>
        </w:rPr>
      </w:pPr>
      <w:r w:rsidRPr="00EA091D">
        <w:rPr>
          <w:b/>
        </w:rPr>
        <w:t>ВОРОНЕЖСКОЙ ОБЛАСТИ</w:t>
      </w:r>
    </w:p>
    <w:p w:rsidR="00DB7BFF" w:rsidRPr="00EA091D" w:rsidRDefault="00DB7BFF" w:rsidP="00DB7BFF">
      <w:pPr>
        <w:spacing w:line="276" w:lineRule="auto"/>
        <w:rPr>
          <w:b/>
          <w:bCs/>
          <w:color w:val="000000"/>
        </w:rPr>
      </w:pPr>
      <w:r w:rsidRPr="00EA091D">
        <w:rPr>
          <w:b/>
          <w:bCs/>
          <w:color w:val="000000"/>
        </w:rPr>
        <w:t xml:space="preserve">            </w:t>
      </w:r>
    </w:p>
    <w:p w:rsidR="00DB7BFF" w:rsidRPr="00EA091D" w:rsidRDefault="00DB7BFF" w:rsidP="00DB7BFF">
      <w:pPr>
        <w:spacing w:line="276" w:lineRule="auto"/>
        <w:jc w:val="center"/>
        <w:rPr>
          <w:b/>
          <w:bCs/>
        </w:rPr>
      </w:pPr>
      <w:r w:rsidRPr="00EA091D">
        <w:rPr>
          <w:b/>
          <w:bCs/>
        </w:rPr>
        <w:t xml:space="preserve">ПОСТАНОВЛЕНИЕ </w:t>
      </w:r>
    </w:p>
    <w:p w:rsidR="00DB7BFF" w:rsidRPr="00EA091D" w:rsidRDefault="00DB7BFF" w:rsidP="00DB7BFF">
      <w:pPr>
        <w:spacing w:line="276" w:lineRule="auto"/>
        <w:rPr>
          <w:b/>
          <w:u w:val="single"/>
        </w:rPr>
      </w:pPr>
      <w:r>
        <w:rPr>
          <w:b/>
          <w:u w:val="single"/>
        </w:rPr>
        <w:t>от  25.10</w:t>
      </w:r>
      <w:r>
        <w:rPr>
          <w:b/>
          <w:u w:val="single"/>
        </w:rPr>
        <w:t>.</w:t>
      </w:r>
      <w:r w:rsidRPr="00EA091D">
        <w:rPr>
          <w:b/>
          <w:u w:val="single"/>
        </w:rPr>
        <w:t xml:space="preserve">2018 года  № </w:t>
      </w:r>
      <w:r>
        <w:rPr>
          <w:b/>
          <w:u w:val="single"/>
        </w:rPr>
        <w:t>26</w:t>
      </w:r>
    </w:p>
    <w:p w:rsidR="00DB7BFF" w:rsidRPr="00EA091D" w:rsidRDefault="00DB7BFF" w:rsidP="00DB7BFF">
      <w:pPr>
        <w:spacing w:line="276" w:lineRule="auto"/>
      </w:pPr>
      <w:r w:rsidRPr="00EA091D">
        <w:t xml:space="preserve">          с.Семейка</w:t>
      </w:r>
    </w:p>
    <w:p w:rsidR="00DB7BFF" w:rsidRPr="00EA091D" w:rsidRDefault="00DB7BFF" w:rsidP="00DB7BFF">
      <w:pPr>
        <w:spacing w:line="276" w:lineRule="auto"/>
      </w:pPr>
    </w:p>
    <w:p w:rsidR="00DB7BFF" w:rsidRPr="00EA091D" w:rsidRDefault="00DB7BFF" w:rsidP="00DB7BFF">
      <w:pPr>
        <w:spacing w:line="276" w:lineRule="auto"/>
      </w:pPr>
      <w:r w:rsidRPr="00EA091D">
        <w:t xml:space="preserve">Об обучении неработающего населения </w:t>
      </w:r>
    </w:p>
    <w:p w:rsidR="00DB7BFF" w:rsidRPr="00EA091D" w:rsidRDefault="00DB7BFF" w:rsidP="00DB7BFF">
      <w:pPr>
        <w:spacing w:line="276" w:lineRule="auto"/>
      </w:pPr>
      <w:r w:rsidRPr="00EA091D">
        <w:t xml:space="preserve">в области  гражданской обороны  </w:t>
      </w:r>
    </w:p>
    <w:p w:rsidR="00DB7BFF" w:rsidRPr="00EA091D" w:rsidRDefault="00DB7BFF" w:rsidP="00DB7BFF">
      <w:pPr>
        <w:spacing w:line="276" w:lineRule="auto"/>
      </w:pPr>
      <w:r w:rsidRPr="00EA091D">
        <w:t xml:space="preserve">и защиты от чрезвычайных ситуаций </w:t>
      </w:r>
    </w:p>
    <w:p w:rsidR="00DB7BFF" w:rsidRPr="00EA091D" w:rsidRDefault="00DB7BFF" w:rsidP="00DB7BFF">
      <w:pPr>
        <w:spacing w:line="276" w:lineRule="auto"/>
      </w:pPr>
      <w:r w:rsidRPr="00EA091D">
        <w:t>в учебно-консультационном пункте</w:t>
      </w:r>
    </w:p>
    <w:p w:rsidR="00DB7BFF" w:rsidRPr="00EA091D" w:rsidRDefault="00DB7BFF" w:rsidP="00DB7BFF">
      <w:pPr>
        <w:spacing w:line="276" w:lineRule="auto"/>
        <w:jc w:val="center"/>
      </w:pPr>
    </w:p>
    <w:p w:rsidR="00DB7BFF" w:rsidRPr="00EA091D" w:rsidRDefault="00DB7BFF" w:rsidP="00DB7BFF">
      <w:pPr>
        <w:spacing w:line="276" w:lineRule="auto"/>
        <w:ind w:firstLine="540"/>
        <w:jc w:val="both"/>
      </w:pPr>
      <w:proofErr w:type="gramStart"/>
      <w:r w:rsidRPr="00EA091D">
        <w:t>В соответствии с требованиями статьи 11 Федерального закона от 21.12.1994 № 68-ФЗ «О защите населения и территории от чрезвычайных ситуаций природного и техногенного характера», статьи 8 Федерального закона от 12.02.1998 № 28-ФЗ «О гражданской обороне», статьи 14 Федерального закона от 06.10.2003 №131-ФЗ «Об общих принципах организации местного самоуправления в Российской Федерации», администрация Семейского сельского поселения</w:t>
      </w:r>
      <w:proofErr w:type="gramEnd"/>
    </w:p>
    <w:p w:rsidR="00DB7BFF" w:rsidRPr="00EA091D" w:rsidRDefault="00DB7BFF" w:rsidP="00DB7BFF">
      <w:pPr>
        <w:spacing w:line="276" w:lineRule="auto"/>
        <w:ind w:firstLine="540"/>
        <w:jc w:val="center"/>
        <w:rPr>
          <w:b/>
        </w:rPr>
      </w:pPr>
      <w:proofErr w:type="gramStart"/>
      <w:r w:rsidRPr="00EA091D">
        <w:rPr>
          <w:b/>
        </w:rPr>
        <w:t>П</w:t>
      </w:r>
      <w:proofErr w:type="gramEnd"/>
      <w:r w:rsidRPr="00EA091D">
        <w:rPr>
          <w:b/>
        </w:rPr>
        <w:t xml:space="preserve"> О С Т А Н О В Л Я ЕТ:</w:t>
      </w:r>
    </w:p>
    <w:p w:rsidR="00DB7BFF" w:rsidRPr="00EA091D" w:rsidRDefault="00DB7BFF" w:rsidP="00DB7BFF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91D">
        <w:rPr>
          <w:rFonts w:ascii="Times New Roman" w:hAnsi="Times New Roman" w:cs="Times New Roman"/>
          <w:sz w:val="24"/>
          <w:szCs w:val="24"/>
        </w:rPr>
        <w:t xml:space="preserve">Организовать в Семейском сельском поселении обучение лиц, не занятых в сфере производства и обслуживания (далее - неработающее население) в области гражданской обороны и защиты от чрезвычайных ситуаций в соответствии с требованиями Организационно-методических указаний по подготовке населения в области гражданкой обороны, защиты от чрезвычайных ситуаций, обеспечения пожарной безопасности и безопасности людей на водных объектах Воронежской области на 2011-2015 годы </w:t>
      </w:r>
      <w:r w:rsidRPr="00EA091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EA091D">
        <w:rPr>
          <w:rFonts w:ascii="Times New Roman" w:hAnsi="Times New Roman" w:cs="Times New Roman"/>
          <w:sz w:val="24"/>
          <w:szCs w:val="24"/>
        </w:rPr>
        <w:t>25.05.2011 г</w:t>
      </w:r>
      <w:proofErr w:type="gramEnd"/>
      <w:r w:rsidRPr="00EA091D">
        <w:rPr>
          <w:rFonts w:ascii="Times New Roman" w:hAnsi="Times New Roman" w:cs="Times New Roman"/>
          <w:sz w:val="24"/>
          <w:szCs w:val="24"/>
        </w:rPr>
        <w:t>. № 02-11/0553.</w:t>
      </w:r>
    </w:p>
    <w:p w:rsidR="00DB7BFF" w:rsidRPr="00EA091D" w:rsidRDefault="00DB7BFF" w:rsidP="00DB7BFF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91D">
        <w:rPr>
          <w:rFonts w:ascii="Times New Roman" w:hAnsi="Times New Roman" w:cs="Times New Roman"/>
          <w:sz w:val="24"/>
          <w:szCs w:val="24"/>
        </w:rPr>
        <w:t>Обучение проводить на базе учебно-консультационного п</w:t>
      </w:r>
      <w:r>
        <w:rPr>
          <w:rFonts w:ascii="Times New Roman" w:hAnsi="Times New Roman" w:cs="Times New Roman"/>
          <w:sz w:val="24"/>
          <w:szCs w:val="24"/>
        </w:rPr>
        <w:t xml:space="preserve">ункта (далее – УКП)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Семейка</w:t>
      </w:r>
      <w:proofErr w:type="gramEnd"/>
      <w:r w:rsidRPr="00EA091D">
        <w:rPr>
          <w:rFonts w:ascii="Times New Roman" w:hAnsi="Times New Roman" w:cs="Times New Roman"/>
          <w:sz w:val="24"/>
          <w:szCs w:val="24"/>
        </w:rPr>
        <w:t>, работу которого организовать в здании сельского дома культуры.</w:t>
      </w:r>
    </w:p>
    <w:p w:rsidR="00DB7BFF" w:rsidRPr="00EA091D" w:rsidRDefault="00DB7BFF" w:rsidP="00DB7BFF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91D">
        <w:rPr>
          <w:rFonts w:ascii="Times New Roman" w:hAnsi="Times New Roman" w:cs="Times New Roman"/>
          <w:sz w:val="24"/>
          <w:szCs w:val="24"/>
        </w:rPr>
        <w:t xml:space="preserve">Начальником УКП назначить </w:t>
      </w:r>
      <w:r w:rsidRPr="00BE162B">
        <w:rPr>
          <w:rFonts w:ascii="Times New Roman" w:hAnsi="Times New Roman" w:cs="Times New Roman"/>
          <w:sz w:val="24"/>
          <w:szCs w:val="24"/>
        </w:rPr>
        <w:t>главу администрации Гермоненко Е.В.</w:t>
      </w:r>
      <w:r w:rsidRPr="00EA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FF" w:rsidRPr="00EA091D" w:rsidRDefault="00DB7BFF" w:rsidP="00DB7BFF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УКП (</w:t>
      </w:r>
      <w:r w:rsidRPr="00EA091D">
        <w:rPr>
          <w:rFonts w:ascii="Times New Roman" w:hAnsi="Times New Roman" w:cs="Times New Roman"/>
          <w:sz w:val="24"/>
          <w:szCs w:val="24"/>
        </w:rPr>
        <w:t>приложение №1) и функциональные обязанности начальника УКП (приложение №2).</w:t>
      </w:r>
    </w:p>
    <w:p w:rsidR="00DB7BFF" w:rsidRPr="00EA091D" w:rsidRDefault="00DB7BFF" w:rsidP="00DB7BFF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91D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обучения назначить уполномоченного на решение задач в области ГО и ЧС  сельского поселения </w:t>
      </w:r>
      <w:r>
        <w:rPr>
          <w:rFonts w:ascii="Times New Roman" w:hAnsi="Times New Roman" w:cs="Times New Roman"/>
          <w:sz w:val="24"/>
          <w:szCs w:val="24"/>
        </w:rPr>
        <w:t>главного специалиста администрации Штанько Н.И.</w:t>
      </w:r>
      <w:r w:rsidRPr="00EA0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BFF" w:rsidRPr="00EA091D" w:rsidRDefault="00DB7BFF" w:rsidP="00DB7BFF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91D">
        <w:rPr>
          <w:rFonts w:ascii="Times New Roman" w:hAnsi="Times New Roman" w:cs="Times New Roman"/>
          <w:sz w:val="24"/>
          <w:szCs w:val="24"/>
        </w:rPr>
        <w:t>Нештатный состав сотрудников УКП сформировать из работников клуба и добровольных активистов из числа жителей поселения.</w:t>
      </w:r>
    </w:p>
    <w:p w:rsidR="00DB7BFF" w:rsidRPr="00EA091D" w:rsidRDefault="00DB7BFF" w:rsidP="00DB7BFF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91D">
        <w:rPr>
          <w:rFonts w:ascii="Times New Roman" w:hAnsi="Times New Roman" w:cs="Times New Roman"/>
          <w:sz w:val="24"/>
          <w:szCs w:val="24"/>
        </w:rPr>
        <w:t xml:space="preserve"> Уполномоченному на решение задач в области ГО и ЧС  сельского поселения </w:t>
      </w:r>
      <w:r>
        <w:rPr>
          <w:rFonts w:ascii="Times New Roman" w:hAnsi="Times New Roman" w:cs="Times New Roman"/>
          <w:sz w:val="24"/>
          <w:szCs w:val="24"/>
        </w:rPr>
        <w:t>Штанько Н.И.</w:t>
      </w:r>
      <w:r w:rsidRPr="00EA091D">
        <w:rPr>
          <w:rFonts w:ascii="Times New Roman" w:hAnsi="Times New Roman" w:cs="Times New Roman"/>
          <w:sz w:val="24"/>
          <w:szCs w:val="24"/>
        </w:rPr>
        <w:t xml:space="preserve"> совместно с нештатным составом УКП:</w:t>
      </w:r>
    </w:p>
    <w:p w:rsidR="00DB7BFF" w:rsidRPr="00EA091D" w:rsidRDefault="00DB7BFF" w:rsidP="00DB7BFF">
      <w:pPr>
        <w:autoSpaceDE w:val="0"/>
        <w:spacing w:line="276" w:lineRule="auto"/>
        <w:ind w:firstLine="686"/>
        <w:jc w:val="both"/>
      </w:pPr>
      <w:r w:rsidRPr="00EA091D">
        <w:t xml:space="preserve">   7.1. Представить для утверждения проект тематического плана работы УКП;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  7.2. Представить  список неработающего населения, образец формы учёта обученных граждан и предложения по формированию учебных групп для  обучения в следующем году;</w:t>
      </w:r>
    </w:p>
    <w:p w:rsidR="00DB7BFF" w:rsidRPr="00EA091D" w:rsidRDefault="00DB7BFF" w:rsidP="00DB7BFF">
      <w:pPr>
        <w:spacing w:line="276" w:lineRule="auto"/>
        <w:ind w:firstLine="851"/>
      </w:pPr>
      <w:r w:rsidRPr="00EA091D">
        <w:lastRenderedPageBreak/>
        <w:t>7.3. Подготовить предложения для формирования местного бюджета с учётом необходимости создания и совершенствования методической и учебно-материальной базы УКП.</w:t>
      </w:r>
    </w:p>
    <w:p w:rsidR="00DB7BFF" w:rsidRPr="00EA091D" w:rsidRDefault="00DB7BFF" w:rsidP="00DB7BFF">
      <w:pPr>
        <w:spacing w:line="276" w:lineRule="auto"/>
        <w:ind w:firstLine="851"/>
      </w:pPr>
      <w:r w:rsidRPr="00EA091D">
        <w:t xml:space="preserve">8. </w:t>
      </w:r>
      <w:r w:rsidRPr="00BE162B">
        <w:t>Главе администрации Гермоненко Е.В.  подготовить распоряжение</w:t>
      </w:r>
      <w:r w:rsidRPr="00EA091D">
        <w:t xml:space="preserve">  об организации </w:t>
      </w:r>
      <w:r>
        <w:t xml:space="preserve">работы УКП </w:t>
      </w:r>
      <w:proofErr w:type="gramStart"/>
      <w:r>
        <w:t>с</w:t>
      </w:r>
      <w:proofErr w:type="gramEnd"/>
      <w:r>
        <w:t>. Семейка</w:t>
      </w:r>
      <w:r w:rsidRPr="00EA091D">
        <w:t>.</w:t>
      </w:r>
    </w:p>
    <w:p w:rsidR="00DB7BFF" w:rsidRPr="00EA091D" w:rsidRDefault="00DB7BFF" w:rsidP="00DB7BFF">
      <w:pPr>
        <w:spacing w:line="276" w:lineRule="auto"/>
        <w:ind w:firstLine="851"/>
      </w:pPr>
      <w:r w:rsidRPr="00EA091D">
        <w:t xml:space="preserve">9. </w:t>
      </w:r>
      <w:proofErr w:type="gramStart"/>
      <w:r w:rsidRPr="00EA091D">
        <w:t>Контроль за</w:t>
      </w:r>
      <w:proofErr w:type="gramEnd"/>
      <w:r w:rsidRPr="00EA091D">
        <w:t xml:space="preserve"> организацией обучения оставляю за собой.</w:t>
      </w:r>
    </w:p>
    <w:p w:rsidR="00DB7BFF" w:rsidRPr="00EA091D" w:rsidRDefault="00DB7BFF" w:rsidP="00DB7BFF">
      <w:pPr>
        <w:tabs>
          <w:tab w:val="left" w:pos="5640"/>
        </w:tabs>
        <w:spacing w:line="276" w:lineRule="auto"/>
      </w:pPr>
    </w:p>
    <w:p w:rsidR="00DB7BFF" w:rsidRDefault="00DB7BFF" w:rsidP="00DB7BFF">
      <w:pPr>
        <w:tabs>
          <w:tab w:val="left" w:pos="5640"/>
        </w:tabs>
        <w:spacing w:line="276" w:lineRule="auto"/>
      </w:pPr>
    </w:p>
    <w:p w:rsidR="00DB7BFF" w:rsidRDefault="00DB7BFF" w:rsidP="00DB7BFF">
      <w:pPr>
        <w:tabs>
          <w:tab w:val="left" w:pos="5640"/>
        </w:tabs>
        <w:spacing w:line="276" w:lineRule="auto"/>
      </w:pPr>
    </w:p>
    <w:p w:rsidR="00DB7BFF" w:rsidRDefault="00DB7BFF" w:rsidP="00DB7BFF">
      <w:pPr>
        <w:tabs>
          <w:tab w:val="left" w:pos="5640"/>
        </w:tabs>
        <w:spacing w:line="276" w:lineRule="auto"/>
      </w:pPr>
      <w:r w:rsidRPr="00EA091D">
        <w:t xml:space="preserve">Глава </w:t>
      </w:r>
      <w:r>
        <w:t xml:space="preserve">Семейского </w:t>
      </w:r>
    </w:p>
    <w:p w:rsidR="00DB7BFF" w:rsidRPr="00EA091D" w:rsidRDefault="00DB7BFF" w:rsidP="00DB7BFF">
      <w:pPr>
        <w:tabs>
          <w:tab w:val="left" w:pos="5640"/>
        </w:tabs>
        <w:spacing w:line="276" w:lineRule="auto"/>
      </w:pPr>
      <w:r>
        <w:t>сельского поселения</w:t>
      </w:r>
      <w:r w:rsidRPr="00EA091D">
        <w:t xml:space="preserve"> </w:t>
      </w:r>
      <w:r>
        <w:t xml:space="preserve">                                                                  Е.В.Гермоненко</w:t>
      </w: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Default="00DB7BFF" w:rsidP="00DB7BFF">
      <w:pPr>
        <w:tabs>
          <w:tab w:val="left" w:pos="5640"/>
        </w:tabs>
        <w:spacing w:line="276" w:lineRule="auto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  <w:r w:rsidRPr="00EA091D">
        <w:lastRenderedPageBreak/>
        <w:t>Приложение №1</w:t>
      </w: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  <w:r w:rsidRPr="00EA091D">
        <w:t xml:space="preserve">к постановлению администрации </w:t>
      </w: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  <w:r w:rsidRPr="00EA091D">
        <w:t>Семейского сельского поселения</w:t>
      </w: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  <w:r>
        <w:t>№26  от  25.10</w:t>
      </w:r>
      <w:r>
        <w:t xml:space="preserve">.2018 </w:t>
      </w:r>
      <w:r w:rsidRPr="00EA091D">
        <w:t>г.</w:t>
      </w:r>
    </w:p>
    <w:p w:rsidR="00DB7BFF" w:rsidRPr="00EA091D" w:rsidRDefault="00DB7BFF" w:rsidP="00DB7BFF">
      <w:pPr>
        <w:spacing w:line="276" w:lineRule="auto"/>
        <w:jc w:val="center"/>
      </w:pPr>
      <w:r w:rsidRPr="00EA091D">
        <w:br/>
      </w:r>
      <w:r w:rsidRPr="00EA091D">
        <w:rPr>
          <w:b/>
        </w:rPr>
        <w:t xml:space="preserve">ПОЛОЖЕНИЕ </w:t>
      </w:r>
      <w:r w:rsidRPr="00EA091D">
        <w:rPr>
          <w:b/>
        </w:rPr>
        <w:br/>
        <w:t>ОБ УЧЕБНО-КОНСУЛЬТАЦИОННОМ ПУНКТЕ</w:t>
      </w:r>
    </w:p>
    <w:p w:rsidR="00DB7BFF" w:rsidRPr="00EA091D" w:rsidRDefault="00DB7BFF" w:rsidP="00DB7BFF">
      <w:pPr>
        <w:spacing w:line="276" w:lineRule="auto"/>
        <w:ind w:left="709"/>
        <w:jc w:val="center"/>
      </w:pPr>
      <w:r w:rsidRPr="00EA091D">
        <w:rPr>
          <w:b/>
        </w:rPr>
        <w:t xml:space="preserve">ПО ГРАЖДАНСКОЙ ОБОРОНЕ И ЧРЕЗВЫЧАЙНЫМ СИТУАЦИЯМ </w:t>
      </w:r>
      <w:r w:rsidRPr="00EA091D">
        <w:rPr>
          <w:b/>
        </w:rPr>
        <w:br/>
      </w:r>
      <w:r w:rsidRPr="00EA091D">
        <w:rPr>
          <w:b/>
        </w:rPr>
        <w:br/>
      </w:r>
      <w:r w:rsidRPr="00EA091D">
        <w:rPr>
          <w:b/>
          <w:lang w:val="en-US"/>
        </w:rPr>
        <w:t>I</w:t>
      </w:r>
      <w:r w:rsidRPr="00EA091D">
        <w:rPr>
          <w:b/>
        </w:rPr>
        <w:t>. Общие положения</w:t>
      </w:r>
      <w:r w:rsidRPr="00EA091D">
        <w:t xml:space="preserve"> </w:t>
      </w:r>
      <w:r w:rsidRPr="00EA091D">
        <w:br/>
      </w:r>
    </w:p>
    <w:p w:rsidR="00DB7BFF" w:rsidRPr="00EA091D" w:rsidRDefault="00DB7BFF" w:rsidP="00DB7BFF">
      <w:pPr>
        <w:spacing w:line="276" w:lineRule="auto"/>
        <w:ind w:left="709" w:firstLine="707"/>
        <w:jc w:val="both"/>
      </w:pPr>
      <w:r w:rsidRPr="00EA091D">
        <w:t xml:space="preserve">Учебно-консультационный пункт по гражданской обороне и чрезвычайным ситуациям (далее - УКП) предназначен для обучения населения, не занятого в производстве и сфере обслуживания (далее - неработающее население), проживающего на территории Семейского сельского поселения. УКП </w:t>
      </w:r>
      <w:proofErr w:type="gramStart"/>
      <w:r w:rsidRPr="00EA091D">
        <w:t>создан</w:t>
      </w:r>
      <w:proofErr w:type="gramEnd"/>
      <w:r w:rsidRPr="00EA091D">
        <w:t xml:space="preserve"> и организует работу в соответствии с действующей нормативной правовой базой в области обучения населения. Главная цель деятельности УКП – </w:t>
      </w:r>
      <w:proofErr w:type="gramStart"/>
      <w:r w:rsidRPr="00EA091D">
        <w:t>обучение неработающего населения по вопросам</w:t>
      </w:r>
      <w:proofErr w:type="gramEnd"/>
      <w:r w:rsidRPr="00EA091D">
        <w:t xml:space="preserve"> гражданской обороны и защиты населения от чрезвычайных ситуаций по месту жительства. В состав УКП входят: начальник УКП – 1; инструкторы (консультанты) – 1-2. Сотрудники УКП работают на общественных началах. Финансирование расходов, связанных с деятельностью УКП, производится за счет средств местного бюджета. </w:t>
      </w:r>
    </w:p>
    <w:p w:rsidR="00DB7BFF" w:rsidRPr="00EA091D" w:rsidRDefault="00DB7BFF" w:rsidP="00DB7BFF">
      <w:pPr>
        <w:spacing w:line="276" w:lineRule="auto"/>
        <w:ind w:left="709" w:firstLine="707"/>
        <w:jc w:val="both"/>
      </w:pPr>
    </w:p>
    <w:p w:rsidR="00DB7BFF" w:rsidRPr="00EA091D" w:rsidRDefault="00DB7BFF" w:rsidP="00DB7BFF">
      <w:pPr>
        <w:spacing w:line="276" w:lineRule="auto"/>
        <w:ind w:left="709" w:firstLine="707"/>
        <w:jc w:val="both"/>
      </w:pPr>
      <w:r w:rsidRPr="00EA091D">
        <w:rPr>
          <w:b/>
          <w:lang w:val="en-US"/>
        </w:rPr>
        <w:t>II</w:t>
      </w:r>
      <w:r w:rsidRPr="00EA091D">
        <w:rPr>
          <w:b/>
        </w:rPr>
        <w:t>. Основные задачи УКП ГОЧС</w:t>
      </w:r>
      <w:r w:rsidRPr="00EA091D">
        <w:t xml:space="preserve"> </w:t>
      </w:r>
    </w:p>
    <w:p w:rsidR="00DB7BFF" w:rsidRPr="00EA091D" w:rsidRDefault="00DB7BFF" w:rsidP="00DB7BFF">
      <w:pPr>
        <w:spacing w:line="276" w:lineRule="auto"/>
        <w:ind w:left="709" w:firstLine="709"/>
        <w:jc w:val="both"/>
      </w:pPr>
      <w:r w:rsidRPr="00EA091D">
        <w:t>1. Организация обучения неработающего населения в соответствии с тематическим планом работы УКП.</w:t>
      </w:r>
    </w:p>
    <w:p w:rsidR="00DB7BFF" w:rsidRPr="00EA091D" w:rsidRDefault="00DB7BFF" w:rsidP="00DB7BFF">
      <w:pPr>
        <w:spacing w:line="276" w:lineRule="auto"/>
        <w:ind w:left="709" w:firstLine="709"/>
        <w:jc w:val="both"/>
      </w:pPr>
      <w:r w:rsidRPr="00EA091D">
        <w:t>2. Формирование у обучаемых теоретических знаний по гражданской обороне и защите от чрезвычайных ситуаций.</w:t>
      </w:r>
    </w:p>
    <w:p w:rsidR="00DB7BFF" w:rsidRPr="00EA091D" w:rsidRDefault="00DB7BFF" w:rsidP="00DB7BFF">
      <w:pPr>
        <w:spacing w:line="276" w:lineRule="auto"/>
        <w:ind w:left="709" w:firstLine="709"/>
        <w:jc w:val="both"/>
      </w:pPr>
      <w:r w:rsidRPr="00EA091D">
        <w:t>3. Выработка у обучаемых практических навыков действий в условиях чрезвычайных ситуаций мирного и военного времени.</w:t>
      </w:r>
    </w:p>
    <w:p w:rsidR="00DB7BFF" w:rsidRPr="00EA091D" w:rsidRDefault="00DB7BFF" w:rsidP="00DB7BFF">
      <w:pPr>
        <w:spacing w:line="276" w:lineRule="auto"/>
        <w:ind w:left="709" w:firstLine="709"/>
        <w:jc w:val="both"/>
      </w:pPr>
      <w:r w:rsidRPr="00EA091D">
        <w:t>4. Пропаганда важности и необходимости мероприятий ГО и РСЧС в современных условиях.</w:t>
      </w:r>
    </w:p>
    <w:p w:rsidR="00DB7BFF" w:rsidRPr="00EA091D" w:rsidRDefault="00DB7BFF" w:rsidP="00DB7BFF">
      <w:pPr>
        <w:spacing w:line="276" w:lineRule="auto"/>
        <w:ind w:left="709" w:firstLine="709"/>
        <w:jc w:val="both"/>
      </w:pPr>
      <w:r w:rsidRPr="00EA091D">
        <w:t>5. Повышение уровня морально-психологического состояния населения в условиях угрозы возникновения чрезвычайных ситуаций, а также при ликвидации их последствий.</w:t>
      </w:r>
    </w:p>
    <w:p w:rsidR="00DB7BFF" w:rsidRPr="00EA091D" w:rsidRDefault="00DB7BFF" w:rsidP="00DB7BFF">
      <w:pPr>
        <w:spacing w:line="276" w:lineRule="auto"/>
        <w:ind w:left="1416" w:firstLine="2"/>
        <w:jc w:val="both"/>
      </w:pPr>
      <w:r w:rsidRPr="00EA091D">
        <w:t xml:space="preserve"> </w:t>
      </w:r>
      <w:r w:rsidRPr="00EA091D">
        <w:br/>
      </w:r>
      <w:r w:rsidRPr="00EA091D">
        <w:br/>
      </w:r>
      <w:r w:rsidRPr="00EA091D">
        <w:rPr>
          <w:b/>
          <w:lang w:val="en-US"/>
        </w:rPr>
        <w:t xml:space="preserve">III. </w:t>
      </w:r>
      <w:r w:rsidRPr="00EA091D">
        <w:rPr>
          <w:b/>
        </w:rPr>
        <w:t>Организация работы</w:t>
      </w:r>
    </w:p>
    <w:p w:rsidR="00DB7BFF" w:rsidRPr="00EA091D" w:rsidRDefault="00DB7BFF" w:rsidP="00DB7BFF">
      <w:pPr>
        <w:spacing w:line="276" w:lineRule="auto"/>
        <w:ind w:left="709" w:hanging="709"/>
      </w:pPr>
      <w:r w:rsidRPr="00EA091D">
        <w:t xml:space="preserve">                    </w:t>
      </w:r>
    </w:p>
    <w:p w:rsidR="00DB7BFF" w:rsidRPr="00EA091D" w:rsidRDefault="00DB7BFF" w:rsidP="00DB7BFF">
      <w:pPr>
        <w:numPr>
          <w:ilvl w:val="0"/>
          <w:numId w:val="2"/>
        </w:numPr>
        <w:spacing w:line="276" w:lineRule="auto"/>
        <w:ind w:left="567" w:firstLine="709"/>
        <w:jc w:val="both"/>
      </w:pPr>
      <w:r w:rsidRPr="00EA091D">
        <w:t>Общее  руководство обучением неработающего населения осуществляет глава администрации сельского поселения.</w:t>
      </w:r>
    </w:p>
    <w:p w:rsidR="00DB7BFF" w:rsidRPr="00EA091D" w:rsidRDefault="00DB7BFF" w:rsidP="00DB7BFF">
      <w:pPr>
        <w:spacing w:line="276" w:lineRule="auto"/>
        <w:ind w:left="567" w:firstLine="709"/>
        <w:jc w:val="both"/>
      </w:pPr>
      <w:r w:rsidRPr="00EA091D">
        <w:t>2. Непосредственное руководство деятельностью УКП осуществляет его начальник. В своей деятельности он руководствуется:</w:t>
      </w:r>
    </w:p>
    <w:p w:rsidR="00DB7BFF" w:rsidRPr="00EA091D" w:rsidRDefault="00DB7BFF" w:rsidP="00DB7BFF">
      <w:pPr>
        <w:spacing w:line="276" w:lineRule="auto"/>
        <w:ind w:left="709"/>
        <w:jc w:val="both"/>
      </w:pPr>
      <w:r w:rsidRPr="00EA091D">
        <w:t xml:space="preserve">         - законами РФ, указами Президента РФ и постановлениями Правительства РФ; </w:t>
      </w:r>
      <w:r w:rsidRPr="00EA091D">
        <w:br/>
      </w:r>
      <w:r w:rsidRPr="00EA091D">
        <w:lastRenderedPageBreak/>
        <w:t xml:space="preserve">        - приказами и распоряжениями руководителей органов управления ГО и РСЧС и органа местного самоуправления;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t xml:space="preserve">- данным положением об учебно-консультационном пункте. </w:t>
      </w:r>
      <w:r w:rsidRPr="00EA091D">
        <w:br/>
        <w:t xml:space="preserve">         3. </w:t>
      </w:r>
      <w:proofErr w:type="gramStart"/>
      <w:r w:rsidRPr="00EA091D">
        <w:t xml:space="preserve">Обучение населения осуществляется путем: </w:t>
      </w:r>
      <w:r w:rsidRPr="00EA091D">
        <w:br/>
        <w:t xml:space="preserve">         - проведения занятий по тематике, утверждённой руководителем органа местного самоуправления; </w:t>
      </w:r>
      <w:r w:rsidRPr="00EA091D">
        <w:br/>
        <w:t xml:space="preserve">         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и других мероприятий, проводимых по планам должностных лиц ГО и РСЧС; </w:t>
      </w:r>
      <w:r w:rsidRPr="00EA091D">
        <w:br/>
        <w:t xml:space="preserve">         - распространения памяток, листовок, пособий, организации прослушивания радиопередач и просмотра телепрограмм по тематике ГОЧС;</w:t>
      </w:r>
      <w:proofErr w:type="gramEnd"/>
    </w:p>
    <w:p w:rsidR="00DB7BFF" w:rsidRPr="00EA091D" w:rsidRDefault="00DB7BFF" w:rsidP="00DB7BFF">
      <w:pPr>
        <w:spacing w:line="276" w:lineRule="auto"/>
        <w:ind w:left="567" w:firstLine="567"/>
      </w:pPr>
      <w:r w:rsidRPr="00EA091D">
        <w:t xml:space="preserve">- участия в учениях и тренировках по ГО, защите от ЧС, ПБ и безопасности на водных объектах. </w:t>
      </w:r>
      <w:r w:rsidRPr="00EA091D">
        <w:br/>
        <w:t xml:space="preserve">           </w:t>
      </w:r>
      <w:proofErr w:type="gramStart"/>
      <w:r w:rsidRPr="00EA091D">
        <w:t xml:space="preserve">Основное внимание при обучении неработающего населения уделять  морально-психологической подготовке, умелым действиям в условиях ЧС (при возникновении природных и бытовых пожаров, ЧС природного и техногенного характера, оказании первой помощи пострадавшим), на воспитание у него чувства высокой ответственности за свою подготовку и подготовку своей семьи к защите от ЧС мирного и военного времени. </w:t>
      </w:r>
      <w:proofErr w:type="gramEnd"/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 xml:space="preserve">4. Обучение населения осуществлять в течение года в соответствии с </w:t>
      </w:r>
      <w:proofErr w:type="gramStart"/>
      <w:r w:rsidRPr="00EA091D">
        <w:t>утверждёнными</w:t>
      </w:r>
      <w:proofErr w:type="gramEnd"/>
      <w:r w:rsidRPr="00EA091D">
        <w:t xml:space="preserve"> планом работы УКП и расписанием занятий. Работа УКП по обучению организуется по двум  основным  направлениям: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>- проведение занятий в  учебных группах. Численность группы - до 15 человек. В каждой из них назначается старший, который отвечает за оповещение и сбор людей, он же ведет журнал (лист) учета проведения занятий (консультаций) и посещаемости.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 xml:space="preserve">- </w:t>
      </w:r>
      <w:proofErr w:type="gramStart"/>
      <w:r w:rsidRPr="00EA091D">
        <w:t>о</w:t>
      </w:r>
      <w:proofErr w:type="gramEnd"/>
      <w:r w:rsidRPr="00EA091D">
        <w:t xml:space="preserve">рганизации консультационной деятельности.  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t xml:space="preserve">5. </w:t>
      </w:r>
      <w:proofErr w:type="gramStart"/>
      <w:r w:rsidRPr="00EA091D">
        <w:t xml:space="preserve">Основными формами занятий являются: </w:t>
      </w:r>
      <w:r w:rsidRPr="00EA091D">
        <w:br/>
        <w:t xml:space="preserve">- практические занятия; </w:t>
      </w:r>
      <w:r w:rsidRPr="00EA091D">
        <w:br/>
        <w:t xml:space="preserve">- беседы, викторины; </w:t>
      </w:r>
      <w:r w:rsidRPr="00EA091D">
        <w:br/>
        <w:t xml:space="preserve">- уроки вопросов и ответов; </w:t>
      </w:r>
      <w:r w:rsidRPr="00EA091D">
        <w:br/>
        <w:t xml:space="preserve">- игры, дискуссии; </w:t>
      </w:r>
      <w:r w:rsidRPr="00EA091D">
        <w:br/>
        <w:t>- просмотр видеоматериалов, прослушивание аудиозаписей.</w:t>
      </w:r>
      <w:proofErr w:type="gramEnd"/>
      <w:r w:rsidRPr="00EA091D">
        <w:t xml:space="preserve"> </w:t>
      </w:r>
      <w:r w:rsidRPr="00EA091D">
        <w:br/>
        <w:t xml:space="preserve">           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правилам пользования средствами индивидуальной и коллективной защиты, оказанию первой помощи пострадавшим, использованию  первичных средств пожаротушения, проведению частичной специальной обработки.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t xml:space="preserve">       Беседы, уроки вопросов и ответов, дискуссии желательно проводить с приглашением участников ликвидации последствий ЧС, лиц руководящего состава и ветеранов ГО.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t xml:space="preserve">      Для проведения занятий и консультаций привлекаются сотрудники УКП, специалисты, прошедшие подготовку в специальных учебных заведениях. 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t xml:space="preserve">По медицинским темам и по вопросам психологической подготовки занятия проводят работники органов здравоохранения. 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lastRenderedPageBreak/>
        <w:t xml:space="preserve">            Продолжительность занятий с группой составляет 1 - 2 часа в день. </w:t>
      </w:r>
      <w:r w:rsidRPr="00EA091D">
        <w:br/>
        <w:t xml:space="preserve">Время проведения консультаций и других мероприятий определяется распорядком работы УКП. 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t>Кроме того, может применяться самостоятельная работа с использованием методической и учебно-материальной базы УКП.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t xml:space="preserve">       В конце обучения проводится итоговое занятие методом беседы в сочетании с выполнением практических действий по оказанию первой помощи, использованию средств индивидуальной и коллективной защиты, пользованию первичными средствами пожаротушения. </w:t>
      </w:r>
      <w:r w:rsidRPr="00EA091D">
        <w:br/>
      </w:r>
      <w:r w:rsidRPr="00EA091D">
        <w:tab/>
        <w:t xml:space="preserve">6. </w:t>
      </w:r>
      <w:proofErr w:type="gramStart"/>
      <w:r w:rsidRPr="00EA091D">
        <w:t>Контроль за</w:t>
      </w:r>
      <w:proofErr w:type="gramEnd"/>
      <w:r w:rsidRPr="00EA091D">
        <w:t xml:space="preserve"> работой УКП осуществляют должностные лица органов местного самоуправления и органов управления ГОЧС. </w:t>
      </w:r>
    </w:p>
    <w:p w:rsidR="00DB7BFF" w:rsidRPr="00EA091D" w:rsidRDefault="00DB7BFF" w:rsidP="00DB7BFF">
      <w:pPr>
        <w:spacing w:line="276" w:lineRule="auto"/>
        <w:ind w:left="567" w:firstLine="142"/>
        <w:jc w:val="center"/>
      </w:pPr>
      <w:r w:rsidRPr="00EA091D">
        <w:br/>
      </w:r>
      <w:r w:rsidRPr="00EA091D">
        <w:rPr>
          <w:b/>
          <w:lang w:val="en-US"/>
        </w:rPr>
        <w:t>IV</w:t>
      </w:r>
      <w:r w:rsidRPr="00EA091D">
        <w:rPr>
          <w:b/>
        </w:rPr>
        <w:t>. Оборудование и оснащение</w:t>
      </w:r>
      <w:r w:rsidRPr="00EA091D">
        <w:t xml:space="preserve"> </w:t>
      </w:r>
      <w:r w:rsidRPr="00EA091D">
        <w:br/>
      </w:r>
    </w:p>
    <w:p w:rsidR="00DB7BFF" w:rsidRPr="00EA091D" w:rsidRDefault="00DB7BFF" w:rsidP="00DB7BFF">
      <w:pPr>
        <w:spacing w:line="276" w:lineRule="auto"/>
        <w:ind w:left="567" w:firstLine="567"/>
        <w:jc w:val="both"/>
      </w:pPr>
      <w:r w:rsidRPr="00EA091D">
        <w:t xml:space="preserve">         УКП поселения оборудуются в специально отведенном помещении, где     </w:t>
      </w:r>
    </w:p>
    <w:p w:rsidR="00DB7BFF" w:rsidRPr="00EA091D" w:rsidRDefault="00DB7BFF" w:rsidP="00DB7BFF">
      <w:pPr>
        <w:spacing w:line="276" w:lineRule="auto"/>
        <w:ind w:left="567" w:firstLine="567"/>
        <w:jc w:val="both"/>
      </w:pPr>
      <w:r w:rsidRPr="00EA091D">
        <w:t xml:space="preserve">есть возможность создать необходимые условия для организации учебного  процесса. Должно быть не менее двух комнат: комната (класс) </w:t>
      </w:r>
      <w:proofErr w:type="gramStart"/>
      <w:r w:rsidRPr="00EA091D">
        <w:t>для</w:t>
      </w:r>
      <w:proofErr w:type="gramEnd"/>
      <w:r w:rsidRPr="00EA091D">
        <w:t xml:space="preserve"> </w:t>
      </w:r>
    </w:p>
    <w:p w:rsidR="00DB7BFF" w:rsidRPr="00EA091D" w:rsidRDefault="00DB7BFF" w:rsidP="00DB7BFF">
      <w:pPr>
        <w:spacing w:line="276" w:lineRule="auto"/>
        <w:ind w:left="567"/>
        <w:jc w:val="both"/>
      </w:pPr>
      <w:r w:rsidRPr="00EA091D">
        <w:t xml:space="preserve">проведения занятий и консультаций вместимостью 15 - 20 человек и </w:t>
      </w:r>
    </w:p>
    <w:p w:rsidR="00DB7BFF" w:rsidRPr="00EA091D" w:rsidRDefault="00DB7BFF" w:rsidP="00DB7BFF">
      <w:pPr>
        <w:spacing w:line="276" w:lineRule="auto"/>
        <w:ind w:left="567"/>
        <w:jc w:val="both"/>
      </w:pPr>
      <w:r w:rsidRPr="00EA091D">
        <w:t xml:space="preserve">комната для хранения имущества. Класс обеспечивается </w:t>
      </w:r>
      <w:proofErr w:type="gramStart"/>
      <w:r w:rsidRPr="00EA091D">
        <w:t>необходимым</w:t>
      </w:r>
      <w:proofErr w:type="gramEnd"/>
      <w:r w:rsidRPr="00EA091D">
        <w:t xml:space="preserve"> </w:t>
      </w:r>
    </w:p>
    <w:p w:rsidR="00DB7BFF" w:rsidRPr="00EA091D" w:rsidRDefault="00DB7BFF" w:rsidP="00DB7BFF">
      <w:pPr>
        <w:spacing w:line="276" w:lineRule="auto"/>
        <w:ind w:left="567"/>
        <w:jc w:val="both"/>
      </w:pPr>
      <w:r w:rsidRPr="00EA091D">
        <w:t xml:space="preserve">количеством исправной мебели. На видном месте располагается распорядок дня и расписание занятий и консультаций. У входа в УКП целесообразно иметь вывеску (Учебно-консультационный пункт Семейского сельского поселения). </w:t>
      </w:r>
    </w:p>
    <w:p w:rsidR="00DB7BFF" w:rsidRPr="00EA091D" w:rsidRDefault="00DB7BFF" w:rsidP="00DB7BFF">
      <w:pPr>
        <w:spacing w:line="276" w:lineRule="auto"/>
        <w:ind w:left="567" w:firstLine="567"/>
        <w:jc w:val="both"/>
      </w:pPr>
      <w:r w:rsidRPr="00EA091D">
        <w:t xml:space="preserve">Учебно-материальная база УКП включает технические средства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DB7BFF" w:rsidRPr="00EA091D" w:rsidRDefault="00DB7BFF" w:rsidP="00DB7BFF">
      <w:pPr>
        <w:spacing w:line="276" w:lineRule="auto"/>
        <w:ind w:left="567" w:firstLine="567"/>
        <w:jc w:val="both"/>
      </w:pPr>
      <w:r w:rsidRPr="00EA091D">
        <w:t xml:space="preserve">Технические средства обучения: мультимедийный комплект (телевизор, видеомагнитофон, средства статичной проекции), приемник радиовещания. </w:t>
      </w:r>
    </w:p>
    <w:p w:rsidR="00DB7BFF" w:rsidRPr="00EA091D" w:rsidRDefault="00DB7BFF" w:rsidP="00DB7BFF">
      <w:pPr>
        <w:spacing w:line="276" w:lineRule="auto"/>
        <w:ind w:left="567" w:firstLine="567"/>
        <w:jc w:val="both"/>
      </w:pPr>
      <w:r w:rsidRPr="00EA091D">
        <w:t xml:space="preserve">Класс оборудуется следующими стендами: "Сигналы ГО и действия по ним", "Индивидуальные и коллективные средства защиты",  "Оказание первой помощи",  "Виды ЧС и способы защиты", "Права и обязанности граждан по ГО и защите от ЧС", "Действия населения по предупреждению террористических актов". Это основные стенды, их может быть больше. </w:t>
      </w:r>
    </w:p>
    <w:p w:rsidR="00DB7BFF" w:rsidRPr="00EA091D" w:rsidRDefault="00DB7BFF" w:rsidP="00DB7BFF">
      <w:pPr>
        <w:spacing w:line="276" w:lineRule="auto"/>
        <w:ind w:left="567" w:firstLine="142"/>
      </w:pPr>
      <w:proofErr w:type="gramStart"/>
      <w:r w:rsidRPr="00EA091D">
        <w:t>Учебное имущест</w:t>
      </w:r>
      <w:r>
        <w:t>в</w:t>
      </w:r>
      <w:r w:rsidRPr="00EA091D">
        <w:t>о составляют:</w:t>
      </w:r>
      <w:r w:rsidRPr="00EA091D">
        <w:rPr>
          <w:color w:val="FF0000"/>
        </w:rPr>
        <w:t xml:space="preserve"> </w:t>
      </w:r>
      <w:r w:rsidRPr="00EA091D">
        <w:rPr>
          <w:color w:val="FF0000"/>
        </w:rPr>
        <w:br/>
      </w:r>
      <w:r w:rsidRPr="00EA091D">
        <w:t xml:space="preserve">- противогазы для взрослых (разные) – 5 -10 шт.; </w:t>
      </w:r>
      <w:r w:rsidRPr="00EA091D">
        <w:br/>
        <w:t xml:space="preserve">- противогазы для детей (разные) - 5 - 10 шт.; </w:t>
      </w:r>
      <w:r w:rsidRPr="00EA091D">
        <w:br/>
        <w:t xml:space="preserve">- камера защитная детская КЗД-6 - 1 шт.; </w:t>
      </w:r>
      <w:r w:rsidRPr="00EA091D">
        <w:br/>
        <w:t xml:space="preserve">- респираторы (разные) - 10 шт.; </w:t>
      </w:r>
      <w:proofErr w:type="gramEnd"/>
    </w:p>
    <w:p w:rsidR="00DB7BFF" w:rsidRPr="00EA091D" w:rsidRDefault="00DB7BFF" w:rsidP="00DB7BFF">
      <w:pPr>
        <w:spacing w:line="276" w:lineRule="auto"/>
      </w:pPr>
      <w:r>
        <w:t xml:space="preserve">         </w:t>
      </w:r>
      <w:r w:rsidRPr="00EA091D">
        <w:t>- ватно-марлевые повязки (ВМП) - 5 - 10 шт.;</w:t>
      </w:r>
    </w:p>
    <w:p w:rsidR="00DB7BFF" w:rsidRPr="00EA091D" w:rsidRDefault="00DB7BFF" w:rsidP="00DB7BFF">
      <w:pPr>
        <w:spacing w:line="276" w:lineRule="auto"/>
        <w:ind w:left="567"/>
      </w:pPr>
      <w:r w:rsidRPr="00EA091D">
        <w:t xml:space="preserve">- бинты, вата и другие материалы для изготовления простейших средств индивидуальной защиты; </w:t>
      </w:r>
      <w:r w:rsidRPr="00EA091D">
        <w:br/>
        <w:t xml:space="preserve"> - </w:t>
      </w:r>
      <w:proofErr w:type="spellStart"/>
      <w:proofErr w:type="gramStart"/>
      <w:r w:rsidRPr="00EA091D">
        <w:t>противопыльные</w:t>
      </w:r>
      <w:proofErr w:type="spellEnd"/>
      <w:r w:rsidRPr="00EA091D">
        <w:t xml:space="preserve"> тканевые маски (ПТМ-1) - 3 - 5 шт.; </w:t>
      </w:r>
      <w:r w:rsidRPr="00EA091D">
        <w:br/>
        <w:t xml:space="preserve">- дозиметры бытовые (разные) - 1 - 3 шт.; </w:t>
      </w:r>
      <w:r w:rsidRPr="00EA091D">
        <w:br/>
        <w:t xml:space="preserve">- огнетушители (разные) - 1 - 3 шт.; </w:t>
      </w:r>
      <w:r w:rsidRPr="00EA091D">
        <w:br/>
        <w:t xml:space="preserve">- индивидуальный противохимический пакет (ИПП) - 1 шт.; </w:t>
      </w:r>
      <w:r w:rsidRPr="00EA091D">
        <w:br/>
        <w:t xml:space="preserve">- перевязочный пакет индивидуальный (ППИ) - 1 шт.; </w:t>
      </w:r>
      <w:r w:rsidRPr="00EA091D">
        <w:br/>
        <w:t xml:space="preserve">- аптечка индивидуальная АИ-4  -   1 шт.; </w:t>
      </w:r>
      <w:r w:rsidRPr="00EA091D">
        <w:br/>
      </w:r>
      <w:r w:rsidRPr="00EA091D">
        <w:lastRenderedPageBreak/>
        <w:t xml:space="preserve">- аптечка первой медицинской помощи - 1 шт.; </w:t>
      </w:r>
      <w:r w:rsidRPr="00EA091D">
        <w:br/>
        <w:t>- учебно-методическая литература и плакаты по ГО и ЧС из библиотечки журнала "Военные знания";</w:t>
      </w:r>
      <w:proofErr w:type="gramEnd"/>
      <w:r w:rsidRPr="00EA091D">
        <w:t xml:space="preserve"> </w:t>
      </w:r>
      <w:r w:rsidRPr="00EA091D">
        <w:br/>
        <w:t>- подшивка журнала "Гражданская защита";</w:t>
      </w:r>
      <w:r w:rsidRPr="00EA091D">
        <w:br/>
        <w:t xml:space="preserve">- кино- и видеофильмы по ГО и ЧС. </w:t>
      </w:r>
      <w:r w:rsidRPr="00EA091D">
        <w:br/>
        <w:t xml:space="preserve">            Для граждан, желающих заниматься самостоятельно, на пункте следует иметь нормативные правовые и руководящие документы и  памятки. </w:t>
      </w:r>
      <w:r w:rsidRPr="00EA091D">
        <w:br/>
      </w:r>
      <w:r w:rsidRPr="00EA091D">
        <w:br/>
        <w:t>Документация УКП: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>1.Постановление главы органа местного самоуправления «Об обучении неработающего населения в области  гражданской обороны  и защиты от чрезвычайных ситуаций на учебно-консультационном пункте».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 xml:space="preserve">2. Приказ руководителя учреждения, при котором создан УКП, об организации его работы. 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 xml:space="preserve">3. Положение об УКП. 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 xml:space="preserve">4. План работы УКП на год. 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 xml:space="preserve">5. Распорядок дня работы УКП. 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>6. График дежурств по УКП его сотрудников и других привлекаемых для этого лиц.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>7. Расписание занятий и консультаций на год.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>8. Журналы учета занятий и консультаций.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>9. Журнал персонального учета населения, прошедшего обучение в УКП.</w:t>
      </w:r>
    </w:p>
    <w:p w:rsidR="00DB7BFF" w:rsidRPr="00EA091D" w:rsidRDefault="00DB7BFF" w:rsidP="00DB7BFF">
      <w:pPr>
        <w:spacing w:line="276" w:lineRule="auto"/>
        <w:ind w:left="567" w:firstLine="142"/>
        <w:jc w:val="both"/>
      </w:pPr>
      <w:r w:rsidRPr="00EA091D">
        <w:t xml:space="preserve">10. Список неработающего населения с указанием старших групп,  адресов проживания и контактных телефонов. </w:t>
      </w:r>
    </w:p>
    <w:p w:rsidR="00DB7BFF" w:rsidRPr="00EA091D" w:rsidRDefault="00DB7BFF" w:rsidP="00DB7BFF">
      <w:pPr>
        <w:spacing w:line="276" w:lineRule="auto"/>
        <w:ind w:left="567" w:firstLine="142"/>
      </w:pPr>
      <w:r w:rsidRPr="00EA091D">
        <w:br/>
      </w:r>
      <w:r w:rsidRPr="00EA091D">
        <w:br/>
      </w:r>
    </w:p>
    <w:p w:rsidR="00DB7BFF" w:rsidRPr="00EA091D" w:rsidRDefault="00DB7BFF" w:rsidP="00DB7BFF">
      <w:pPr>
        <w:spacing w:before="100" w:beforeAutospacing="1" w:after="100" w:afterAutospacing="1" w:line="276" w:lineRule="auto"/>
        <w:ind w:left="567" w:firstLine="142"/>
        <w:jc w:val="right"/>
      </w:pPr>
    </w:p>
    <w:p w:rsidR="00DB7BFF" w:rsidRPr="00EA091D" w:rsidRDefault="00DB7BFF" w:rsidP="00DB7BFF">
      <w:pPr>
        <w:spacing w:before="100" w:beforeAutospacing="1" w:after="100" w:afterAutospacing="1" w:line="276" w:lineRule="auto"/>
        <w:ind w:left="567" w:firstLine="142"/>
        <w:jc w:val="right"/>
      </w:pPr>
    </w:p>
    <w:p w:rsidR="00DB7BFF" w:rsidRPr="00EA091D" w:rsidRDefault="00DB7BFF" w:rsidP="00DB7BFF">
      <w:pPr>
        <w:spacing w:before="100" w:beforeAutospacing="1" w:after="100" w:afterAutospacing="1" w:line="276" w:lineRule="auto"/>
        <w:ind w:left="567" w:firstLine="142"/>
        <w:jc w:val="right"/>
      </w:pPr>
    </w:p>
    <w:p w:rsidR="00DB7BFF" w:rsidRPr="00EA091D" w:rsidRDefault="00DB7BFF" w:rsidP="00DB7BFF">
      <w:pPr>
        <w:spacing w:before="100" w:beforeAutospacing="1" w:after="100" w:afterAutospacing="1" w:line="276" w:lineRule="auto"/>
        <w:ind w:left="567" w:firstLine="142"/>
        <w:jc w:val="right"/>
      </w:pPr>
    </w:p>
    <w:p w:rsidR="00DB7BFF" w:rsidRPr="00EA091D" w:rsidRDefault="00DB7BFF" w:rsidP="00DB7BFF">
      <w:pPr>
        <w:spacing w:before="100" w:beforeAutospacing="1" w:after="100" w:afterAutospacing="1" w:line="276" w:lineRule="auto"/>
        <w:ind w:left="567" w:firstLine="142"/>
        <w:jc w:val="right"/>
      </w:pPr>
    </w:p>
    <w:p w:rsidR="00DB7BFF" w:rsidRPr="00EA091D" w:rsidRDefault="00DB7BFF" w:rsidP="00DB7BFF">
      <w:pPr>
        <w:spacing w:before="100" w:beforeAutospacing="1" w:after="100" w:afterAutospacing="1" w:line="276" w:lineRule="auto"/>
        <w:ind w:left="5664"/>
        <w:jc w:val="right"/>
      </w:pPr>
    </w:p>
    <w:p w:rsidR="00DB7BFF" w:rsidRPr="00EA091D" w:rsidRDefault="00DB7BFF" w:rsidP="00DB7BFF">
      <w:pPr>
        <w:spacing w:before="100" w:beforeAutospacing="1" w:after="100" w:afterAutospacing="1" w:line="276" w:lineRule="auto"/>
        <w:ind w:left="5664"/>
        <w:jc w:val="right"/>
      </w:pPr>
    </w:p>
    <w:p w:rsidR="00DB7BFF" w:rsidRPr="00EA091D" w:rsidRDefault="00DB7BFF" w:rsidP="00DB7BFF">
      <w:pPr>
        <w:spacing w:before="100" w:beforeAutospacing="1" w:after="100" w:afterAutospacing="1" w:line="276" w:lineRule="auto"/>
        <w:ind w:left="5664"/>
        <w:jc w:val="right"/>
      </w:pPr>
    </w:p>
    <w:p w:rsidR="00DB7BFF" w:rsidRPr="00EA091D" w:rsidRDefault="00DB7BFF" w:rsidP="00DB7BFF">
      <w:pPr>
        <w:spacing w:line="276" w:lineRule="auto"/>
        <w:ind w:left="5664"/>
        <w:jc w:val="right"/>
      </w:pPr>
    </w:p>
    <w:p w:rsidR="00DB7BFF" w:rsidRPr="00EA091D" w:rsidRDefault="00DB7BFF" w:rsidP="00DB7BFF">
      <w:pPr>
        <w:spacing w:line="276" w:lineRule="auto"/>
        <w:ind w:left="5664"/>
        <w:jc w:val="right"/>
      </w:pP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  <w:r w:rsidRPr="00EA091D">
        <w:lastRenderedPageBreak/>
        <w:t xml:space="preserve">Приложение N 2 </w:t>
      </w:r>
      <w:r w:rsidRPr="00EA091D">
        <w:br/>
        <w:t xml:space="preserve">к постановлению администрации </w:t>
      </w: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  <w:r w:rsidRPr="00EA091D">
        <w:t>Семейского сельского поселения</w:t>
      </w:r>
    </w:p>
    <w:p w:rsidR="00DB7BFF" w:rsidRPr="00EA091D" w:rsidRDefault="00DB7BFF" w:rsidP="00DB7BFF">
      <w:pPr>
        <w:tabs>
          <w:tab w:val="left" w:pos="5640"/>
        </w:tabs>
        <w:spacing w:line="276" w:lineRule="auto"/>
        <w:jc w:val="right"/>
      </w:pPr>
      <w:r>
        <w:t>№26  от  25.10</w:t>
      </w:r>
      <w:bookmarkStart w:id="0" w:name="_GoBack"/>
      <w:bookmarkEnd w:id="0"/>
      <w:r>
        <w:t xml:space="preserve">.2018 </w:t>
      </w:r>
      <w:r w:rsidRPr="00EA091D">
        <w:t>г.</w:t>
      </w:r>
    </w:p>
    <w:p w:rsidR="00DB7BFF" w:rsidRPr="00EA091D" w:rsidRDefault="00DB7BFF" w:rsidP="00DB7BFF">
      <w:pPr>
        <w:spacing w:line="276" w:lineRule="auto"/>
        <w:ind w:left="5664"/>
        <w:jc w:val="right"/>
        <w:rPr>
          <w:b/>
        </w:rPr>
      </w:pPr>
      <w:r w:rsidRPr="00EA091D">
        <w:br/>
      </w:r>
      <w:r w:rsidRPr="00EA091D">
        <w:rPr>
          <w:b/>
        </w:rPr>
        <w:t xml:space="preserve">                                        </w:t>
      </w:r>
    </w:p>
    <w:p w:rsidR="00DB7BFF" w:rsidRPr="00EA091D" w:rsidRDefault="00DB7BFF" w:rsidP="00DB7BFF">
      <w:pPr>
        <w:spacing w:line="276" w:lineRule="auto"/>
        <w:ind w:firstLine="709"/>
        <w:rPr>
          <w:b/>
        </w:rPr>
      </w:pPr>
    </w:p>
    <w:p w:rsidR="00DB7BFF" w:rsidRPr="00EA091D" w:rsidRDefault="00DB7BFF" w:rsidP="00DB7BFF">
      <w:pPr>
        <w:spacing w:line="276" w:lineRule="auto"/>
        <w:ind w:firstLine="709"/>
        <w:jc w:val="center"/>
      </w:pPr>
      <w:r w:rsidRPr="00EA091D">
        <w:rPr>
          <w:b/>
        </w:rPr>
        <w:t xml:space="preserve">ФУНКЦИОНАЛЬНЫЕ ОБЯЗАННОСТИ </w:t>
      </w:r>
      <w:r w:rsidRPr="00EA091D">
        <w:rPr>
          <w:b/>
        </w:rPr>
        <w:br/>
        <w:t xml:space="preserve">              НАЧАЛЬНИКА УЧЕБНО-КОНСУЛЬТАЦИОННОГО ПУНКТА </w:t>
      </w:r>
      <w:r w:rsidRPr="00EA091D">
        <w:br/>
      </w:r>
      <w:r w:rsidRPr="00EA091D">
        <w:br/>
        <w:t xml:space="preserve">            Начальник  УКП подчиняется главе администрации сельского поселения и уполномоченному на решение задач в области ГОЧС поселения.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 Он отвечает за планирование и организацию обучения неработающего населения, состояние учебно-материальной базы УКП.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Он обязан: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разрабатывать и вести планирующие, учетные и отчетные документы;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проводить занятия, консультации и другие мероприятия в соответствии с расписанием и планом работы УКП на год;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осуществлять </w:t>
      </w:r>
      <w:proofErr w:type="gramStart"/>
      <w:r w:rsidRPr="00EA091D">
        <w:t>контроль за</w:t>
      </w:r>
      <w:proofErr w:type="gramEnd"/>
      <w:r w:rsidRPr="00EA091D">
        <w:t xml:space="preserve"> ходом самостоятельного обучения и оказывать индивидуальную помощь обучаемым;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проводить инструктаж руководителей занятий и старших групп;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вести учет подготовки неработающего населения закрепленного за УКП;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составлять годовой отчет о выполнении плана работы УКП и представлять его главе администрации сельского поселения;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следить за содержанием помещения, соблюдением правил пожарной безопасности; </w:t>
      </w:r>
    </w:p>
    <w:p w:rsidR="00DB7BFF" w:rsidRPr="00EA091D" w:rsidRDefault="00DB7BFF" w:rsidP="00DB7BFF">
      <w:pPr>
        <w:spacing w:line="276" w:lineRule="auto"/>
        <w:ind w:firstLine="709"/>
      </w:pPr>
      <w:r w:rsidRPr="00EA091D">
        <w:t xml:space="preserve">- поддерживать постоянное взаимодействие по вопросам обучения с органами управления ГОЧС муниципального района и УМЦ ГОЧС области. </w:t>
      </w:r>
    </w:p>
    <w:p w:rsidR="00DB7BFF" w:rsidRPr="00EA091D" w:rsidRDefault="00DB7BFF" w:rsidP="00DB7BFF">
      <w:pPr>
        <w:spacing w:before="100" w:beforeAutospacing="1" w:after="100" w:afterAutospacing="1" w:line="276" w:lineRule="auto"/>
        <w:ind w:firstLine="708"/>
        <w:jc w:val="both"/>
      </w:pPr>
    </w:p>
    <w:p w:rsidR="00DB7BFF" w:rsidRPr="00EA091D" w:rsidRDefault="00DB7BFF" w:rsidP="00DB7BFF">
      <w:pPr>
        <w:spacing w:line="276" w:lineRule="auto"/>
      </w:pPr>
    </w:p>
    <w:p w:rsidR="00DB7BFF" w:rsidRPr="00EA091D" w:rsidRDefault="00DB7BFF" w:rsidP="00DB7BFF">
      <w:pPr>
        <w:spacing w:line="276" w:lineRule="auto"/>
        <w:jc w:val="both"/>
      </w:pPr>
    </w:p>
    <w:p w:rsidR="00DB7BFF" w:rsidRPr="00EA091D" w:rsidRDefault="00DB7BFF" w:rsidP="00DB7BFF">
      <w:pPr>
        <w:spacing w:line="276" w:lineRule="auto"/>
      </w:pPr>
    </w:p>
    <w:p w:rsidR="00254A97" w:rsidRDefault="00254A97"/>
    <w:sectPr w:rsidR="0025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FEC"/>
    <w:multiLevelType w:val="hybridMultilevel"/>
    <w:tmpl w:val="9BF8FA20"/>
    <w:lvl w:ilvl="0" w:tplc="1EBEDA7C">
      <w:start w:val="1"/>
      <w:numFmt w:val="decimal"/>
      <w:lvlText w:val="%1."/>
      <w:lvlJc w:val="left"/>
      <w:pPr>
        <w:ind w:left="1560" w:hanging="102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664D3B"/>
    <w:multiLevelType w:val="hybridMultilevel"/>
    <w:tmpl w:val="1DD00140"/>
    <w:lvl w:ilvl="0" w:tplc="5FDC021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62"/>
    <w:rsid w:val="00254A97"/>
    <w:rsid w:val="00734662"/>
    <w:rsid w:val="00D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7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7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cp:lastPrinted>2018-11-01T10:24:00Z</cp:lastPrinted>
  <dcterms:created xsi:type="dcterms:W3CDTF">2018-11-01T10:22:00Z</dcterms:created>
  <dcterms:modified xsi:type="dcterms:W3CDTF">2018-11-01T10:24:00Z</dcterms:modified>
</cp:coreProperties>
</file>