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25" w:rsidRDefault="00CC5625" w:rsidP="00CC5625">
      <w:pPr>
        <w:pStyle w:val="a6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:rsidR="00CC5625" w:rsidRDefault="00CC5625" w:rsidP="00CC5625">
      <w:pPr>
        <w:jc w:val="center"/>
        <w:rPr>
          <w:b/>
          <w:bCs/>
        </w:rPr>
      </w:pPr>
      <w:r w:rsidRPr="009E45D4">
        <w:rPr>
          <w:i/>
        </w:rPr>
        <w:t xml:space="preserve">№ </w:t>
      </w:r>
      <w:r>
        <w:rPr>
          <w:i/>
        </w:rPr>
        <w:t>12</w:t>
      </w:r>
      <w:r w:rsidRPr="009E45D4">
        <w:rPr>
          <w:i/>
        </w:rPr>
        <w:t xml:space="preserve">от </w:t>
      </w:r>
      <w:r>
        <w:rPr>
          <w:i/>
        </w:rPr>
        <w:t>30.06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</w:rPr>
        <w:t xml:space="preserve"> </w:t>
      </w:r>
    </w:p>
    <w:p w:rsidR="00681B22" w:rsidRDefault="00681B22" w:rsidP="00681B2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721FFC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21FFC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21FF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682B1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8410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</w:t>
      </w:r>
      <w:r w:rsidR="00524D51">
        <w:rPr>
          <w:b/>
          <w:sz w:val="28"/>
          <w:szCs w:val="28"/>
        </w:rPr>
        <w:t>22 июня</w:t>
      </w:r>
      <w:r>
        <w:rPr>
          <w:b/>
          <w:sz w:val="28"/>
          <w:szCs w:val="28"/>
        </w:rPr>
        <w:t xml:space="preserve">  202</w:t>
      </w:r>
      <w:r w:rsidR="00524D51">
        <w:rPr>
          <w:b/>
          <w:sz w:val="28"/>
          <w:szCs w:val="28"/>
        </w:rPr>
        <w:t>1</w:t>
      </w:r>
      <w:r w:rsidRPr="0068410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68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524D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</w:p>
    <w:p w:rsidR="00731885" w:rsidRDefault="00731885" w:rsidP="00731885">
      <w:pPr>
        <w:jc w:val="center"/>
        <w:rPr>
          <w:b/>
          <w:sz w:val="28"/>
          <w:szCs w:val="28"/>
        </w:rPr>
      </w:pPr>
      <w:r w:rsidRPr="00731885">
        <w:rPr>
          <w:b/>
          <w:sz w:val="28"/>
          <w:szCs w:val="28"/>
        </w:rPr>
        <w:t xml:space="preserve"> Об утверждении плана-графика составления проекта бюджета сельского поселения</w:t>
      </w:r>
      <w:proofErr w:type="gramStart"/>
      <w:r w:rsidRPr="00731885">
        <w:rPr>
          <w:b/>
          <w:sz w:val="28"/>
          <w:szCs w:val="28"/>
        </w:rPr>
        <w:t xml:space="preserve"> </w:t>
      </w:r>
      <w:r w:rsidR="00681B22">
        <w:rPr>
          <w:b/>
          <w:sz w:val="28"/>
          <w:szCs w:val="28"/>
        </w:rPr>
        <w:t>Д</w:t>
      </w:r>
      <w:proofErr w:type="gramEnd"/>
      <w:r w:rsidR="00681B22">
        <w:rPr>
          <w:b/>
          <w:sz w:val="28"/>
          <w:szCs w:val="28"/>
        </w:rPr>
        <w:t>ва Ключа</w:t>
      </w:r>
      <w:r w:rsidRPr="00731885">
        <w:rPr>
          <w:b/>
          <w:sz w:val="28"/>
          <w:szCs w:val="28"/>
        </w:rPr>
        <w:t xml:space="preserve"> муниципального района </w:t>
      </w:r>
      <w:proofErr w:type="spellStart"/>
      <w:r w:rsidRPr="00731885">
        <w:rPr>
          <w:b/>
          <w:sz w:val="28"/>
          <w:szCs w:val="28"/>
        </w:rPr>
        <w:t>Исаклинский</w:t>
      </w:r>
      <w:proofErr w:type="spellEnd"/>
      <w:r w:rsidRPr="00731885">
        <w:rPr>
          <w:b/>
          <w:sz w:val="28"/>
          <w:szCs w:val="28"/>
        </w:rPr>
        <w:t xml:space="preserve"> Самарской области на 202</w:t>
      </w:r>
      <w:r w:rsidR="00524D51">
        <w:rPr>
          <w:b/>
          <w:sz w:val="28"/>
          <w:szCs w:val="28"/>
        </w:rPr>
        <w:t>2</w:t>
      </w:r>
      <w:r w:rsidRPr="00731885">
        <w:rPr>
          <w:b/>
          <w:sz w:val="28"/>
          <w:szCs w:val="28"/>
        </w:rPr>
        <w:t xml:space="preserve"> год и плановый  период 202</w:t>
      </w:r>
      <w:r w:rsidR="00524D51">
        <w:rPr>
          <w:b/>
          <w:sz w:val="28"/>
          <w:szCs w:val="28"/>
        </w:rPr>
        <w:t>3</w:t>
      </w:r>
      <w:r w:rsidRPr="00731885">
        <w:rPr>
          <w:b/>
          <w:sz w:val="28"/>
          <w:szCs w:val="28"/>
        </w:rPr>
        <w:t xml:space="preserve"> и 202</w:t>
      </w:r>
      <w:r w:rsidR="00524D51">
        <w:rPr>
          <w:b/>
          <w:sz w:val="28"/>
          <w:szCs w:val="28"/>
        </w:rPr>
        <w:t>4</w:t>
      </w:r>
      <w:r w:rsidRPr="00731885">
        <w:rPr>
          <w:b/>
          <w:sz w:val="28"/>
          <w:szCs w:val="28"/>
        </w:rPr>
        <w:t xml:space="preserve"> годов</w:t>
      </w:r>
    </w:p>
    <w:p w:rsidR="00731885" w:rsidRPr="00731885" w:rsidRDefault="00731885" w:rsidP="00731885">
      <w:pPr>
        <w:jc w:val="center"/>
        <w:rPr>
          <w:b/>
          <w:sz w:val="28"/>
          <w:szCs w:val="28"/>
        </w:rPr>
      </w:pPr>
    </w:p>
    <w:p w:rsidR="00731885" w:rsidRDefault="00731885" w:rsidP="00CC5625">
      <w:pPr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 процес</w:t>
      </w:r>
      <w:r>
        <w:rPr>
          <w:sz w:val="28"/>
          <w:szCs w:val="28"/>
        </w:rPr>
        <w:t>се в сельском поселении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 xml:space="preserve">елей сельского поселения </w:t>
      </w:r>
      <w:r w:rsidR="00681B22">
        <w:rPr>
          <w:sz w:val="28"/>
          <w:szCs w:val="28"/>
        </w:rPr>
        <w:t>Два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от 12</w:t>
      </w:r>
      <w:r w:rsidRPr="004C2935">
        <w:rPr>
          <w:sz w:val="28"/>
          <w:szCs w:val="28"/>
        </w:rPr>
        <w:t>.09.2014 № 18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составления проекта бюджета сельского поселения </w:t>
      </w:r>
      <w:r w:rsidR="00681B22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сельского поселения от 03.06.2019г №</w:t>
      </w:r>
      <w:bookmarkStart w:id="0" w:name="_GoBack"/>
      <w:bookmarkEnd w:id="0"/>
      <w:r w:rsidR="00CC5625">
        <w:rPr>
          <w:sz w:val="28"/>
          <w:szCs w:val="28"/>
        </w:rPr>
        <w:t xml:space="preserve"> </w:t>
      </w:r>
      <w:r>
        <w:rPr>
          <w:sz w:val="28"/>
          <w:szCs w:val="28"/>
        </w:rPr>
        <w:t>96,</w:t>
      </w:r>
    </w:p>
    <w:p w:rsidR="00731885" w:rsidRPr="00262A86" w:rsidRDefault="00731885" w:rsidP="00731885">
      <w:pPr>
        <w:ind w:right="-2"/>
        <w:jc w:val="both"/>
        <w:rPr>
          <w:sz w:val="24"/>
          <w:szCs w:val="24"/>
        </w:rPr>
      </w:pPr>
    </w:p>
    <w:p w:rsidR="00731885" w:rsidRPr="00262A86" w:rsidRDefault="00731885" w:rsidP="0073188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31885" w:rsidRPr="00262A86" w:rsidRDefault="00731885" w:rsidP="0073188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>жета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 на 202</w:t>
      </w:r>
      <w:r w:rsidR="00524D51">
        <w:rPr>
          <w:sz w:val="28"/>
          <w:szCs w:val="28"/>
        </w:rPr>
        <w:t>2</w:t>
      </w:r>
      <w:r w:rsidRPr="00262A86">
        <w:rPr>
          <w:sz w:val="28"/>
          <w:szCs w:val="28"/>
        </w:rPr>
        <w:t xml:space="preserve"> год и плановый период 202</w:t>
      </w:r>
      <w:r w:rsidR="00524D51">
        <w:rPr>
          <w:sz w:val="28"/>
          <w:szCs w:val="28"/>
        </w:rPr>
        <w:t>3</w:t>
      </w:r>
      <w:r w:rsidRPr="00262A86">
        <w:rPr>
          <w:sz w:val="28"/>
          <w:szCs w:val="28"/>
        </w:rPr>
        <w:t>-202</w:t>
      </w:r>
      <w:r w:rsidR="00524D51">
        <w:rPr>
          <w:sz w:val="28"/>
          <w:szCs w:val="28"/>
        </w:rPr>
        <w:t>4</w:t>
      </w:r>
      <w:r w:rsidRPr="00262A86">
        <w:rPr>
          <w:sz w:val="28"/>
          <w:szCs w:val="28"/>
        </w:rPr>
        <w:t xml:space="preserve"> годов.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>жета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r w:rsidRPr="00262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Самарской области на 202</w:t>
      </w:r>
      <w:r w:rsidR="00524D51">
        <w:rPr>
          <w:sz w:val="28"/>
          <w:szCs w:val="28"/>
        </w:rPr>
        <w:t>2</w:t>
      </w:r>
      <w:r w:rsidRPr="00262A86">
        <w:rPr>
          <w:sz w:val="28"/>
          <w:szCs w:val="28"/>
        </w:rPr>
        <w:t xml:space="preserve"> год и плановый период 202</w:t>
      </w:r>
      <w:r w:rsidR="00524D51">
        <w:rPr>
          <w:sz w:val="28"/>
          <w:szCs w:val="28"/>
        </w:rPr>
        <w:t>3</w:t>
      </w:r>
      <w:r w:rsidRPr="00262A86">
        <w:rPr>
          <w:sz w:val="28"/>
          <w:szCs w:val="28"/>
        </w:rPr>
        <w:t>-202</w:t>
      </w:r>
      <w:r w:rsidR="00524D51">
        <w:rPr>
          <w:sz w:val="28"/>
          <w:szCs w:val="28"/>
        </w:rPr>
        <w:t>4</w:t>
      </w:r>
      <w:r w:rsidRPr="00262A86">
        <w:rPr>
          <w:sz w:val="28"/>
          <w:szCs w:val="28"/>
        </w:rPr>
        <w:t xml:space="preserve"> годов (Приложение).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 xml:space="preserve">. </w:t>
      </w:r>
      <w:proofErr w:type="gramStart"/>
      <w:r w:rsidRPr="00262A86">
        <w:rPr>
          <w:sz w:val="28"/>
          <w:szCs w:val="28"/>
        </w:rPr>
        <w:t>Контроль за</w:t>
      </w:r>
      <w:proofErr w:type="gramEnd"/>
      <w:r w:rsidRPr="00262A8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>
        <w:rPr>
          <w:sz w:val="28"/>
          <w:szCs w:val="28"/>
        </w:rPr>
        <w:t>ции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681B22" w:rsidRPr="00853935" w:rsidRDefault="00681B22" w:rsidP="00681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3935">
        <w:rPr>
          <w:sz w:val="28"/>
          <w:szCs w:val="28"/>
        </w:rPr>
        <w:t xml:space="preserve">Глава </w:t>
      </w:r>
      <w:proofErr w:type="gramStart"/>
      <w:r w:rsidRPr="00853935">
        <w:rPr>
          <w:sz w:val="28"/>
          <w:szCs w:val="28"/>
        </w:rPr>
        <w:t>сельского</w:t>
      </w:r>
      <w:proofErr w:type="gramEnd"/>
      <w:r w:rsidRPr="00853935">
        <w:rPr>
          <w:sz w:val="28"/>
          <w:szCs w:val="28"/>
        </w:rPr>
        <w:t xml:space="preserve">                                             </w:t>
      </w:r>
    </w:p>
    <w:p w:rsidR="00681B22" w:rsidRDefault="00681B22" w:rsidP="00681B22">
      <w:pPr>
        <w:tabs>
          <w:tab w:val="left" w:pos="3960"/>
        </w:tabs>
        <w:spacing w:line="276" w:lineRule="auto"/>
        <w:rPr>
          <w:sz w:val="28"/>
          <w:szCs w:val="28"/>
        </w:rPr>
      </w:pPr>
      <w:r w:rsidRPr="00853935">
        <w:rPr>
          <w:sz w:val="28"/>
          <w:szCs w:val="28"/>
        </w:rPr>
        <w:t>поселения</w:t>
      </w:r>
      <w:proofErr w:type="gramStart"/>
      <w:r w:rsidRPr="0085393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ва Ключа                                                               </w:t>
      </w:r>
      <w:r w:rsidRPr="00853935">
        <w:rPr>
          <w:sz w:val="28"/>
          <w:szCs w:val="28"/>
        </w:rPr>
        <w:t>П.А  Долганов</w:t>
      </w:r>
    </w:p>
    <w:p w:rsidR="00681B22" w:rsidRDefault="00681B22" w:rsidP="00681B22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  <w:sectPr w:rsidR="007318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>поселения</w:t>
      </w:r>
      <w:proofErr w:type="gramStart"/>
      <w:r w:rsidRPr="008E7B84">
        <w:rPr>
          <w:sz w:val="24"/>
          <w:szCs w:val="24"/>
        </w:rPr>
        <w:t xml:space="preserve"> </w:t>
      </w:r>
      <w:r w:rsidR="00681B22">
        <w:rPr>
          <w:sz w:val="24"/>
          <w:szCs w:val="24"/>
        </w:rPr>
        <w:t>Д</w:t>
      </w:r>
      <w:proofErr w:type="gramEnd"/>
      <w:r w:rsidR="00681B22">
        <w:rPr>
          <w:sz w:val="24"/>
          <w:szCs w:val="24"/>
        </w:rPr>
        <w:t>ва Ключа</w:t>
      </w:r>
      <w:r w:rsidRPr="00262A86">
        <w:rPr>
          <w:sz w:val="24"/>
          <w:szCs w:val="24"/>
        </w:rPr>
        <w:t xml:space="preserve">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proofErr w:type="spellStart"/>
      <w:r w:rsidRPr="008E7B84">
        <w:rPr>
          <w:sz w:val="24"/>
          <w:szCs w:val="24"/>
        </w:rPr>
        <w:t>Исаклинский</w:t>
      </w:r>
      <w:proofErr w:type="spellEnd"/>
      <w:r w:rsidRPr="008E7B84">
        <w:rPr>
          <w:sz w:val="24"/>
          <w:szCs w:val="24"/>
        </w:rPr>
        <w:t xml:space="preserve"> </w:t>
      </w:r>
      <w:r w:rsidRPr="00262A86">
        <w:rPr>
          <w:sz w:val="24"/>
          <w:szCs w:val="24"/>
        </w:rPr>
        <w:t xml:space="preserve"> Самарской области</w:t>
      </w:r>
    </w:p>
    <w:p w:rsidR="00731885" w:rsidRPr="00262A86" w:rsidRDefault="00524D51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681B2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731885" w:rsidRPr="008E7B8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731885" w:rsidRPr="008E7B84">
        <w:rPr>
          <w:sz w:val="24"/>
          <w:szCs w:val="24"/>
        </w:rPr>
        <w:t xml:space="preserve"> №</w:t>
      </w:r>
      <w:r w:rsidR="00681B22">
        <w:rPr>
          <w:sz w:val="24"/>
          <w:szCs w:val="24"/>
        </w:rPr>
        <w:t xml:space="preserve"> 4</w:t>
      </w:r>
      <w:r>
        <w:rPr>
          <w:sz w:val="24"/>
          <w:szCs w:val="24"/>
        </w:rPr>
        <w:t>4</w:t>
      </w:r>
      <w:r w:rsidR="00731885" w:rsidRPr="008E7B84">
        <w:rPr>
          <w:sz w:val="24"/>
          <w:szCs w:val="24"/>
        </w:rPr>
        <w:t xml:space="preserve"> 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План-график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составления проекта бюджета сельского поселения</w:t>
      </w:r>
      <w:proofErr w:type="gramStart"/>
      <w:r w:rsidRPr="00731885">
        <w:rPr>
          <w:b/>
          <w:sz w:val="24"/>
          <w:szCs w:val="24"/>
        </w:rPr>
        <w:t xml:space="preserve"> </w:t>
      </w:r>
      <w:r w:rsidR="00681B22">
        <w:rPr>
          <w:b/>
          <w:sz w:val="24"/>
          <w:szCs w:val="24"/>
        </w:rPr>
        <w:t>Д</w:t>
      </w:r>
      <w:proofErr w:type="gramEnd"/>
      <w:r w:rsidR="00681B22">
        <w:rPr>
          <w:b/>
          <w:sz w:val="24"/>
          <w:szCs w:val="24"/>
        </w:rPr>
        <w:t>ва Ключа</w:t>
      </w:r>
      <w:r w:rsidRPr="00731885">
        <w:rPr>
          <w:b/>
          <w:sz w:val="24"/>
          <w:szCs w:val="24"/>
        </w:rPr>
        <w:t xml:space="preserve"> муниципального района </w:t>
      </w:r>
      <w:proofErr w:type="spellStart"/>
      <w:r w:rsidRPr="00731885">
        <w:rPr>
          <w:b/>
          <w:sz w:val="24"/>
          <w:szCs w:val="24"/>
        </w:rPr>
        <w:t>Исаклинский</w:t>
      </w:r>
      <w:proofErr w:type="spellEnd"/>
      <w:r w:rsidRPr="00731885">
        <w:rPr>
          <w:b/>
          <w:sz w:val="24"/>
          <w:szCs w:val="24"/>
        </w:rPr>
        <w:t xml:space="preserve"> Самарской области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  <w:gridCol w:w="10387"/>
      </w:tblGrid>
      <w:tr w:rsidR="00731885" w:rsidRPr="00262A86" w:rsidTr="00CF1EC7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681B22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</w:t>
            </w:r>
            <w:r w:rsidR="00681B22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885" w:rsidRPr="00262A86" w:rsidTr="00CF1EC7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731885" w:rsidRPr="00262A86" w:rsidTr="00CF1EC7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год                          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 периода                    202</w:t>
            </w:r>
            <w:r w:rsidR="00524D5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Второй год планового периода                    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 </w:t>
            </w:r>
          </w:p>
        </w:tc>
      </w:tr>
    </w:tbl>
    <w:p w:rsidR="00731885" w:rsidRPr="00262A86" w:rsidRDefault="00731885" w:rsidP="00731885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4351"/>
        <w:gridCol w:w="3115"/>
        <w:gridCol w:w="3006"/>
        <w:gridCol w:w="2526"/>
        <w:gridCol w:w="1769"/>
      </w:tblGrid>
      <w:tr w:rsidR="00731885" w:rsidRPr="00262A86" w:rsidTr="00CF1EC7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A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A86">
              <w:rPr>
                <w:sz w:val="24"/>
                <w:szCs w:val="24"/>
              </w:rPr>
              <w:t>/</w:t>
            </w:r>
            <w:proofErr w:type="spellStart"/>
            <w:r w:rsidRPr="00262A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(предоставления  документа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 xml:space="preserve">) </w:t>
            </w:r>
            <w:proofErr w:type="gramStart"/>
            <w:r w:rsidRPr="00262A86">
              <w:rPr>
                <w:sz w:val="24"/>
                <w:szCs w:val="24"/>
              </w:rPr>
              <w:t>и(</w:t>
            </w:r>
            <w:proofErr w:type="gramEnd"/>
            <w:r w:rsidRPr="00262A86">
              <w:rPr>
                <w:sz w:val="24"/>
                <w:szCs w:val="24"/>
              </w:rPr>
              <w:t>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</w:t>
            </w:r>
            <w:proofErr w:type="spellStart"/>
            <w:r w:rsidRPr="00262A86">
              <w:rPr>
                <w:sz w:val="24"/>
                <w:szCs w:val="24"/>
              </w:rPr>
              <w:t>ы</w:t>
            </w:r>
            <w:proofErr w:type="spellEnd"/>
            <w:r w:rsidRPr="00262A86">
              <w:rPr>
                <w:sz w:val="24"/>
                <w:szCs w:val="24"/>
              </w:rPr>
              <w:t>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</w:t>
            </w:r>
            <w:r>
              <w:rPr>
                <w:sz w:val="24"/>
                <w:szCs w:val="24"/>
              </w:rPr>
              <w:t>ции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 xml:space="preserve">тики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524D5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25.08.202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2954E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>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01.09.202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Администрации сельского поселения</w:t>
            </w:r>
            <w:proofErr w:type="gramStart"/>
            <w:r w:rsidRPr="00262A86"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за 9 месяцев 202</w:t>
            </w:r>
            <w:r w:rsidR="00524D51">
              <w:rPr>
                <w:sz w:val="24"/>
                <w:szCs w:val="24"/>
              </w:rPr>
              <w:t>1</w:t>
            </w:r>
            <w:r w:rsidRPr="00262A86">
              <w:rPr>
                <w:sz w:val="24"/>
                <w:szCs w:val="24"/>
              </w:rPr>
              <w:t>г. и ожидаемых итогах развития за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>г., прогнозе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 и плановый период 202</w:t>
            </w:r>
            <w:r w:rsidR="00524D5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25.08.202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2954E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 xml:space="preserve">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  <w:r w:rsidR="002954E0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>
              <w:rPr>
                <w:sz w:val="24"/>
                <w:szCs w:val="24"/>
              </w:rPr>
              <w:t>жета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 и плановый период 202</w:t>
            </w:r>
            <w:r w:rsidR="00524D5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>олга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конец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31885">
              <w:rPr>
                <w:sz w:val="24"/>
                <w:szCs w:val="24"/>
              </w:rPr>
              <w:t>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>жета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</w:t>
            </w:r>
            <w:r w:rsidR="00524D51">
              <w:rPr>
                <w:sz w:val="24"/>
                <w:szCs w:val="24"/>
              </w:rPr>
              <w:t>1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 прогнозном плане приватизации муниципального имуще</w:t>
            </w:r>
            <w:r>
              <w:rPr>
                <w:sz w:val="24"/>
                <w:szCs w:val="24"/>
              </w:rPr>
              <w:t xml:space="preserve">ства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>-202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>г.г.»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Формирование реестра источников доходов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программ (проекты изменений в указанные паспорта)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>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524D51">
              <w:rPr>
                <w:sz w:val="24"/>
                <w:szCs w:val="24"/>
              </w:rPr>
              <w:t>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524D5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</w:t>
            </w:r>
            <w:r w:rsidR="00524D51">
              <w:rPr>
                <w:sz w:val="24"/>
                <w:szCs w:val="24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>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>телей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 xml:space="preserve">жете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524D5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годов» с перечнем муниципальных программ и копиями паспортов программ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</w:t>
            </w:r>
            <w:r w:rsidR="00524D51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>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обоснования к проекту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</w:t>
            </w:r>
            <w:r w:rsidRPr="00262A86">
              <w:rPr>
                <w:sz w:val="24"/>
                <w:szCs w:val="24"/>
              </w:rPr>
              <w:lastRenderedPageBreak/>
              <w:t>области «О бюдж</w:t>
            </w:r>
            <w:r>
              <w:rPr>
                <w:sz w:val="24"/>
                <w:szCs w:val="24"/>
              </w:rPr>
              <w:t xml:space="preserve">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524D51">
              <w:rPr>
                <w:sz w:val="24"/>
                <w:szCs w:val="24"/>
              </w:rPr>
              <w:t xml:space="preserve">3 </w:t>
            </w:r>
            <w:r w:rsidRPr="00262A86">
              <w:rPr>
                <w:sz w:val="24"/>
                <w:szCs w:val="24"/>
              </w:rPr>
              <w:t>и 202</w:t>
            </w:r>
            <w:r w:rsidR="00524D51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01.11.202</w:t>
            </w:r>
            <w:r w:rsidR="00524D5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>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 15 ноября 202</w:t>
            </w:r>
            <w:r w:rsidR="00524D51">
              <w:rPr>
                <w:sz w:val="24"/>
                <w:szCs w:val="24"/>
              </w:rPr>
              <w:t>1</w:t>
            </w:r>
            <w:r w:rsidRPr="00262A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</w:tbl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>
      <w:pPr>
        <w:rPr>
          <w:sz w:val="28"/>
          <w:szCs w:val="28"/>
        </w:rPr>
        <w:sectPr w:rsidR="00731885" w:rsidSect="00731885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731885" w:rsidRDefault="00731885" w:rsidP="00CC5FC4">
      <w:pPr>
        <w:rPr>
          <w:sz w:val="28"/>
          <w:szCs w:val="28"/>
        </w:rPr>
      </w:pPr>
    </w:p>
    <w:sectPr w:rsidR="0073188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885"/>
    <w:rsid w:val="00212367"/>
    <w:rsid w:val="002954E0"/>
    <w:rsid w:val="004A366D"/>
    <w:rsid w:val="00524D51"/>
    <w:rsid w:val="0052773C"/>
    <w:rsid w:val="0056739E"/>
    <w:rsid w:val="00681B22"/>
    <w:rsid w:val="00721FFC"/>
    <w:rsid w:val="00725B47"/>
    <w:rsid w:val="00731885"/>
    <w:rsid w:val="00743596"/>
    <w:rsid w:val="009B7D3D"/>
    <w:rsid w:val="00A542B0"/>
    <w:rsid w:val="00AC74F2"/>
    <w:rsid w:val="00AF2852"/>
    <w:rsid w:val="00CC5625"/>
    <w:rsid w:val="00CC5FC4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Normal (Web)"/>
    <w:basedOn w:val="a"/>
    <w:uiPriority w:val="99"/>
    <w:rsid w:val="00681B22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styleId="a5">
    <w:name w:val="No Spacing"/>
    <w:uiPriority w:val="1"/>
    <w:qFormat/>
    <w:rsid w:val="00681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aliases w:val="ВерхКолонтитул"/>
    <w:basedOn w:val="a"/>
    <w:link w:val="a7"/>
    <w:uiPriority w:val="99"/>
    <w:rsid w:val="00CC56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C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д.ключа</cp:lastModifiedBy>
  <cp:revision>6</cp:revision>
  <cp:lastPrinted>2021-06-22T11:58:00Z</cp:lastPrinted>
  <dcterms:created xsi:type="dcterms:W3CDTF">2020-08-20T10:25:00Z</dcterms:created>
  <dcterms:modified xsi:type="dcterms:W3CDTF">2021-07-22T11:40:00Z</dcterms:modified>
</cp:coreProperties>
</file>