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БОЛЬШЕДОБРИНСКОГО СЕЛЬСКОГО ПОСЕЛЕНИЯ</w:t>
      </w:r>
      <w:r>
        <w:rPr>
          <w:b/>
          <w:sz w:val="28"/>
          <w:szCs w:val="28"/>
        </w:rPr>
        <w:br/>
        <w:t>ЭРТИЛЬСКОГО МУНИЦИПАЛЬНОГО РАЙОНА</w:t>
      </w: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AD14FE" w:rsidP="005560FD">
      <w:pPr>
        <w:rPr>
          <w:sz w:val="20"/>
          <w:szCs w:val="20"/>
        </w:rPr>
      </w:pPr>
      <w:r>
        <w:rPr>
          <w:sz w:val="28"/>
          <w:szCs w:val="28"/>
        </w:rPr>
        <w:t>о</w:t>
      </w:r>
      <w:r w:rsidR="00EC5E53">
        <w:rPr>
          <w:sz w:val="28"/>
          <w:szCs w:val="28"/>
        </w:rPr>
        <w:t>т</w:t>
      </w:r>
      <w:r w:rsidR="008A243A">
        <w:rPr>
          <w:sz w:val="28"/>
          <w:szCs w:val="28"/>
        </w:rPr>
        <w:t xml:space="preserve"> 25</w:t>
      </w:r>
      <w:r w:rsidR="008431BA">
        <w:rPr>
          <w:sz w:val="28"/>
          <w:szCs w:val="28"/>
        </w:rPr>
        <w:t>.04.</w:t>
      </w:r>
      <w:r>
        <w:rPr>
          <w:sz w:val="28"/>
          <w:szCs w:val="28"/>
        </w:rPr>
        <w:t>2023</w:t>
      </w:r>
      <w:r w:rsidR="005560FD">
        <w:rPr>
          <w:sz w:val="28"/>
          <w:szCs w:val="28"/>
        </w:rPr>
        <w:t xml:space="preserve"> года  №</w:t>
      </w:r>
      <w:r w:rsidR="00EC5E5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5560FD" w:rsidRDefault="005560FD" w:rsidP="005560FD">
      <w:pPr>
        <w:jc w:val="center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Эртильского муниципального</w:t>
      </w:r>
    </w:p>
    <w:p w:rsidR="005560FD" w:rsidRDefault="00AD14FE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за первый квартал 2023</w:t>
      </w:r>
      <w:r w:rsidR="005560FD">
        <w:rPr>
          <w:sz w:val="28"/>
          <w:szCs w:val="28"/>
        </w:rPr>
        <w:t xml:space="preserve"> года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п. 5 ст. 264.2 Бюджетного Кодекса Российской Федерации, п. 6 ст. 57 Устава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                      администрация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за первый квартал 202</w:t>
      </w:r>
      <w:r w:rsidR="00AD14F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1).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  <w:r w:rsidR="00AD14FE">
        <w:rPr>
          <w:sz w:val="28"/>
          <w:szCs w:val="28"/>
        </w:rPr>
        <w:t>поселения за первый квартал 2023</w:t>
      </w:r>
      <w:r>
        <w:rPr>
          <w:sz w:val="28"/>
          <w:szCs w:val="28"/>
        </w:rPr>
        <w:t xml:space="preserve"> г. направить в Совет народных депутатов и контрольно-счетный орган</w:t>
      </w:r>
      <w:r>
        <w:t xml:space="preserve">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DD172E" w:rsidRDefault="005560FD" w:rsidP="005560F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  <w:r>
        <w:rPr>
          <w:sz w:val="28"/>
          <w:szCs w:val="28"/>
        </w:rPr>
        <w:t xml:space="preserve">   </w:t>
      </w: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EC5E53" w:rsidRDefault="00EC5E53" w:rsidP="005560FD">
      <w:pPr>
        <w:rPr>
          <w:sz w:val="28"/>
          <w:szCs w:val="28"/>
        </w:rPr>
      </w:pPr>
    </w:p>
    <w:p w:rsidR="008431BA" w:rsidRDefault="008431BA" w:rsidP="005560FD">
      <w:pPr>
        <w:rPr>
          <w:sz w:val="28"/>
          <w:szCs w:val="28"/>
        </w:rPr>
      </w:pPr>
    </w:p>
    <w:p w:rsidR="00AD14FE" w:rsidRDefault="00AD14FE">
      <w:pPr>
        <w:rPr>
          <w:rFonts w:ascii="Calibri" w:hAnsi="Calibri"/>
          <w:sz w:val="22"/>
          <w:szCs w:val="22"/>
        </w:rPr>
        <w:sectPr w:rsidR="00AD14FE" w:rsidSect="008A7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31" w:type="dxa"/>
        <w:tblInd w:w="-1310" w:type="dxa"/>
        <w:tblLook w:val="04A0"/>
      </w:tblPr>
      <w:tblGrid>
        <w:gridCol w:w="1406"/>
        <w:gridCol w:w="2366"/>
        <w:gridCol w:w="880"/>
        <w:gridCol w:w="1019"/>
        <w:gridCol w:w="460"/>
        <w:gridCol w:w="272"/>
        <w:gridCol w:w="744"/>
        <w:gridCol w:w="1314"/>
        <w:gridCol w:w="204"/>
        <w:gridCol w:w="1082"/>
        <w:gridCol w:w="2140"/>
        <w:gridCol w:w="2140"/>
        <w:gridCol w:w="2140"/>
      </w:tblGrid>
      <w:tr w:rsidR="005560FD" w:rsidTr="00AD14FE">
        <w:trPr>
          <w:gridAfter w:val="5"/>
          <w:wAfter w:w="7706" w:type="dxa"/>
          <w:trHeight w:val="24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Приложение </w:t>
            </w:r>
          </w:p>
        </w:tc>
      </w:tr>
      <w:tr w:rsidR="005560FD" w:rsidTr="00AD14FE">
        <w:trPr>
          <w:gridAfter w:val="5"/>
          <w:wAfter w:w="7706" w:type="dxa"/>
          <w:trHeight w:val="282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 постановлению администрации</w:t>
            </w:r>
          </w:p>
        </w:tc>
      </w:tr>
      <w:tr w:rsidR="005560FD" w:rsidTr="00AD14FE">
        <w:trPr>
          <w:gridAfter w:val="5"/>
          <w:wAfter w:w="7706" w:type="dxa"/>
          <w:trHeight w:val="282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Большедобринского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5560FD" w:rsidTr="00AD14FE">
        <w:trPr>
          <w:gridAfter w:val="5"/>
          <w:wAfter w:w="7706" w:type="dxa"/>
          <w:trHeight w:val="282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Эртильского муниципального района</w:t>
            </w:r>
          </w:p>
        </w:tc>
      </w:tr>
      <w:tr w:rsidR="005560FD" w:rsidTr="00AD14FE">
        <w:trPr>
          <w:gridAfter w:val="5"/>
          <w:wAfter w:w="7706" w:type="dxa"/>
          <w:trHeight w:val="282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8A243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 </w:t>
            </w:r>
            <w:r w:rsidR="002856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243A">
              <w:rPr>
                <w:rFonts w:ascii="Calibri" w:hAnsi="Calibri"/>
                <w:sz w:val="22"/>
                <w:szCs w:val="22"/>
              </w:rPr>
              <w:t>25</w:t>
            </w:r>
            <w:r w:rsidR="008431BA">
              <w:rPr>
                <w:rFonts w:ascii="Calibri" w:hAnsi="Calibri"/>
                <w:sz w:val="22"/>
                <w:szCs w:val="22"/>
              </w:rPr>
              <w:t>.04.</w:t>
            </w:r>
            <w:r>
              <w:rPr>
                <w:rFonts w:ascii="Calibri" w:hAnsi="Calibri"/>
                <w:sz w:val="22"/>
                <w:szCs w:val="22"/>
              </w:rPr>
              <w:t>202</w:t>
            </w:r>
            <w:r w:rsidR="00AD14FE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года №</w:t>
            </w:r>
            <w:bookmarkStart w:id="0" w:name="_GoBack"/>
            <w:bookmarkEnd w:id="0"/>
            <w:r w:rsidR="00AD14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5560FD" w:rsidTr="00AD14FE">
        <w:trPr>
          <w:gridAfter w:val="7"/>
          <w:wAfter w:w="9764" w:type="dxa"/>
          <w:trHeight w:val="282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560FD" w:rsidTr="00AD14FE">
        <w:trPr>
          <w:gridAfter w:val="4"/>
          <w:wAfter w:w="7502" w:type="dxa"/>
          <w:trHeight w:val="319"/>
        </w:trPr>
        <w:tc>
          <w:tcPr>
            <w:tcW w:w="8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3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</w:t>
            </w:r>
            <w:r w:rsidR="00EC5E53">
              <w:rPr>
                <w:b/>
                <w:bCs/>
                <w:color w:val="000000"/>
              </w:rPr>
              <w:t xml:space="preserve">ЛНЕНИИ БЮДЖЕТА </w:t>
            </w:r>
          </w:p>
          <w:p w:rsidR="005560FD" w:rsidRDefault="00AD14FE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1 КВАРТАЛ 2023</w:t>
            </w:r>
            <w:r w:rsidR="005560FD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5560FD" w:rsidTr="00AD14FE">
        <w:trPr>
          <w:gridAfter w:val="4"/>
          <w:wAfter w:w="7502" w:type="dxa"/>
          <w:trHeight w:val="319"/>
        </w:trPr>
        <w:tc>
          <w:tcPr>
            <w:tcW w:w="8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БОЛЬШЕДОБРИНСКОГО СЕЛЬСКОГО ПОСЕЛЕНИЯ</w:t>
            </w:r>
          </w:p>
        </w:tc>
      </w:tr>
      <w:tr w:rsidR="005560FD" w:rsidTr="00AD14FE">
        <w:trPr>
          <w:gridAfter w:val="4"/>
          <w:wAfter w:w="7502" w:type="dxa"/>
          <w:trHeight w:val="282"/>
        </w:trPr>
        <w:tc>
          <w:tcPr>
            <w:tcW w:w="8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3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ЭРТИЛЬСКОГО МУНИЦИПАЛЬНОГО РАЙОНА</w:t>
            </w:r>
          </w:p>
          <w:p w:rsidR="005560FD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ВОРОНЕЖСКОЙ ОБЛАСТИ</w:t>
            </w:r>
          </w:p>
          <w:p w:rsidR="00EC5E53" w:rsidRDefault="00EC5E53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</w:p>
        </w:tc>
      </w:tr>
      <w:tr w:rsidR="00AD14FE" w:rsidRPr="00AD14FE" w:rsidTr="00AD14FE">
        <w:trPr>
          <w:gridAfter w:val="4"/>
          <w:wAfter w:w="7502" w:type="dxa"/>
          <w:trHeight w:val="282"/>
        </w:trPr>
        <w:tc>
          <w:tcPr>
            <w:tcW w:w="8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ind w:right="-2729"/>
              <w:jc w:val="center"/>
              <w:rPr>
                <w:b/>
                <w:bCs/>
                <w:color w:val="000000"/>
              </w:rPr>
            </w:pPr>
            <w:r w:rsidRPr="00AD14FE"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AD14FE" w:rsidRPr="00AD14FE" w:rsidTr="00AD14FE">
        <w:trPr>
          <w:gridBefore w:val="1"/>
          <w:wBefore w:w="1406" w:type="dxa"/>
          <w:trHeight w:val="258"/>
        </w:trPr>
        <w:tc>
          <w:tcPr>
            <w:tcW w:w="42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14FE" w:rsidRPr="00AD14FE" w:rsidTr="00AD14FE">
        <w:trPr>
          <w:gridBefore w:val="1"/>
          <w:wBefore w:w="1406" w:type="dxa"/>
          <w:trHeight w:val="240"/>
        </w:trPr>
        <w:tc>
          <w:tcPr>
            <w:tcW w:w="42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14FE" w:rsidRPr="00AD14FE" w:rsidTr="00AD14FE">
        <w:trPr>
          <w:gridBefore w:val="1"/>
          <w:wBefore w:w="1406" w:type="dxa"/>
          <w:trHeight w:val="285"/>
        </w:trPr>
        <w:tc>
          <w:tcPr>
            <w:tcW w:w="42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14FE" w:rsidRPr="00AD14FE" w:rsidTr="00AD14FE">
        <w:trPr>
          <w:gridBefore w:val="1"/>
          <w:wBefore w:w="1406" w:type="dxa"/>
          <w:trHeight w:val="285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D14FE" w:rsidRPr="00AD14FE" w:rsidTr="00AD14FE">
        <w:trPr>
          <w:gridBefore w:val="1"/>
          <w:wBefore w:w="1406" w:type="dxa"/>
          <w:trHeight w:val="345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2 715 298,00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264 908,98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2 450 389,02</w:t>
            </w:r>
          </w:p>
        </w:tc>
      </w:tr>
      <w:tr w:rsidR="00AD14FE" w:rsidRPr="00AD14FE" w:rsidTr="00AD14FE">
        <w:trPr>
          <w:gridBefore w:val="1"/>
          <w:wBefore w:w="1406" w:type="dxa"/>
          <w:trHeight w:val="300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1 307 000,00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-282 410,98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1 589 410,98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-1 589,55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84 589,55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-1 589,55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84 589,55</w:t>
            </w:r>
          </w:p>
        </w:tc>
      </w:tr>
      <w:tr w:rsidR="00AD14FE" w:rsidRPr="00AD14FE" w:rsidTr="00AD14FE">
        <w:trPr>
          <w:gridBefore w:val="1"/>
          <w:wBefore w:w="1406" w:type="dxa"/>
          <w:trHeight w:val="124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-1 589,55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84 589,55</w:t>
            </w:r>
          </w:p>
        </w:tc>
      </w:tr>
      <w:tr w:rsidR="00AD14FE" w:rsidRPr="00AD14FE" w:rsidTr="00AD14FE">
        <w:trPr>
          <w:gridBefore w:val="1"/>
          <w:wBefore w:w="1406" w:type="dxa"/>
          <w:trHeight w:val="1044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-1 589,55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84 589,55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1 224 000,00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-280 821,43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1 504 821,43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-250,24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27 250,24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-250,24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27 250,24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-250,24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27 250,24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1 197 000,00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-280 571,19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1 477 571,19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95 776,00</w:t>
            </w:r>
          </w:p>
        </w:tc>
      </w:tr>
      <w:tr w:rsidR="00AD14FE" w:rsidRPr="00AD14FE" w:rsidTr="00AD14FE">
        <w:trPr>
          <w:gridBefore w:val="1"/>
          <w:wBefore w:w="1406" w:type="dxa"/>
          <w:trHeight w:val="432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95 776,00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95 776,00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-281 795,19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1 381 795,19</w:t>
            </w:r>
          </w:p>
        </w:tc>
      </w:tr>
      <w:tr w:rsidR="00AD14FE" w:rsidRPr="00AD14FE" w:rsidTr="00AD14FE">
        <w:trPr>
          <w:gridBefore w:val="1"/>
          <w:wBefore w:w="1406" w:type="dxa"/>
          <w:trHeight w:val="432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-281 795,19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1 381 795,19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-281 795,19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1 381 795,19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840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840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1 407 298,00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547 319,96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859 978,04</w:t>
            </w:r>
          </w:p>
        </w:tc>
      </w:tr>
      <w:tr w:rsidR="00AD14FE" w:rsidRPr="00AD14FE" w:rsidTr="00AD14FE">
        <w:trPr>
          <w:gridBefore w:val="1"/>
          <w:wBefore w:w="1406" w:type="dxa"/>
          <w:trHeight w:val="432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1 407 298,00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547 319,96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859 978,04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432 000,00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241 000,00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432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28 319,96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84 980,04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28 319,96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84 980,04</w:t>
            </w:r>
          </w:p>
        </w:tc>
      </w:tr>
      <w:tr w:rsidR="00AD14FE" w:rsidRPr="00AD14FE" w:rsidTr="00AD14FE">
        <w:trPr>
          <w:gridBefore w:val="1"/>
          <w:wBefore w:w="1406" w:type="dxa"/>
          <w:trHeight w:val="636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28 319,96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84 980,04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861 998,00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533 998,00</w:t>
            </w:r>
          </w:p>
        </w:tc>
      </w:tr>
      <w:tr w:rsidR="00AD14FE" w:rsidRPr="00AD14FE" w:rsidTr="00AD14FE">
        <w:trPr>
          <w:gridBefore w:val="1"/>
          <w:wBefore w:w="1406" w:type="dxa"/>
          <w:trHeight w:val="840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</w:tr>
      <w:tr w:rsidR="00AD14FE" w:rsidRPr="00AD14FE" w:rsidTr="00AD14FE">
        <w:trPr>
          <w:gridBefore w:val="1"/>
          <w:wBefore w:w="1406" w:type="dxa"/>
          <w:trHeight w:val="840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</w:tr>
      <w:tr w:rsidR="00AD14FE" w:rsidRPr="00AD14FE" w:rsidTr="00AD14FE">
        <w:trPr>
          <w:gridBefore w:val="1"/>
          <w:wBefore w:w="1406" w:type="dxa"/>
          <w:trHeight w:val="288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804 000,00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476 000,00</w:t>
            </w:r>
          </w:p>
        </w:tc>
      </w:tr>
      <w:tr w:rsidR="00AD14FE" w:rsidRPr="00AD14FE" w:rsidTr="00AD14FE">
        <w:trPr>
          <w:gridBefore w:val="1"/>
          <w:wBefore w:w="1406" w:type="dxa"/>
          <w:trHeight w:val="432"/>
        </w:trPr>
        <w:tc>
          <w:tcPr>
            <w:tcW w:w="4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804 000,00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476 000,00</w:t>
            </w:r>
          </w:p>
        </w:tc>
      </w:tr>
    </w:tbl>
    <w:p w:rsidR="00EC5E53" w:rsidRDefault="00EC5E53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tbl>
      <w:tblPr>
        <w:tblW w:w="15025" w:type="dxa"/>
        <w:tblInd w:w="96" w:type="dxa"/>
        <w:tblLook w:val="04A0"/>
      </w:tblPr>
      <w:tblGrid>
        <w:gridCol w:w="4265"/>
        <w:gridCol w:w="1440"/>
        <w:gridCol w:w="2900"/>
        <w:gridCol w:w="2140"/>
        <w:gridCol w:w="2140"/>
        <w:gridCol w:w="2140"/>
      </w:tblGrid>
      <w:tr w:rsidR="00AD14FE" w:rsidRPr="00AD14FE" w:rsidTr="00AD14FE">
        <w:trPr>
          <w:trHeight w:val="282"/>
        </w:trPr>
        <w:tc>
          <w:tcPr>
            <w:tcW w:w="1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AD14FE" w:rsidRPr="00AD14FE" w:rsidTr="00AD14FE">
        <w:trPr>
          <w:trHeight w:val="282"/>
        </w:trPr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D14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14FE" w:rsidRPr="00AD14FE" w:rsidTr="00AD14FE">
        <w:trPr>
          <w:trHeight w:val="240"/>
        </w:trPr>
        <w:tc>
          <w:tcPr>
            <w:tcW w:w="4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14FE" w:rsidRPr="00AD14FE" w:rsidTr="00AD14FE">
        <w:trPr>
          <w:trHeight w:val="240"/>
        </w:trPr>
        <w:tc>
          <w:tcPr>
            <w:tcW w:w="4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14FE" w:rsidRPr="00AD14FE" w:rsidTr="00AD14FE">
        <w:trPr>
          <w:trHeight w:val="222"/>
        </w:trPr>
        <w:tc>
          <w:tcPr>
            <w:tcW w:w="4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14FE" w:rsidRPr="00AD14FE" w:rsidTr="00AD14FE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D14FE" w:rsidRPr="00AD14FE" w:rsidTr="00AD14FE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2 977 298,00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727 231,57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2 250 066,43</w:t>
            </w:r>
          </w:p>
        </w:tc>
      </w:tr>
      <w:tr w:rsidR="00AD14FE" w:rsidRPr="00AD14FE" w:rsidTr="00AD14FE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222 564,08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474 435,92</w:t>
            </w:r>
          </w:p>
        </w:tc>
      </w:tr>
      <w:tr w:rsidR="00AD14FE" w:rsidRPr="00AD14FE" w:rsidTr="00AD14FE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222 564,08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474 435,92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222 564,08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474 435,92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198 755,00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63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23 809,08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222 757,07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739 242,93</w:t>
            </w:r>
          </w:p>
        </w:tc>
      </w:tr>
      <w:tr w:rsidR="00AD14FE" w:rsidRPr="00AD14FE" w:rsidTr="00AD14FE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79 091,16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544 908,84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79 091,16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544 908,84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66 276,10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63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12 815,06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143 665,91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194 334,09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143 665,91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194 334,09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109 229,14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34 436,77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D14FE" w:rsidRPr="00AD14FE" w:rsidTr="00AD14FE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</w:t>
            </w:r>
            <w:proofErr w:type="gram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28 319,96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84 980,04</w:t>
            </w:r>
          </w:p>
        </w:tc>
      </w:tr>
      <w:tr w:rsidR="00AD14FE" w:rsidRPr="00AD14FE" w:rsidTr="00AD14FE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25 519,96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76 580,04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25 519,96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76 580,04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19 599,43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63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5 920,53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ситуаций, пожаров и происшествий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914 0314 01 4 05 91430 000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21 900,00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914 0314 01 4 05 91430 200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21 900,00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914 0314 01 4 05 91430 240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21 900,00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914 0314 01 4 05 91430 244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Мероприятия, связанные с организацией проведения оплачиваемых общественных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914 0409 01 2 01 88852 200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914 0409 01 2 01 88852 240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57 998,00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бюджета сельского поселения на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22 791,67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38 208,33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22 791,67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38 208,33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22 791,67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38 208,33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22 791,67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914 0503 01 2 03 93050 000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914 0503 01 2 03 93050 200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914 0503 01 2 03 93050 240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AD14FE" w:rsidRPr="00AD14FE" w:rsidTr="00AD14FE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</w:t>
            </w:r>
            <w:proofErr w:type="gram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133 996,80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435 003,20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133 996,80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435 003,20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133 996,80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435 003,20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69 298,01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69 298,01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69 298,01</w:t>
            </w:r>
          </w:p>
        </w:tc>
      </w:tr>
      <w:tr w:rsidR="00AD14FE" w:rsidRPr="00AD14FE" w:rsidTr="00AD14FE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14FE" w:rsidRPr="00AD14FE" w:rsidTr="00AD14FE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FE" w:rsidRPr="00AD14FE" w:rsidRDefault="00AD14FE" w:rsidP="00AD14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-262 000,00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-462 322,59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FE" w:rsidRPr="00AD14FE" w:rsidRDefault="00AD14FE" w:rsidP="00AD14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D14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p w:rsidR="00AD14FE" w:rsidRDefault="00AD14FE" w:rsidP="00EC5E53">
      <w:pPr>
        <w:ind w:firstLine="708"/>
      </w:pPr>
    </w:p>
    <w:tbl>
      <w:tblPr>
        <w:tblW w:w="154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1505"/>
        <w:gridCol w:w="3084"/>
        <w:gridCol w:w="2244"/>
        <w:gridCol w:w="2244"/>
        <w:gridCol w:w="2244"/>
      </w:tblGrid>
      <w:tr w:rsidR="00AD14FE" w:rsidRPr="00AD14FE" w:rsidTr="00AD14FE">
        <w:trPr>
          <w:trHeight w:val="283"/>
        </w:trPr>
        <w:tc>
          <w:tcPr>
            <w:tcW w:w="5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14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  <w:tc>
          <w:tcPr>
            <w:tcW w:w="3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71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26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11"/>
        </w:trPr>
        <w:tc>
          <w:tcPr>
            <w:tcW w:w="4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D14FE" w:rsidRPr="00AD14FE" w:rsidTr="00AD14FE">
        <w:trPr>
          <w:trHeight w:val="36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262 000,00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462 322,59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362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D14FE" w:rsidRPr="00AD14FE" w:rsidTr="00AD14FE">
        <w:trPr>
          <w:trHeight w:val="240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8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D14FE" w:rsidRPr="00AD14FE" w:rsidTr="00AD14FE">
        <w:trPr>
          <w:trHeight w:val="25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4FE" w:rsidRPr="00AD14FE" w:rsidTr="00AD14FE">
        <w:trPr>
          <w:trHeight w:val="28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262 000,00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462 322,59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262 000,00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462 322,59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D14FE" w:rsidRPr="00AD14FE" w:rsidTr="00AD14FE">
        <w:trPr>
          <w:trHeight w:val="28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-2 715 298,00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-2 715 298,00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-576 935,00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914 01 05 02 00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-2 715 298,00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-576 935,00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914 01 05 02 01 00 0000 510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-2 715 298,00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-576 935,00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434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914 01 05 02 01 10 0000 510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-2 715 298,00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-576 935,00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8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2 977 298,00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2 977 298,00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1 039 257,59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914 01 05 02 00 </w:t>
            </w:r>
            <w:proofErr w:type="spellStart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2 977 298,00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1 039 257,59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290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914 01 05 02 01 00 0000 610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2 977 298,00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1 039 257,59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D14FE" w:rsidRPr="00AD14FE" w:rsidTr="00AD14FE">
        <w:trPr>
          <w:trHeight w:val="434"/>
        </w:trPr>
        <w:tc>
          <w:tcPr>
            <w:tcW w:w="41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914 01 05 02 01 10 0000 610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2 977 298,00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1 039 257,59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14FE" w:rsidRPr="00AD14FE" w:rsidRDefault="00AD14FE" w:rsidP="00AD1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14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AD14FE" w:rsidRPr="00EC5E53" w:rsidRDefault="00AD14FE" w:rsidP="00EC5E53">
      <w:pPr>
        <w:ind w:firstLine="708"/>
      </w:pPr>
    </w:p>
    <w:sectPr w:rsidR="00AD14FE" w:rsidRPr="00EC5E53" w:rsidSect="00AD1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FD"/>
    <w:rsid w:val="002856D2"/>
    <w:rsid w:val="0036635D"/>
    <w:rsid w:val="005560FD"/>
    <w:rsid w:val="008431BA"/>
    <w:rsid w:val="008A243A"/>
    <w:rsid w:val="008A71AD"/>
    <w:rsid w:val="008F4D0F"/>
    <w:rsid w:val="00AD14FE"/>
    <w:rsid w:val="00D9504D"/>
    <w:rsid w:val="00DD172E"/>
    <w:rsid w:val="00E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2023-04-19T12:26:00Z</dcterms:created>
  <dcterms:modified xsi:type="dcterms:W3CDTF">2023-04-26T10:24:00Z</dcterms:modified>
</cp:coreProperties>
</file>