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7C9" w:rsidRPr="00973DA2" w:rsidRDefault="006247C9" w:rsidP="006247C9">
      <w:pPr>
        <w:pStyle w:val="1"/>
        <w:ind w:left="709"/>
        <w:rPr>
          <w:i/>
          <w:spacing w:val="60"/>
          <w:szCs w:val="28"/>
        </w:rPr>
      </w:pPr>
    </w:p>
    <w:p w:rsidR="00BD22B1" w:rsidRDefault="00BD22B1" w:rsidP="00BD22B1">
      <w:pPr>
        <w:jc w:val="center"/>
      </w:pPr>
      <w:r>
        <w:rPr>
          <w:noProof/>
        </w:rPr>
        <w:drawing>
          <wp:inline distT="0" distB="0" distL="0" distR="0">
            <wp:extent cx="647700" cy="762000"/>
            <wp:effectExtent l="19050" t="0" r="0" b="0"/>
            <wp:docPr id="4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BD22B1" w:rsidRDefault="00BD22B1" w:rsidP="00BD22B1">
      <w:pPr>
        <w:jc w:val="center"/>
        <w:rPr>
          <w:b/>
          <w:i/>
          <w:szCs w:val="28"/>
        </w:rPr>
      </w:pPr>
    </w:p>
    <w:p w:rsidR="00BD22B1" w:rsidRPr="00BD22B1" w:rsidRDefault="00BD22B1" w:rsidP="00BD22B1">
      <w:pPr>
        <w:pStyle w:val="a5"/>
        <w:rPr>
          <w:b/>
          <w:bCs/>
          <w:sz w:val="40"/>
          <w:szCs w:val="40"/>
        </w:rPr>
      </w:pPr>
      <w:r w:rsidRPr="00BD22B1">
        <w:rPr>
          <w:b/>
          <w:bCs/>
          <w:sz w:val="40"/>
          <w:szCs w:val="40"/>
        </w:rPr>
        <w:t xml:space="preserve">Совет народных депутатов </w:t>
      </w:r>
    </w:p>
    <w:p w:rsidR="00BD22B1" w:rsidRPr="00BD22B1" w:rsidRDefault="00BD22B1" w:rsidP="00BD22B1">
      <w:pPr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BD22B1">
        <w:rPr>
          <w:rFonts w:ascii="Times New Roman" w:hAnsi="Times New Roman"/>
          <w:b/>
          <w:i/>
          <w:sz w:val="40"/>
          <w:szCs w:val="40"/>
        </w:rPr>
        <w:t>Филиппенковского</w:t>
      </w:r>
      <w:proofErr w:type="spellEnd"/>
      <w:r w:rsidRPr="00BD22B1">
        <w:rPr>
          <w:rFonts w:ascii="Times New Roman" w:hAnsi="Times New Roman"/>
          <w:b/>
          <w:i/>
          <w:sz w:val="40"/>
          <w:szCs w:val="40"/>
        </w:rPr>
        <w:t xml:space="preserve"> сельского поселения</w:t>
      </w:r>
    </w:p>
    <w:p w:rsidR="00BD22B1" w:rsidRPr="00BD22B1" w:rsidRDefault="00BD22B1" w:rsidP="00BD22B1">
      <w:pPr>
        <w:pStyle w:val="a5"/>
        <w:rPr>
          <w:b/>
          <w:bCs/>
          <w:sz w:val="40"/>
          <w:szCs w:val="40"/>
        </w:rPr>
      </w:pPr>
      <w:proofErr w:type="spellStart"/>
      <w:r w:rsidRPr="00BD22B1">
        <w:rPr>
          <w:b/>
          <w:bCs/>
          <w:sz w:val="40"/>
          <w:szCs w:val="40"/>
        </w:rPr>
        <w:t>Бутурлиновского</w:t>
      </w:r>
      <w:proofErr w:type="spellEnd"/>
      <w:r w:rsidRPr="00BD22B1">
        <w:rPr>
          <w:b/>
          <w:bCs/>
          <w:sz w:val="40"/>
          <w:szCs w:val="40"/>
        </w:rPr>
        <w:t xml:space="preserve"> муниципального района</w:t>
      </w:r>
    </w:p>
    <w:p w:rsidR="00BD22B1" w:rsidRPr="00BD22B1" w:rsidRDefault="00BD22B1" w:rsidP="00BD22B1">
      <w:pPr>
        <w:pStyle w:val="a5"/>
        <w:rPr>
          <w:b/>
          <w:bCs/>
          <w:sz w:val="40"/>
          <w:szCs w:val="40"/>
        </w:rPr>
      </w:pPr>
      <w:r w:rsidRPr="00BD22B1">
        <w:rPr>
          <w:b/>
          <w:bCs/>
          <w:sz w:val="40"/>
          <w:szCs w:val="40"/>
        </w:rPr>
        <w:t>Воронежской области</w:t>
      </w:r>
    </w:p>
    <w:p w:rsidR="00BD22B1" w:rsidRPr="00BD22B1" w:rsidRDefault="00BD22B1" w:rsidP="00BD22B1">
      <w:pPr>
        <w:pStyle w:val="2"/>
        <w:jc w:val="center"/>
        <w:rPr>
          <w:b w:val="0"/>
          <w:bCs w:val="0"/>
          <w:color w:val="auto"/>
          <w:sz w:val="40"/>
        </w:rPr>
      </w:pPr>
      <w:r w:rsidRPr="00BD22B1">
        <w:rPr>
          <w:b w:val="0"/>
          <w:bCs w:val="0"/>
          <w:color w:val="auto"/>
          <w:sz w:val="40"/>
        </w:rPr>
        <w:t>РЕШЕНИЕ</w:t>
      </w:r>
    </w:p>
    <w:p w:rsidR="00BD22B1" w:rsidRDefault="00BD22B1" w:rsidP="00BD22B1">
      <w:pPr>
        <w:jc w:val="center"/>
        <w:rPr>
          <w:b/>
          <w:sz w:val="32"/>
          <w:szCs w:val="32"/>
        </w:rPr>
      </w:pPr>
    </w:p>
    <w:p w:rsidR="006247C9" w:rsidRPr="00973DA2" w:rsidRDefault="006247C9" w:rsidP="006247C9">
      <w:pPr>
        <w:jc w:val="center"/>
        <w:rPr>
          <w:b/>
          <w:szCs w:val="28"/>
        </w:rPr>
      </w:pPr>
      <w:r>
        <w:rPr>
          <w:b/>
          <w:szCs w:val="28"/>
        </w:rPr>
        <w:t xml:space="preserve">   </w:t>
      </w:r>
    </w:p>
    <w:p w:rsidR="006247C9" w:rsidRPr="00BD22B1" w:rsidRDefault="006247C9" w:rsidP="006247C9">
      <w:pPr>
        <w:rPr>
          <w:rFonts w:ascii="Times New Roman" w:hAnsi="Times New Roman"/>
          <w:b/>
          <w:szCs w:val="28"/>
        </w:rPr>
      </w:pPr>
      <w:r w:rsidRPr="00BD22B1">
        <w:rPr>
          <w:rFonts w:ascii="Times New Roman" w:hAnsi="Times New Roman"/>
          <w:b/>
          <w:szCs w:val="28"/>
          <w:u w:val="single"/>
        </w:rPr>
        <w:t>от 27сентября</w:t>
      </w:r>
      <w:r w:rsidR="00BD22B1" w:rsidRPr="00BD22B1">
        <w:rPr>
          <w:rFonts w:ascii="Times New Roman" w:hAnsi="Times New Roman"/>
          <w:b/>
          <w:szCs w:val="28"/>
          <w:u w:val="single"/>
        </w:rPr>
        <w:t xml:space="preserve"> </w:t>
      </w:r>
      <w:r w:rsidRPr="00BD22B1">
        <w:rPr>
          <w:rFonts w:ascii="Times New Roman" w:hAnsi="Times New Roman"/>
          <w:b/>
          <w:szCs w:val="28"/>
          <w:u w:val="single"/>
        </w:rPr>
        <w:t xml:space="preserve"> 2016г</w:t>
      </w:r>
      <w:r w:rsidR="00BD22B1" w:rsidRPr="00BD22B1">
        <w:rPr>
          <w:rFonts w:ascii="Times New Roman" w:hAnsi="Times New Roman"/>
          <w:b/>
          <w:szCs w:val="28"/>
          <w:u w:val="single"/>
        </w:rPr>
        <w:t>ода</w:t>
      </w:r>
      <w:r w:rsidRPr="00BD22B1">
        <w:rPr>
          <w:rFonts w:ascii="Times New Roman" w:hAnsi="Times New Roman"/>
          <w:b/>
          <w:szCs w:val="28"/>
        </w:rPr>
        <w:t xml:space="preserve">    </w:t>
      </w:r>
      <w:r w:rsidR="00BD22B1" w:rsidRPr="00BD22B1">
        <w:rPr>
          <w:rFonts w:ascii="Times New Roman" w:hAnsi="Times New Roman"/>
          <w:b/>
          <w:szCs w:val="28"/>
        </w:rPr>
        <w:t xml:space="preserve">  </w:t>
      </w:r>
      <w:r w:rsidR="00BD22B1">
        <w:rPr>
          <w:rFonts w:ascii="Times New Roman" w:hAnsi="Times New Roman"/>
          <w:b/>
          <w:szCs w:val="28"/>
        </w:rPr>
        <w:t xml:space="preserve">   </w:t>
      </w:r>
      <w:r w:rsidR="00BD22B1" w:rsidRPr="00BD22B1">
        <w:rPr>
          <w:rFonts w:ascii="Times New Roman" w:hAnsi="Times New Roman"/>
          <w:b/>
          <w:szCs w:val="28"/>
        </w:rPr>
        <w:t>№</w:t>
      </w:r>
      <w:r w:rsidRPr="00BD22B1">
        <w:rPr>
          <w:rFonts w:ascii="Times New Roman" w:hAnsi="Times New Roman"/>
          <w:b/>
          <w:szCs w:val="28"/>
        </w:rPr>
        <w:t xml:space="preserve"> </w:t>
      </w:r>
      <w:r w:rsidR="00BD22B1" w:rsidRPr="00BD22B1">
        <w:rPr>
          <w:rFonts w:ascii="Times New Roman" w:hAnsi="Times New Roman"/>
          <w:b/>
          <w:szCs w:val="28"/>
        </w:rPr>
        <w:t>60</w:t>
      </w:r>
    </w:p>
    <w:p w:rsidR="006247C9" w:rsidRPr="00BD22B1" w:rsidRDefault="006247C9" w:rsidP="006247C9">
      <w:pPr>
        <w:pStyle w:val="FR1"/>
        <w:spacing w:before="0"/>
        <w:rPr>
          <w:b/>
          <w:sz w:val="20"/>
          <w:szCs w:val="20"/>
        </w:rPr>
      </w:pPr>
      <w:r w:rsidRPr="00BD22B1">
        <w:rPr>
          <w:b/>
          <w:sz w:val="20"/>
          <w:szCs w:val="20"/>
        </w:rPr>
        <w:t xml:space="preserve">с. </w:t>
      </w:r>
      <w:proofErr w:type="spellStart"/>
      <w:r w:rsidRPr="00BD22B1">
        <w:rPr>
          <w:b/>
          <w:sz w:val="20"/>
          <w:szCs w:val="20"/>
        </w:rPr>
        <w:t>Филиппенково</w:t>
      </w:r>
      <w:proofErr w:type="spellEnd"/>
      <w:r w:rsidRPr="00BD22B1">
        <w:rPr>
          <w:b/>
          <w:sz w:val="20"/>
          <w:szCs w:val="20"/>
        </w:rPr>
        <w:t xml:space="preserve"> </w:t>
      </w:r>
    </w:p>
    <w:p w:rsidR="00BD22B1" w:rsidRDefault="00BD22B1" w:rsidP="006247C9">
      <w:pPr>
        <w:pStyle w:val="FR1"/>
        <w:spacing w:before="0"/>
        <w:rPr>
          <w:b/>
        </w:rPr>
      </w:pPr>
    </w:p>
    <w:p w:rsidR="006247C9" w:rsidRDefault="00BD22B1" w:rsidP="006247C9">
      <w:pPr>
        <w:pStyle w:val="FR1"/>
        <w:spacing w:before="0"/>
        <w:rPr>
          <w:b/>
        </w:rPr>
      </w:pPr>
      <w:r>
        <w:rPr>
          <w:b/>
        </w:rPr>
        <w:t xml:space="preserve">О </w:t>
      </w:r>
      <w:r w:rsidR="006247C9">
        <w:rPr>
          <w:b/>
        </w:rPr>
        <w:t>внесении и</w:t>
      </w:r>
      <w:r w:rsidR="006247C9" w:rsidRPr="0023552C">
        <w:rPr>
          <w:b/>
        </w:rPr>
        <w:t>зменени</w:t>
      </w:r>
      <w:r w:rsidR="006247C9">
        <w:rPr>
          <w:b/>
        </w:rPr>
        <w:t>я (дополнения)</w:t>
      </w:r>
      <w:r w:rsidR="006247C9" w:rsidRPr="0023552C">
        <w:rPr>
          <w:b/>
        </w:rPr>
        <w:t xml:space="preserve">  генерального   плана </w:t>
      </w:r>
    </w:p>
    <w:p w:rsidR="006247C9" w:rsidRDefault="006247C9" w:rsidP="006247C9">
      <w:pPr>
        <w:pStyle w:val="FR1"/>
        <w:spacing w:before="0"/>
        <w:rPr>
          <w:b/>
        </w:rPr>
      </w:pPr>
      <w:r w:rsidRPr="0023552C">
        <w:rPr>
          <w:b/>
        </w:rPr>
        <w:t xml:space="preserve"> </w:t>
      </w:r>
      <w:proofErr w:type="spellStart"/>
      <w:r w:rsidRPr="0023552C">
        <w:rPr>
          <w:b/>
        </w:rPr>
        <w:t>Филиппенковского</w:t>
      </w:r>
      <w:proofErr w:type="spellEnd"/>
      <w:r w:rsidRPr="0023552C">
        <w:rPr>
          <w:b/>
        </w:rPr>
        <w:t xml:space="preserve"> сельского поселения </w:t>
      </w:r>
    </w:p>
    <w:p w:rsidR="006247C9" w:rsidRPr="0023552C" w:rsidRDefault="006247C9" w:rsidP="006247C9">
      <w:pPr>
        <w:pStyle w:val="FR1"/>
        <w:spacing w:before="0"/>
        <w:rPr>
          <w:b/>
        </w:rPr>
      </w:pPr>
      <w:r w:rsidRPr="0023552C">
        <w:rPr>
          <w:b/>
        </w:rPr>
        <w:t xml:space="preserve"> </w:t>
      </w:r>
      <w:proofErr w:type="spellStart"/>
      <w:r w:rsidRPr="0023552C">
        <w:rPr>
          <w:b/>
        </w:rPr>
        <w:t>Бутурлиновского</w:t>
      </w:r>
      <w:proofErr w:type="spellEnd"/>
      <w:r w:rsidRPr="0023552C">
        <w:rPr>
          <w:b/>
        </w:rPr>
        <w:t xml:space="preserve"> муниципального</w:t>
      </w:r>
    </w:p>
    <w:p w:rsidR="006247C9" w:rsidRDefault="006247C9" w:rsidP="006247C9">
      <w:pPr>
        <w:pStyle w:val="FR1"/>
        <w:spacing w:before="0"/>
        <w:rPr>
          <w:b/>
        </w:rPr>
      </w:pPr>
      <w:r w:rsidRPr="0023552C">
        <w:rPr>
          <w:b/>
        </w:rPr>
        <w:t>района  Воронежской области</w:t>
      </w:r>
    </w:p>
    <w:p w:rsidR="006247C9" w:rsidRDefault="006247C9" w:rsidP="006247C9">
      <w:pPr>
        <w:pStyle w:val="FR1"/>
        <w:spacing w:before="0"/>
        <w:rPr>
          <w:b/>
        </w:rPr>
      </w:pPr>
      <w:r>
        <w:rPr>
          <w:b/>
        </w:rPr>
        <w:t>в  части установления границ населенных пунктов</w:t>
      </w:r>
    </w:p>
    <w:p w:rsidR="006247C9" w:rsidRPr="00742D13" w:rsidRDefault="006247C9" w:rsidP="006247C9">
      <w:pPr>
        <w:tabs>
          <w:tab w:val="left" w:pos="5387"/>
        </w:tabs>
        <w:ind w:right="3968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742D13">
        <w:rPr>
          <w:rFonts w:ascii="Times New Roman" w:hAnsi="Times New Roman"/>
          <w:b/>
          <w:bCs/>
          <w:sz w:val="28"/>
          <w:szCs w:val="28"/>
          <w:lang w:eastAsia="ar-SA"/>
        </w:rPr>
        <w:t xml:space="preserve">утвержденные решением 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ar-SA"/>
        </w:rPr>
        <w:t>Филиппенковского</w:t>
      </w:r>
      <w:proofErr w:type="spellEnd"/>
      <w:r w:rsidRPr="00742D13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сельского поселения от 2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>6</w:t>
      </w:r>
      <w:r w:rsidRPr="00742D13">
        <w:rPr>
          <w:rFonts w:ascii="Times New Roman" w:hAnsi="Times New Roman"/>
          <w:b/>
          <w:bCs/>
          <w:sz w:val="28"/>
          <w:szCs w:val="28"/>
          <w:lang w:eastAsia="ar-SA"/>
        </w:rPr>
        <w:t>.12.2011 г.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Pr="00742D13">
        <w:rPr>
          <w:rFonts w:ascii="Times New Roman" w:hAnsi="Times New Roman"/>
          <w:b/>
          <w:bCs/>
          <w:sz w:val="28"/>
          <w:szCs w:val="28"/>
          <w:lang w:eastAsia="ar-SA"/>
        </w:rPr>
        <w:t>№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71</w:t>
      </w:r>
    </w:p>
    <w:p w:rsidR="006247C9" w:rsidRPr="00D119DD" w:rsidRDefault="006247C9" w:rsidP="006247C9">
      <w:pPr>
        <w:ind w:right="4536"/>
        <w:jc w:val="both"/>
        <w:rPr>
          <w:rFonts w:ascii="Times New Roman" w:hAnsi="Times New Roman"/>
          <w:b/>
          <w:bCs/>
          <w:szCs w:val="28"/>
        </w:rPr>
      </w:pPr>
    </w:p>
    <w:p w:rsidR="006247C9" w:rsidRPr="00D119DD" w:rsidRDefault="006247C9" w:rsidP="006247C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В соответствии со ст. 33 Градостроительного кодекса Российской Федерации, ст. 14 </w:t>
      </w:r>
      <w:r w:rsidRPr="00D119DD">
        <w:rPr>
          <w:rFonts w:ascii="Times New Roman" w:eastAsia="Calibri" w:hAnsi="Times New Roman"/>
          <w:iCs/>
          <w:sz w:val="28"/>
          <w:szCs w:val="28"/>
        </w:rPr>
        <w:t xml:space="preserve">Федерального закона от  06.10.2003 года № 131-ФЗ «Об общих принципах организации местного самоуправления в Российской Федерации»,  </w:t>
      </w:r>
      <w:r w:rsidRPr="00D119DD">
        <w:rPr>
          <w:rFonts w:ascii="Times New Roman" w:hAnsi="Times New Roman"/>
          <w:sz w:val="28"/>
          <w:szCs w:val="28"/>
        </w:rPr>
        <w:t xml:space="preserve"> приведения нормативных правовых актов Совета народных депутатов  </w:t>
      </w:r>
      <w:proofErr w:type="spellStart"/>
      <w:r w:rsidRPr="00D119DD">
        <w:rPr>
          <w:rFonts w:ascii="Times New Roman" w:hAnsi="Times New Roman"/>
          <w:sz w:val="28"/>
          <w:szCs w:val="28"/>
        </w:rPr>
        <w:t>Филиппенковского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сельского  поселения </w:t>
      </w:r>
      <w:proofErr w:type="spellStart"/>
      <w:r w:rsidRPr="00D119DD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соответствие с действующим законодательством Российской Федерации, Совет народных депутатов </w:t>
      </w:r>
      <w:proofErr w:type="spellStart"/>
      <w:r w:rsidRPr="00D119DD">
        <w:rPr>
          <w:rFonts w:ascii="Times New Roman" w:hAnsi="Times New Roman"/>
          <w:sz w:val="28"/>
          <w:szCs w:val="28"/>
        </w:rPr>
        <w:t>Филиппенковского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сельского  поселения</w:t>
      </w:r>
    </w:p>
    <w:p w:rsidR="006247C9" w:rsidRPr="00D119DD" w:rsidRDefault="006247C9" w:rsidP="006247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47C9" w:rsidRPr="00D119DD" w:rsidRDefault="006247C9" w:rsidP="006247C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D119DD">
        <w:rPr>
          <w:rFonts w:ascii="Times New Roman" w:hAnsi="Times New Roman"/>
          <w:sz w:val="28"/>
          <w:szCs w:val="28"/>
        </w:rPr>
        <w:t>Р</w:t>
      </w:r>
      <w:proofErr w:type="gramEnd"/>
      <w:r w:rsidRPr="00D119DD">
        <w:rPr>
          <w:rFonts w:ascii="Times New Roman" w:hAnsi="Times New Roman"/>
          <w:sz w:val="28"/>
          <w:szCs w:val="28"/>
        </w:rPr>
        <w:t xml:space="preserve"> Е Ш И Л :</w:t>
      </w:r>
    </w:p>
    <w:p w:rsidR="006247C9" w:rsidRPr="00D119DD" w:rsidRDefault="006247C9" w:rsidP="006247C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6247C9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1. Внести  в </w:t>
      </w:r>
      <w:r w:rsidRPr="00D119DD">
        <w:rPr>
          <w:rFonts w:ascii="Times New Roman" w:hAnsi="Times New Roman"/>
          <w:bCs/>
          <w:sz w:val="28"/>
          <w:szCs w:val="28"/>
        </w:rPr>
        <w:t xml:space="preserve">решение Совета народных депутатов </w:t>
      </w:r>
      <w:proofErr w:type="spellStart"/>
      <w:r w:rsidRPr="00D119DD">
        <w:rPr>
          <w:rFonts w:ascii="Times New Roman" w:hAnsi="Times New Roman"/>
          <w:bCs/>
          <w:sz w:val="28"/>
          <w:szCs w:val="28"/>
        </w:rPr>
        <w:t>Филиппенковского</w:t>
      </w:r>
      <w:proofErr w:type="spellEnd"/>
      <w:r w:rsidRPr="00D119DD">
        <w:rPr>
          <w:rFonts w:ascii="Times New Roman" w:hAnsi="Times New Roman"/>
          <w:bCs/>
          <w:sz w:val="28"/>
          <w:szCs w:val="28"/>
        </w:rPr>
        <w:t xml:space="preserve"> сельского  поселения от 26.12.2011 года № 71 «</w:t>
      </w:r>
      <w:r w:rsidRPr="00D119DD">
        <w:rPr>
          <w:rFonts w:ascii="Times New Roman" w:hAnsi="Times New Roman"/>
          <w:sz w:val="28"/>
          <w:szCs w:val="28"/>
        </w:rPr>
        <w:t xml:space="preserve">Об утверждении Генерального плана </w:t>
      </w:r>
      <w:proofErr w:type="spellStart"/>
      <w:r w:rsidRPr="00D119DD">
        <w:rPr>
          <w:rFonts w:ascii="Times New Roman" w:hAnsi="Times New Roman"/>
          <w:sz w:val="28"/>
          <w:szCs w:val="28"/>
        </w:rPr>
        <w:t>Филиппенковского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сельского  поселения </w:t>
      </w:r>
      <w:proofErr w:type="spellStart"/>
      <w:r w:rsidRPr="00D119DD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период до 2028 года» </w:t>
      </w:r>
      <w:r>
        <w:rPr>
          <w:rFonts w:ascii="Times New Roman" w:hAnsi="Times New Roman"/>
          <w:sz w:val="28"/>
          <w:szCs w:val="28"/>
        </w:rPr>
        <w:t>следующие изменения:</w:t>
      </w:r>
    </w:p>
    <w:p w:rsidR="006247C9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Пункт 1 решения дополнить следующим абзацем:</w:t>
      </w:r>
    </w:p>
    <w:p w:rsidR="006247C9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«- территория села </w:t>
      </w:r>
      <w:proofErr w:type="spellStart"/>
      <w:r>
        <w:rPr>
          <w:rFonts w:ascii="Times New Roman" w:hAnsi="Times New Roman"/>
          <w:sz w:val="28"/>
          <w:szCs w:val="28"/>
        </w:rPr>
        <w:t>Филиппенково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Филиппенковского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 План границ объекта землеустройства (приложение 4);</w:t>
      </w:r>
    </w:p>
    <w:p w:rsidR="006247C9" w:rsidRDefault="006247C9" w:rsidP="006247C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 Часть 1.1. статьи 1  Тома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D11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«Обоснование проекта генерального плана» дополнить текстом следующего содержания:</w:t>
      </w:r>
    </w:p>
    <w:p w:rsidR="006247C9" w:rsidRDefault="006247C9" w:rsidP="006247C9">
      <w:pPr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«описание границ  с. </w:t>
      </w:r>
      <w:proofErr w:type="spellStart"/>
      <w:r>
        <w:rPr>
          <w:rFonts w:ascii="Times New Roman" w:hAnsi="Times New Roman"/>
          <w:sz w:val="28"/>
          <w:szCs w:val="28"/>
        </w:rPr>
        <w:t>Филиппенково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247C9" w:rsidRPr="00D119DD" w:rsidRDefault="006247C9" w:rsidP="006247C9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119DD">
        <w:rPr>
          <w:rFonts w:ascii="Times New Roman" w:hAnsi="Times New Roman"/>
          <w:b/>
          <w:sz w:val="28"/>
          <w:szCs w:val="28"/>
        </w:rPr>
        <w:t xml:space="preserve">Описание границ населенного пункта с. </w:t>
      </w:r>
      <w:proofErr w:type="spellStart"/>
      <w:r w:rsidRPr="00D119DD">
        <w:rPr>
          <w:rFonts w:ascii="Times New Roman" w:hAnsi="Times New Roman"/>
          <w:b/>
          <w:sz w:val="28"/>
          <w:szCs w:val="28"/>
        </w:rPr>
        <w:t>Филиппенково</w:t>
      </w:r>
      <w:proofErr w:type="spellEnd"/>
    </w:p>
    <w:p w:rsidR="006247C9" w:rsidRPr="00D119DD" w:rsidRDefault="006247C9" w:rsidP="006247C9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 проходит по луговой растительности в юго-восточном направлении до точки 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 проходит по луговой растительности в юго-западном направлении до точки 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 проходит по луговой растительности в юго-восточном направлении до точки 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 проходит по луговой растительности, пересекает грунтовую дорогу в юго-восточном направлении до точки 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 проходит по луговой растительности в юго-восточном направлении до точки 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 проходит по луговой растительности, пересекает грунтовую дорогу в юго-восточном направлении до точки 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7 проходит по луговой растительности в юго-восточном направлении до точки 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8 проходит по луговой растительности в северо-восточном направлении до точки 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9 проходит по луговой растительности в юго-восточном направлении до точки 10.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10 проходит по луговой растительности в юго-восточном направлении до точки 11.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11 проходит по восточной стороне древесных насаждений в юго-восточном направлении до точки 12.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12 проходит по луговой растительности в юго-восточном направлении до точки 13.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13 проходит по луговой растительности в юго-восточном направлении до точки 14.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14 пересекает автодорогу «</w:t>
      </w:r>
      <w:proofErr w:type="spellStart"/>
      <w:r w:rsidRPr="00D119DD">
        <w:rPr>
          <w:rFonts w:ascii="Times New Roman" w:hAnsi="Times New Roman"/>
          <w:sz w:val="28"/>
          <w:szCs w:val="28"/>
        </w:rPr>
        <w:t>Филиппенково-Елизаветино</w:t>
      </w:r>
      <w:proofErr w:type="spellEnd"/>
      <w:r w:rsidRPr="00D119DD">
        <w:rPr>
          <w:rFonts w:ascii="Times New Roman" w:hAnsi="Times New Roman"/>
          <w:sz w:val="28"/>
          <w:szCs w:val="28"/>
        </w:rPr>
        <w:t>» в юго-восточном направлении до точки 15.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15 проходит по южной стороне автодороги «</w:t>
      </w:r>
      <w:proofErr w:type="spellStart"/>
      <w:r w:rsidRPr="00D119DD">
        <w:rPr>
          <w:rFonts w:ascii="Times New Roman" w:hAnsi="Times New Roman"/>
          <w:sz w:val="28"/>
          <w:szCs w:val="28"/>
        </w:rPr>
        <w:t>Филиппенково-Елизаветино</w:t>
      </w:r>
      <w:proofErr w:type="spellEnd"/>
      <w:r w:rsidRPr="00D119DD">
        <w:rPr>
          <w:rFonts w:ascii="Times New Roman" w:hAnsi="Times New Roman"/>
          <w:sz w:val="28"/>
          <w:szCs w:val="28"/>
        </w:rPr>
        <w:t>» в южном направлении до МЗ 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МЗ 1 проходит по восточной стороне береговой линии пруда в юго-восточном направлении до точки 16.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16 проходит по восточной стороне береговой линии пруда в юго-восточном направлении до точки 17.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17 проходит по восточной стороне береговой линии пруда в юго-восточном направлении до точки 18.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lastRenderedPageBreak/>
        <w:t>От точки 18 проходит по восточной стороне береговой линии пруда в юго-восточном направлении до точки 19.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19 проходит по восточной стороне береговой линии пруда в юго-восточном направлении до точки 20.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20 проходит по восточной стороне береговой линии пруда в юго-восточном направлении до точки 21.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21 проходит по восточной стороне береговой линии пруда в юго-восточном направлении до точки 22.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22 проходит по восточной стороне береговой линии пруда в юго-восточном направлении до точки 23.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23 проходит по восточной стороне береговой линии пруда в юго-восточном направлении до точки 24.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24 проходит по восточной стороне береговой линии пруда в юго-восточном направлении до точки 25.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25 проходит по восточной стороне береговой линии пруда в юго-восточном направлении до точки 26.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26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27.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27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28.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28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29.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29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30.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30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31.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31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32.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32 проходит по тальвегу балки </w:t>
      </w:r>
      <w:proofErr w:type="spellStart"/>
      <w:r w:rsidRPr="00D119DD">
        <w:rPr>
          <w:rFonts w:ascii="Times New Roman" w:hAnsi="Times New Roman"/>
          <w:sz w:val="28"/>
          <w:szCs w:val="28"/>
        </w:rPr>
        <w:t>Ясиновый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яр в юго-восточном направлении до точки 33.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33 проходит по западной стороне дороги местного значения в юго-западном направлении до точки 34.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34 проходит по западной стороне дороги местного значения в юго-западном направлении до точки 35.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35 проходит по западной стороне дороги местного значения в юго-западном направлении до точки 36.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36 проходит по западной стороне дороги местного значения в юго-западном направлении до точки 37.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37 проходит по западной стороне дороги местного значения в юго-западном направлении до точки 38.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38 проходит по луговой растительности, пересекает грунтовую дорогу в северо-западном направлении до точки 39.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39 проходит по древесно-кустарниковой растительности, а затем следует по луговой растительности в юго-западном направлении до точки 40.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lastRenderedPageBreak/>
        <w:t>От точки 40 проходит по северной стороне грунтовой дороги в юго-западном направлении до точки 41.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41 проходит по южной стороне полосы лесных насаждений в северо-западном направлении до точки 42.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42 проходит по восточной стороне полосы лесных насаждений в юго-западном направлении до точки 43.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43 проходит по луговой растительности в юго-западном направлении до точки 44.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44 проходит по западной границе пахотного массива в юго-восточном направлении до точки 45.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45 проходит по западной стороне полосы лесных насаждений в юго-западном направлении до точки 46.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46 проходит по западной стороне полосы лесных насаждений в юго-западном направлении до точки 47.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47 проходит по восточной стороне полосы лесных насаждений в северо-западном направлении до точки 48.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48 проходит по восточной стороне полосы лесных насаждений в северо-западном направлении до точки 49.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49 проходит по луговой растительности в северо-западном направлении до точки 50.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50 проходит по восточной стороне древесно-кустарниковых насаждений в северо-западном направлении до точки 51.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51 проходит по северной стороне древесно-кустарниковых насаждений в западном направлении до точки 52.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52 проходит по луговой растительности в западном направлении до точки 53.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53 пересекает автодорогу, проходит по западной границе огородов в северо-западном направлении до точки 54.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54 пересекает автодорогу в северо-западном направлении, проходит по восточной стороне полосы отвода ж/</w:t>
      </w:r>
      <w:proofErr w:type="spellStart"/>
      <w:r w:rsidRPr="00D119DD">
        <w:rPr>
          <w:rFonts w:ascii="Times New Roman" w:hAnsi="Times New Roman"/>
          <w:sz w:val="28"/>
          <w:szCs w:val="28"/>
        </w:rPr>
        <w:t>д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Бутурлиновка-Калач до МЗ 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МЗ 2 проходит по восточной стороне полосы отвода ж/</w:t>
      </w:r>
      <w:proofErr w:type="spellStart"/>
      <w:r w:rsidRPr="00D119DD">
        <w:rPr>
          <w:rFonts w:ascii="Times New Roman" w:hAnsi="Times New Roman"/>
          <w:sz w:val="28"/>
          <w:szCs w:val="28"/>
        </w:rPr>
        <w:t>д</w:t>
      </w:r>
      <w:proofErr w:type="spellEnd"/>
      <w:r w:rsidRPr="00D119DD">
        <w:rPr>
          <w:rFonts w:ascii="Times New Roman" w:hAnsi="Times New Roman"/>
          <w:sz w:val="28"/>
          <w:szCs w:val="28"/>
        </w:rPr>
        <w:t xml:space="preserve"> Бутурлиновка-Калач, пересекает грунтовую дорогу в северо-западном направлении до точки 55.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55 проходит по луговой растительности, проходит по восточной стороне полосы древесных насаждений до точки 56.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56 проходит по восточной стороне полосы лесных насаждений в северо-западном направлении до точки 57.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57 проходит по восточной стороне полосы лесных насаждений в северо-западном направлении до точки 58.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58 проходит по луговой растительности в северо-западном направлении, пересекает грунтовую дорогу до точки 59.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59 проходит по восточной стороне полосы лесных насаждений в северо-западном направлении до точки 60.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lastRenderedPageBreak/>
        <w:t>От точки 60 проходит по луговой растительности в северном направлении, пересекает грунтовую дорогу до точки 61.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61 проходит по северной границе огородов в северо-восточном направлении до точки 62.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62 проходит по западной границе огородов в северо-восточном направлении, пересекает грунтовую дорогу до точки 63.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63 проходит по луговой растительности в северо-восточном направлении до точки 64.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64 проходит по древесно-кустарниковым насаждениям в северо-восточном направлении до точки 65.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65 проходит по луговой растительности в северо-восточном направлении до точки 66.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66 проходит по луговой растительности в северо-восточном направлении до точки 67.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67 проходит по луговой растительности в северо-восточном направлении до точки 68.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68 проходит по луговой растительности в северо-восточном направлении до точки 69.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69 проходит по луговой растительности в северо-восточном направлении до точки 70.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 xml:space="preserve">От точки 70 пересекает отрог балки </w:t>
      </w:r>
      <w:proofErr w:type="gramStart"/>
      <w:r w:rsidRPr="00D119DD">
        <w:rPr>
          <w:rFonts w:ascii="Times New Roman" w:hAnsi="Times New Roman"/>
          <w:sz w:val="28"/>
          <w:szCs w:val="28"/>
        </w:rPr>
        <w:t>Ясеневая</w:t>
      </w:r>
      <w:proofErr w:type="gramEnd"/>
      <w:r w:rsidRPr="00D119DD">
        <w:rPr>
          <w:rFonts w:ascii="Times New Roman" w:hAnsi="Times New Roman"/>
          <w:sz w:val="28"/>
          <w:szCs w:val="28"/>
        </w:rPr>
        <w:t xml:space="preserve"> в северо-восточном направлении до точки 71.</w:t>
      </w:r>
    </w:p>
    <w:p w:rsidR="006247C9" w:rsidRPr="00D119DD" w:rsidRDefault="006247C9" w:rsidP="006247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19DD">
        <w:rPr>
          <w:rFonts w:ascii="Times New Roman" w:hAnsi="Times New Roman"/>
          <w:sz w:val="28"/>
          <w:szCs w:val="28"/>
        </w:rPr>
        <w:t>От точки 71 проходит по луговой растительности в северо-восточном направлении до точки 1.</w:t>
      </w:r>
    </w:p>
    <w:p w:rsidR="006247C9" w:rsidRDefault="006247C9" w:rsidP="006247C9">
      <w:pPr>
        <w:ind w:firstLine="709"/>
        <w:jc w:val="both"/>
      </w:pPr>
    </w:p>
    <w:p w:rsidR="006247C9" w:rsidRPr="00B0526A" w:rsidRDefault="006247C9" w:rsidP="006247C9">
      <w:pPr>
        <w:ind w:firstLine="709"/>
        <w:jc w:val="both"/>
      </w:pPr>
    </w:p>
    <w:p w:rsidR="006247C9" w:rsidRPr="00D44A99" w:rsidRDefault="006247C9" w:rsidP="006247C9">
      <w:pPr>
        <w:ind w:firstLine="510"/>
        <w:jc w:val="center"/>
        <w:rPr>
          <w:b/>
        </w:rPr>
      </w:pPr>
      <w:r w:rsidRPr="00D44A99">
        <w:rPr>
          <w:b/>
        </w:rPr>
        <w:t>Перечень координат характерных точек в МСК-36</w:t>
      </w:r>
    </w:p>
    <w:p w:rsidR="006247C9" w:rsidRPr="00D44A99" w:rsidRDefault="006247C9" w:rsidP="006247C9">
      <w:pPr>
        <w:ind w:firstLine="51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3700"/>
        <w:gridCol w:w="4516"/>
      </w:tblGrid>
      <w:tr w:rsidR="006247C9" w:rsidRPr="00B0526A" w:rsidTr="006C2356">
        <w:tc>
          <w:tcPr>
            <w:tcW w:w="1129" w:type="dxa"/>
            <w:vMerge w:val="restart"/>
            <w:vAlign w:val="center"/>
          </w:tcPr>
          <w:p w:rsidR="006247C9" w:rsidRPr="00B0526A" w:rsidRDefault="006247C9" w:rsidP="006C2356">
            <w:pPr>
              <w:jc w:val="center"/>
            </w:pPr>
            <w:r w:rsidRPr="00B0526A">
              <w:t>Номера точек</w:t>
            </w:r>
          </w:p>
        </w:tc>
        <w:tc>
          <w:tcPr>
            <w:tcW w:w="8216" w:type="dxa"/>
            <w:gridSpan w:val="2"/>
            <w:vAlign w:val="center"/>
          </w:tcPr>
          <w:p w:rsidR="006247C9" w:rsidRPr="00B0526A" w:rsidRDefault="006247C9" w:rsidP="006C2356">
            <w:pPr>
              <w:jc w:val="center"/>
            </w:pPr>
            <w:r w:rsidRPr="00B0526A">
              <w:t>Координаты</w:t>
            </w:r>
          </w:p>
        </w:tc>
      </w:tr>
      <w:tr w:rsidR="006247C9" w:rsidRPr="00B0526A" w:rsidTr="006C2356">
        <w:trPr>
          <w:trHeight w:val="441"/>
        </w:trPr>
        <w:tc>
          <w:tcPr>
            <w:tcW w:w="1129" w:type="dxa"/>
            <w:vMerge/>
          </w:tcPr>
          <w:p w:rsidR="006247C9" w:rsidRPr="00B0526A" w:rsidRDefault="006247C9" w:rsidP="006C23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sz w:val="28"/>
                <w:szCs w:val="28"/>
              </w:rPr>
            </w:pPr>
            <w:r w:rsidRPr="00B0526A">
              <w:rPr>
                <w:sz w:val="28"/>
                <w:szCs w:val="28"/>
              </w:rPr>
              <w:t>Х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sz w:val="28"/>
                <w:szCs w:val="28"/>
              </w:rPr>
            </w:pPr>
            <w:r w:rsidRPr="00B0526A">
              <w:rPr>
                <w:sz w:val="28"/>
                <w:szCs w:val="28"/>
                <w:lang w:val="en-US"/>
              </w:rPr>
              <w:t>Y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412310.97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2198251.43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412187.56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2198460.77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412071.07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2198429.63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412046.27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2198461.35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412019.17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2198492.49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411971.30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2198532.86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411901.62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2198644.27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411827.14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2198694.91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411838.38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2198721.26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411737.03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2198756.86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411587.30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2198791.17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411407.78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2198824.03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411367.24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2198829.41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411347.45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2198837.76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411342.87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2198842.75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МЗ 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411348.62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2198876.32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411333.71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2198895.81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lastRenderedPageBreak/>
              <w:t>17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411321.05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2198906.58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411315.40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2198910.76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411308.12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2198913.18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411302.06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2198914.12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411296.81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2198914.39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411288.46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2198920.05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411274.19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2198936.07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411264.22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2198942.27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411193.11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2199012.16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411171.84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2199084.88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411159.97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2199128.34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411134.26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2199194.37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411132.24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2199252.89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411103.89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2199335.87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410994.32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2199445.56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410941.79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2199474.11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410877.95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2199501.04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410861.82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2199473.41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410838.93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2199455.63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410709.11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2199420.08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410684.06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2199395.57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410659.28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2199358.13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39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410715.03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2199248.07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410551.00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2199128.65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410540.23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2199098.22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410607.03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2198965.94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410364.08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2198757.77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410339.79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2198733.41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410271.73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2198840.81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410004.66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2198588.42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409618.53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2198220.88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409711.05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2198110.31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409846.95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2197942.20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409939.33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2197857.09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409961.69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2197816.96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409960.09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2197798.02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409966.17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2197729.91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410177.98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2197551.18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МЗ 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410212.59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2197533.32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410259.14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2197509.30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56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410384.32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2197384.00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410427.55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2197372.94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410624.37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2197234.46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59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410685.71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2197224.09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410879.10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2197096.19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410934.26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2197090.36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62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411338.84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2197666.48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63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411585.37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2197883.63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64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411596.84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2197902.99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65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411686.90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2197962.86</w:t>
            </w:r>
          </w:p>
        </w:tc>
      </w:tr>
      <w:tr w:rsidR="006247C9" w:rsidRPr="007151C7" w:rsidTr="006C2356">
        <w:trPr>
          <w:trHeight w:val="279"/>
        </w:trPr>
        <w:tc>
          <w:tcPr>
            <w:tcW w:w="1129" w:type="dxa"/>
            <w:vAlign w:val="center"/>
          </w:tcPr>
          <w:p w:rsidR="006247C9" w:rsidRPr="007151C7" w:rsidRDefault="006247C9" w:rsidP="006C2356">
            <w:pPr>
              <w:jc w:val="center"/>
              <w:rPr>
                <w:b/>
                <w:color w:val="000000"/>
              </w:rPr>
            </w:pPr>
            <w:r w:rsidRPr="007151C7">
              <w:rPr>
                <w:b/>
                <w:color w:val="000000"/>
              </w:rPr>
              <w:lastRenderedPageBreak/>
              <w:t>66</w:t>
            </w:r>
          </w:p>
        </w:tc>
        <w:tc>
          <w:tcPr>
            <w:tcW w:w="3700" w:type="dxa"/>
            <w:vAlign w:val="center"/>
          </w:tcPr>
          <w:p w:rsidR="006247C9" w:rsidRPr="007151C7" w:rsidRDefault="006247C9" w:rsidP="006C2356">
            <w:pPr>
              <w:jc w:val="center"/>
              <w:rPr>
                <w:b/>
                <w:color w:val="000000"/>
              </w:rPr>
            </w:pPr>
            <w:r w:rsidRPr="007151C7">
              <w:rPr>
                <w:b/>
                <w:color w:val="000000"/>
              </w:rPr>
              <w:t>411759.55</w:t>
            </w:r>
          </w:p>
        </w:tc>
        <w:tc>
          <w:tcPr>
            <w:tcW w:w="4516" w:type="dxa"/>
            <w:vAlign w:val="center"/>
          </w:tcPr>
          <w:p w:rsidR="006247C9" w:rsidRPr="007151C7" w:rsidRDefault="006247C9" w:rsidP="006C2356">
            <w:pPr>
              <w:jc w:val="center"/>
              <w:rPr>
                <w:b/>
                <w:color w:val="000000"/>
              </w:rPr>
            </w:pPr>
            <w:r w:rsidRPr="007151C7">
              <w:rPr>
                <w:b/>
                <w:color w:val="000000"/>
              </w:rPr>
              <w:t>2197998.51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67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411826.05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2198031.04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68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411879.95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2198065.26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69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412019.31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2198117.31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70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412048.13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2198128.32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71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412065.62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2198130.75</w:t>
            </w:r>
          </w:p>
        </w:tc>
      </w:tr>
      <w:tr w:rsidR="006247C9" w:rsidRPr="00B0526A" w:rsidTr="006C2356">
        <w:trPr>
          <w:trHeight w:val="279"/>
        </w:trPr>
        <w:tc>
          <w:tcPr>
            <w:tcW w:w="1129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1</w:t>
            </w:r>
          </w:p>
        </w:tc>
        <w:tc>
          <w:tcPr>
            <w:tcW w:w="3700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412310.97</w:t>
            </w:r>
          </w:p>
        </w:tc>
        <w:tc>
          <w:tcPr>
            <w:tcW w:w="4516" w:type="dxa"/>
            <w:vAlign w:val="center"/>
          </w:tcPr>
          <w:p w:rsidR="006247C9" w:rsidRPr="00B0526A" w:rsidRDefault="006247C9" w:rsidP="006C2356">
            <w:pPr>
              <w:jc w:val="center"/>
              <w:rPr>
                <w:color w:val="000000"/>
              </w:rPr>
            </w:pPr>
            <w:r w:rsidRPr="00B0526A">
              <w:rPr>
                <w:color w:val="000000"/>
              </w:rPr>
              <w:t>2198251.43</w:t>
            </w:r>
          </w:p>
        </w:tc>
      </w:tr>
    </w:tbl>
    <w:p w:rsidR="006247C9" w:rsidRDefault="006247C9" w:rsidP="006247C9">
      <w:pPr>
        <w:ind w:firstLine="709"/>
        <w:jc w:val="right"/>
      </w:pPr>
      <w:r>
        <w:t xml:space="preserve">    ».</w:t>
      </w:r>
    </w:p>
    <w:p w:rsidR="006247C9" w:rsidRDefault="006247C9" w:rsidP="006247C9">
      <w:pPr>
        <w:ind w:firstLine="709"/>
        <w:jc w:val="right"/>
      </w:pPr>
    </w:p>
    <w:p w:rsidR="006247C9" w:rsidRPr="00BD22B1" w:rsidRDefault="006247C9" w:rsidP="00BD22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D22B1">
        <w:rPr>
          <w:rFonts w:ascii="Times New Roman" w:hAnsi="Times New Roman"/>
          <w:sz w:val="28"/>
          <w:szCs w:val="28"/>
        </w:rPr>
        <w:t xml:space="preserve">1.3. Дополнить решение приложением № </w:t>
      </w:r>
      <w:r w:rsidR="00BD22B1">
        <w:rPr>
          <w:rFonts w:ascii="Times New Roman" w:hAnsi="Times New Roman"/>
          <w:sz w:val="28"/>
          <w:szCs w:val="28"/>
        </w:rPr>
        <w:t>1</w:t>
      </w:r>
      <w:r w:rsidRPr="00BD22B1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решению.</w:t>
      </w:r>
    </w:p>
    <w:p w:rsidR="006247C9" w:rsidRPr="00BD22B1" w:rsidRDefault="006247C9" w:rsidP="00BD22B1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2. Опубликовать  настоящее решение  в Вестнике нормативно-правовых актов 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Филиппенковского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Бутурлиновского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  и разместить в сети «Интернет» на официальном сайте органов местного самоуправления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Филиппенковского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и обнародовать настоящее решение на территории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Филиппенковского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поселения.</w:t>
      </w:r>
    </w:p>
    <w:p w:rsidR="006247C9" w:rsidRPr="00BD22B1" w:rsidRDefault="006247C9" w:rsidP="00BD22B1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3. Направить настоящее решение  с внесенными изменениями  в генеральный план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Филиппенковского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Бутурлиновского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области:</w:t>
      </w:r>
    </w:p>
    <w:p w:rsidR="006247C9" w:rsidRPr="00BD22B1" w:rsidRDefault="006247C9" w:rsidP="00BD22B1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D22B1">
        <w:rPr>
          <w:rFonts w:ascii="Times New Roman" w:eastAsia="Calibri" w:hAnsi="Times New Roman"/>
          <w:sz w:val="28"/>
          <w:szCs w:val="28"/>
          <w:lang w:eastAsia="en-US"/>
        </w:rPr>
        <w:t>3.1. Губернатору Воронежской области;</w:t>
      </w:r>
    </w:p>
    <w:p w:rsidR="006247C9" w:rsidRPr="00BD22B1" w:rsidRDefault="006247C9" w:rsidP="00BD22B1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3.2. В администрацию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Бутурлиновского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 для размещения в информационной системе обеспечения градостроительной деятельности </w:t>
      </w:r>
      <w:proofErr w:type="spellStart"/>
      <w:r w:rsidRPr="00BD22B1">
        <w:rPr>
          <w:rFonts w:ascii="Times New Roman" w:eastAsia="Calibri" w:hAnsi="Times New Roman"/>
          <w:sz w:val="28"/>
          <w:szCs w:val="28"/>
          <w:lang w:eastAsia="en-US"/>
        </w:rPr>
        <w:t>Бутурлиновского</w:t>
      </w:r>
      <w:proofErr w:type="spellEnd"/>
      <w:r w:rsidRPr="00BD22B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района;</w:t>
      </w:r>
    </w:p>
    <w:p w:rsidR="006247C9" w:rsidRPr="00BD22B1" w:rsidRDefault="006247C9" w:rsidP="00BD22B1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D22B1">
        <w:rPr>
          <w:rFonts w:ascii="Times New Roman" w:eastAsia="Calibri" w:hAnsi="Times New Roman"/>
          <w:sz w:val="28"/>
          <w:szCs w:val="28"/>
          <w:lang w:eastAsia="en-US"/>
        </w:rPr>
        <w:t>3.3. В департамент архитектуры и строительной политики Воронежской области.</w:t>
      </w:r>
    </w:p>
    <w:p w:rsidR="006247C9" w:rsidRPr="00BD22B1" w:rsidRDefault="006247C9" w:rsidP="00BD22B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D22B1">
        <w:rPr>
          <w:rFonts w:ascii="Times New Roman" w:hAnsi="Times New Roman"/>
          <w:color w:val="000000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6247C9" w:rsidRPr="00BD22B1" w:rsidRDefault="006247C9" w:rsidP="00BD22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2B1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BD22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D22B1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главу  </w:t>
      </w:r>
      <w:proofErr w:type="spellStart"/>
      <w:r w:rsidRPr="00BD22B1">
        <w:rPr>
          <w:rFonts w:ascii="Times New Roman" w:hAnsi="Times New Roman" w:cs="Times New Roman"/>
          <w:color w:val="000000"/>
          <w:sz w:val="28"/>
          <w:szCs w:val="28"/>
        </w:rPr>
        <w:t>Филиппенковского</w:t>
      </w:r>
      <w:proofErr w:type="spellEnd"/>
      <w:r w:rsidRPr="00BD22B1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</w:t>
      </w:r>
      <w:r w:rsidRPr="00BD22B1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BD22B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BD22B1">
        <w:rPr>
          <w:rFonts w:ascii="Times New Roman" w:hAnsi="Times New Roman" w:cs="Times New Roman"/>
          <w:color w:val="000000"/>
          <w:sz w:val="28"/>
          <w:szCs w:val="28"/>
        </w:rPr>
        <w:t>М.Л.Багно</w:t>
      </w:r>
      <w:proofErr w:type="spellEnd"/>
      <w:r w:rsidRPr="00BD22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247C9" w:rsidRPr="00BD22B1" w:rsidRDefault="006247C9" w:rsidP="00BD22B1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247C9" w:rsidRPr="00BD22B1" w:rsidRDefault="006247C9" w:rsidP="00BD22B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47C9" w:rsidRPr="00BD22B1" w:rsidRDefault="006247C9" w:rsidP="00BD22B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47C9" w:rsidRPr="00BD22B1" w:rsidRDefault="006247C9" w:rsidP="00BD22B1">
      <w:pPr>
        <w:tabs>
          <w:tab w:val="left" w:pos="4377"/>
          <w:tab w:val="left" w:pos="5227"/>
          <w:tab w:val="left" w:pos="5794"/>
          <w:tab w:val="right" w:pos="8629"/>
        </w:tabs>
        <w:ind w:left="851" w:hanging="787"/>
        <w:jc w:val="both"/>
        <w:rPr>
          <w:rFonts w:ascii="Times New Roman" w:hAnsi="Times New Roman"/>
          <w:color w:val="000000"/>
          <w:sz w:val="28"/>
          <w:szCs w:val="28"/>
        </w:rPr>
      </w:pPr>
      <w:r w:rsidRPr="00BD22B1"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spellStart"/>
      <w:r w:rsidRPr="00BD22B1">
        <w:rPr>
          <w:rFonts w:ascii="Times New Roman" w:hAnsi="Times New Roman"/>
          <w:color w:val="000000"/>
          <w:sz w:val="28"/>
          <w:szCs w:val="28"/>
        </w:rPr>
        <w:t>Филиппенковского</w:t>
      </w:r>
      <w:proofErr w:type="spellEnd"/>
      <w:r w:rsidRPr="00BD22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                           </w:t>
      </w:r>
      <w:proofErr w:type="spellStart"/>
      <w:r w:rsidRPr="00BD22B1">
        <w:rPr>
          <w:rFonts w:ascii="Times New Roman" w:hAnsi="Times New Roman"/>
          <w:color w:val="000000"/>
          <w:sz w:val="28"/>
          <w:szCs w:val="28"/>
        </w:rPr>
        <w:t>М.Л.Багно</w:t>
      </w:r>
      <w:proofErr w:type="spellEnd"/>
    </w:p>
    <w:p w:rsidR="000752AE" w:rsidRPr="00BD22B1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Pr="00BD22B1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Pr="00BD22B1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Pr="00BD22B1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Pr="00BD22B1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Default="000752AE" w:rsidP="00BD22B1">
      <w:pPr>
        <w:jc w:val="both"/>
        <w:rPr>
          <w:rFonts w:ascii="Times New Roman" w:hAnsi="Times New Roman"/>
          <w:sz w:val="28"/>
          <w:szCs w:val="28"/>
        </w:rPr>
      </w:pPr>
    </w:p>
    <w:p w:rsidR="000752AE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Default="000752AE" w:rsidP="00BD22B1">
      <w:pPr>
        <w:ind w:left="3969"/>
        <w:jc w:val="both"/>
        <w:rPr>
          <w:rFonts w:ascii="Times New Roman" w:hAnsi="Times New Roman"/>
          <w:sz w:val="28"/>
          <w:szCs w:val="28"/>
        </w:rPr>
      </w:pPr>
    </w:p>
    <w:p w:rsidR="000752AE" w:rsidRPr="00E07E09" w:rsidRDefault="000752AE" w:rsidP="000752AE">
      <w:pPr>
        <w:ind w:left="3969"/>
        <w:jc w:val="both"/>
        <w:rPr>
          <w:rFonts w:ascii="Times New Roman" w:hAnsi="Times New Roman"/>
          <w:sz w:val="28"/>
          <w:szCs w:val="28"/>
        </w:rPr>
      </w:pPr>
      <w:r w:rsidRPr="00E07E0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D22B1">
        <w:rPr>
          <w:rFonts w:ascii="Times New Roman" w:hAnsi="Times New Roman"/>
          <w:sz w:val="28"/>
          <w:szCs w:val="28"/>
        </w:rPr>
        <w:t xml:space="preserve">№ 1 </w:t>
      </w:r>
      <w:r w:rsidRPr="00E07E09">
        <w:rPr>
          <w:rFonts w:ascii="Times New Roman" w:hAnsi="Times New Roman"/>
          <w:sz w:val="28"/>
          <w:szCs w:val="28"/>
        </w:rPr>
        <w:t xml:space="preserve">к решению Совета народных депутатов </w:t>
      </w:r>
      <w:proofErr w:type="spellStart"/>
      <w:r w:rsidRPr="00E07E09">
        <w:rPr>
          <w:rFonts w:ascii="Times New Roman" w:hAnsi="Times New Roman"/>
          <w:sz w:val="28"/>
          <w:szCs w:val="28"/>
        </w:rPr>
        <w:t>Филиппенковского</w:t>
      </w:r>
      <w:proofErr w:type="spellEnd"/>
      <w:r w:rsidRPr="00E07E09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BD22B1">
        <w:rPr>
          <w:rFonts w:ascii="Times New Roman" w:hAnsi="Times New Roman"/>
          <w:sz w:val="28"/>
          <w:szCs w:val="28"/>
        </w:rPr>
        <w:t>27.09.2016г.</w:t>
      </w:r>
      <w:r w:rsidRPr="00E07E09">
        <w:rPr>
          <w:rFonts w:ascii="Times New Roman" w:hAnsi="Times New Roman"/>
          <w:sz w:val="28"/>
          <w:szCs w:val="28"/>
        </w:rPr>
        <w:t xml:space="preserve"> № </w:t>
      </w:r>
      <w:r w:rsidR="00BD22B1">
        <w:rPr>
          <w:rFonts w:ascii="Times New Roman" w:hAnsi="Times New Roman"/>
          <w:sz w:val="28"/>
          <w:szCs w:val="28"/>
        </w:rPr>
        <w:t>60</w:t>
      </w:r>
    </w:p>
    <w:p w:rsidR="000752AE" w:rsidRPr="007151C7" w:rsidRDefault="000752AE" w:rsidP="006247C9">
      <w:pPr>
        <w:tabs>
          <w:tab w:val="left" w:pos="4377"/>
          <w:tab w:val="left" w:pos="5227"/>
          <w:tab w:val="left" w:pos="5794"/>
          <w:tab w:val="right" w:pos="8629"/>
        </w:tabs>
        <w:ind w:left="851" w:hanging="787"/>
        <w:rPr>
          <w:rFonts w:asciiTheme="majorHAnsi" w:hAnsiTheme="majorHAnsi"/>
          <w:color w:val="000000"/>
          <w:sz w:val="28"/>
          <w:szCs w:val="28"/>
        </w:rPr>
      </w:pPr>
    </w:p>
    <w:p w:rsidR="00D1296C" w:rsidRDefault="000752AE">
      <w:r w:rsidRPr="000752AE">
        <w:rPr>
          <w:noProof/>
        </w:rPr>
        <w:drawing>
          <wp:inline distT="0" distB="0" distL="0" distR="0">
            <wp:extent cx="5940425" cy="5508831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ект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96C" w:rsidSect="001E0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7C9"/>
    <w:rsid w:val="000752AE"/>
    <w:rsid w:val="001175AF"/>
    <w:rsid w:val="001E0F15"/>
    <w:rsid w:val="00226B93"/>
    <w:rsid w:val="00243C0A"/>
    <w:rsid w:val="006247C9"/>
    <w:rsid w:val="00981111"/>
    <w:rsid w:val="00AA28C1"/>
    <w:rsid w:val="00BD22B1"/>
    <w:rsid w:val="00D96DC2"/>
    <w:rsid w:val="00FB2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7C9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6247C9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22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7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FR1">
    <w:name w:val="FR1"/>
    <w:rsid w:val="006247C9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6247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Заголовок 1 Знак1"/>
    <w:link w:val="1"/>
    <w:locked/>
    <w:rsid w:val="00624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47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22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caption"/>
    <w:basedOn w:val="a"/>
    <w:next w:val="a"/>
    <w:qFormat/>
    <w:rsid w:val="00BD22B1"/>
    <w:pPr>
      <w:widowControl w:val="0"/>
      <w:autoSpaceDE w:val="0"/>
      <w:autoSpaceDN w:val="0"/>
      <w:adjustRightInd w:val="0"/>
      <w:spacing w:line="259" w:lineRule="auto"/>
      <w:jc w:val="center"/>
    </w:pPr>
    <w:rPr>
      <w:rFonts w:ascii="Times New Roman" w:hAnsi="Times New Roman"/>
      <w:i/>
      <w:i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2016-09-27T05:37:00Z</dcterms:created>
  <dcterms:modified xsi:type="dcterms:W3CDTF">2016-09-27T05:47:00Z</dcterms:modified>
</cp:coreProperties>
</file>