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Pr="00D217E8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от  </w:t>
      </w:r>
      <w:r w:rsidR="00400B84">
        <w:rPr>
          <w:rFonts w:ascii="Times New Roman" w:hAnsi="Times New Roman"/>
          <w:b/>
          <w:sz w:val="28"/>
          <w:szCs w:val="28"/>
        </w:rPr>
        <w:t>06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  </w:t>
      </w:r>
      <w:r w:rsidR="001C52E8">
        <w:rPr>
          <w:rFonts w:ascii="Times New Roman" w:hAnsi="Times New Roman"/>
          <w:b/>
          <w:sz w:val="28"/>
          <w:szCs w:val="28"/>
        </w:rPr>
        <w:t>октября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ED02E2">
        <w:rPr>
          <w:rFonts w:ascii="Times New Roman" w:hAnsi="Times New Roman"/>
          <w:b/>
          <w:sz w:val="28"/>
          <w:szCs w:val="28"/>
        </w:rPr>
        <w:t xml:space="preserve"> </w:t>
      </w:r>
      <w:r w:rsidRPr="00D217E8">
        <w:rPr>
          <w:rFonts w:ascii="Times New Roman" w:hAnsi="Times New Roman"/>
          <w:b/>
          <w:sz w:val="28"/>
          <w:szCs w:val="28"/>
        </w:rPr>
        <w:t>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№ </w:t>
      </w:r>
      <w:r w:rsidR="00400B84">
        <w:rPr>
          <w:rFonts w:ascii="Times New Roman" w:hAnsi="Times New Roman"/>
          <w:b/>
          <w:sz w:val="28"/>
          <w:szCs w:val="28"/>
        </w:rPr>
        <w:t>33/1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217E8">
        <w:rPr>
          <w:rFonts w:ascii="Times New Roman" w:hAnsi="Times New Roman"/>
          <w:sz w:val="24"/>
          <w:szCs w:val="24"/>
        </w:rPr>
        <w:t>п. Красная Заря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1C52E8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C081B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Российской Федерации   </w:t>
      </w:r>
      <w:r w:rsidRPr="00D217E8"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 w:rsidRPr="00D217E8"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Pr="00D217E8" w:rsidRDefault="001C52E8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68A4" w:rsidRPr="00D217E8">
        <w:rPr>
          <w:rFonts w:ascii="Times New Roman" w:hAnsi="Times New Roman"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sz w:val="28"/>
          <w:szCs w:val="28"/>
        </w:rPr>
        <w:t xml:space="preserve">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="00253BFC" w:rsidRPr="00D217E8">
        <w:rPr>
          <w:rFonts w:ascii="Times New Roman" w:hAnsi="Times New Roman"/>
          <w:sz w:val="28"/>
          <w:szCs w:val="28"/>
        </w:rPr>
        <w:t xml:space="preserve"> года согласно приложению 1.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 w:rsidRPr="00D217E8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D217E8"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D21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Глава  Краснозоренского</w:t>
      </w:r>
      <w:r w:rsidRPr="00D217E8">
        <w:rPr>
          <w:rFonts w:ascii="Times New Roman" w:hAnsi="Times New Roman"/>
          <w:sz w:val="28"/>
          <w:szCs w:val="28"/>
        </w:rPr>
        <w:tab/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1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767EF8">
        <w:rPr>
          <w:rFonts w:ascii="Times New Roman" w:hAnsi="Times New Roman"/>
        </w:rPr>
        <w:t xml:space="preserve"> </w:t>
      </w:r>
      <w:r w:rsidR="00ED02E2">
        <w:rPr>
          <w:rFonts w:ascii="Times New Roman" w:hAnsi="Times New Roman"/>
        </w:rPr>
        <w:t xml:space="preserve">  </w:t>
      </w:r>
      <w:r w:rsidR="00400B84">
        <w:rPr>
          <w:rFonts w:ascii="Times New Roman" w:hAnsi="Times New Roman"/>
        </w:rPr>
        <w:t>06</w:t>
      </w:r>
      <w:r w:rsidR="00C6686E" w:rsidRPr="00D217E8">
        <w:rPr>
          <w:rFonts w:ascii="Times New Roman" w:hAnsi="Times New Roman"/>
        </w:rPr>
        <w:t xml:space="preserve"> </w:t>
      </w:r>
      <w:r w:rsidRPr="00D217E8">
        <w:rPr>
          <w:rFonts w:ascii="Times New Roman" w:hAnsi="Times New Roman"/>
        </w:rPr>
        <w:t>.</w:t>
      </w:r>
      <w:r w:rsidR="00F626EA">
        <w:rPr>
          <w:rFonts w:ascii="Times New Roman" w:hAnsi="Times New Roman"/>
        </w:rPr>
        <w:t>10</w:t>
      </w:r>
      <w:r w:rsidRPr="00D217E8">
        <w:rPr>
          <w:rFonts w:ascii="Times New Roman" w:hAnsi="Times New Roman"/>
        </w:rPr>
        <w:t xml:space="preserve">. </w:t>
      </w:r>
      <w:r w:rsidR="006C081B">
        <w:rPr>
          <w:rFonts w:ascii="Times New Roman" w:hAnsi="Times New Roman"/>
        </w:rPr>
        <w:t>2023</w:t>
      </w:r>
      <w:r w:rsidRPr="00D217E8">
        <w:rPr>
          <w:rFonts w:ascii="Times New Roman" w:hAnsi="Times New Roman"/>
        </w:rPr>
        <w:t>г. №</w:t>
      </w:r>
      <w:r w:rsidR="00400B84">
        <w:rPr>
          <w:rFonts w:ascii="Times New Roman" w:hAnsi="Times New Roman"/>
        </w:rPr>
        <w:t>33/1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1C52E8">
        <w:rPr>
          <w:rFonts w:ascii="Times New Roman" w:hAnsi="Times New Roman"/>
          <w:b/>
          <w:sz w:val="28"/>
          <w:szCs w:val="28"/>
        </w:rPr>
        <w:t>3</w:t>
      </w:r>
      <w:r w:rsidR="00734E82">
        <w:rPr>
          <w:rFonts w:ascii="Times New Roman" w:hAnsi="Times New Roman"/>
          <w:b/>
          <w:sz w:val="28"/>
          <w:szCs w:val="28"/>
        </w:rPr>
        <w:t xml:space="preserve"> 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6C081B">
        <w:rPr>
          <w:rFonts w:ascii="Times New Roman" w:hAnsi="Times New Roman"/>
          <w:sz w:val="28"/>
          <w:szCs w:val="28"/>
        </w:rPr>
        <w:t>1</w:t>
      </w:r>
      <w:r w:rsidRPr="00D217E8">
        <w:rPr>
          <w:rFonts w:ascii="Times New Roman" w:hAnsi="Times New Roman"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sz w:val="28"/>
          <w:szCs w:val="28"/>
        </w:rPr>
        <w:t>2023</w:t>
      </w:r>
      <w:r w:rsidRPr="00D217E8">
        <w:rPr>
          <w:rFonts w:ascii="Times New Roman" w:hAnsi="Times New Roman"/>
          <w:sz w:val="28"/>
          <w:szCs w:val="28"/>
        </w:rPr>
        <w:t xml:space="preserve"> года.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–</w:t>
      </w:r>
      <w:r w:rsidR="00DA685C" w:rsidRPr="00D217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52E8">
        <w:rPr>
          <w:rFonts w:ascii="Times New Roman" w:hAnsi="Times New Roman"/>
          <w:b/>
          <w:color w:val="000000"/>
          <w:sz w:val="28"/>
          <w:szCs w:val="28"/>
        </w:rPr>
        <w:t>7481,2</w:t>
      </w:r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proofErr w:type="gramStart"/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7E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b/>
          <w:color w:val="000000"/>
          <w:sz w:val="28"/>
          <w:szCs w:val="28"/>
        </w:rPr>
        <w:t>ублей</w:t>
      </w:r>
      <w:r w:rsidRPr="00D217E8">
        <w:rPr>
          <w:rFonts w:ascii="Times New Roman" w:hAnsi="Times New Roman"/>
          <w:b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Pr="00D2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–</w:t>
      </w:r>
      <w:r w:rsidR="001C52E8">
        <w:rPr>
          <w:rFonts w:ascii="Times New Roman" w:hAnsi="Times New Roman"/>
          <w:color w:val="000000"/>
          <w:sz w:val="28"/>
          <w:szCs w:val="28"/>
        </w:rPr>
        <w:t>535,4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1C52E8">
        <w:rPr>
          <w:rFonts w:ascii="Times New Roman" w:hAnsi="Times New Roman"/>
          <w:bCs/>
          <w:sz w:val="28"/>
          <w:szCs w:val="28"/>
        </w:rPr>
        <w:t>90,9</w:t>
      </w:r>
      <w:r w:rsidR="0027009B" w:rsidRPr="00D217E8">
        <w:rPr>
          <w:rFonts w:ascii="Times New Roman" w:hAnsi="Times New Roman"/>
          <w:bCs/>
          <w:sz w:val="28"/>
          <w:szCs w:val="28"/>
        </w:rPr>
        <w:t xml:space="preserve"> тыс.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1C52E8">
        <w:rPr>
          <w:rFonts w:ascii="Times New Roman" w:hAnsi="Times New Roman"/>
          <w:bCs/>
          <w:sz w:val="28"/>
          <w:szCs w:val="28"/>
        </w:rPr>
        <w:t>140,6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1C52E8">
        <w:rPr>
          <w:rFonts w:ascii="Times New Roman" w:hAnsi="Times New Roman"/>
          <w:sz w:val="28"/>
          <w:szCs w:val="28"/>
        </w:rPr>
        <w:t xml:space="preserve">1205,7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6C081B">
        <w:rPr>
          <w:rFonts w:ascii="Times New Roman" w:hAnsi="Times New Roman"/>
          <w:color w:val="000000"/>
          <w:sz w:val="28"/>
          <w:szCs w:val="28"/>
        </w:rPr>
        <w:t>1,</w:t>
      </w:r>
      <w:r w:rsidR="001C52E8">
        <w:rPr>
          <w:rFonts w:ascii="Times New Roman" w:hAnsi="Times New Roman"/>
          <w:color w:val="000000"/>
          <w:sz w:val="28"/>
          <w:szCs w:val="28"/>
        </w:rPr>
        <w:t>8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>руб</w:t>
      </w:r>
      <w:r w:rsidR="00D217E8">
        <w:rPr>
          <w:rFonts w:ascii="Times New Roman" w:hAnsi="Times New Roman"/>
          <w:color w:val="000000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 xml:space="preserve">дотации </w:t>
      </w:r>
      <w:r w:rsidR="006C081B">
        <w:rPr>
          <w:rFonts w:ascii="Times New Roman" w:hAnsi="Times New Roman"/>
          <w:color w:val="000000"/>
          <w:sz w:val="28"/>
          <w:szCs w:val="28"/>
        </w:rPr>
        <w:t>–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2E8">
        <w:rPr>
          <w:rFonts w:ascii="Times New Roman" w:hAnsi="Times New Roman"/>
          <w:sz w:val="28"/>
          <w:szCs w:val="28"/>
        </w:rPr>
        <w:t>1193,1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тыс.</w:t>
      </w:r>
      <w:r w:rsid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руб</w:t>
      </w:r>
      <w:r w:rsidR="00D217E8"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1C52E8">
        <w:rPr>
          <w:rFonts w:ascii="Times New Roman" w:hAnsi="Times New Roman"/>
          <w:sz w:val="28"/>
          <w:szCs w:val="28"/>
        </w:rPr>
        <w:t>3183,6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тыс</w:t>
      </w:r>
      <w:proofErr w:type="gramStart"/>
      <w:r w:rsidR="0027009B" w:rsidRPr="00D217E8">
        <w:rPr>
          <w:rFonts w:ascii="Times New Roman" w:hAnsi="Times New Roman"/>
          <w:sz w:val="28"/>
          <w:szCs w:val="28"/>
        </w:rPr>
        <w:t>.</w:t>
      </w:r>
      <w:r w:rsidRPr="00D217E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color w:val="000000"/>
          <w:sz w:val="28"/>
          <w:szCs w:val="28"/>
        </w:rPr>
        <w:t>уб.,</w:t>
      </w:r>
    </w:p>
    <w:p w:rsid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C081B">
        <w:rPr>
          <w:rFonts w:ascii="Times New Roman" w:hAnsi="Times New Roman"/>
          <w:color w:val="000000"/>
          <w:sz w:val="28"/>
          <w:szCs w:val="28"/>
        </w:rPr>
        <w:t>0,00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D217E8" w:rsidRP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денежных взысканий (штрафов)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C081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767EF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перечисления  - </w:t>
      </w:r>
      <w:r w:rsidR="001C52E8">
        <w:rPr>
          <w:rFonts w:ascii="Times New Roman" w:hAnsi="Times New Roman"/>
          <w:color w:val="000000"/>
          <w:sz w:val="28"/>
          <w:szCs w:val="28"/>
        </w:rPr>
        <w:t>1130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1C52E8">
        <w:rPr>
          <w:rFonts w:ascii="Times New Roman" w:hAnsi="Times New Roman"/>
          <w:b/>
          <w:sz w:val="28"/>
          <w:szCs w:val="28"/>
        </w:rPr>
        <w:t>7050,5</w:t>
      </w:r>
      <w:r w:rsidR="00C6686E" w:rsidRPr="00D217E8">
        <w:rPr>
          <w:rFonts w:ascii="Times New Roman" w:hAnsi="Times New Roman"/>
          <w:b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b/>
          <w:sz w:val="28"/>
          <w:szCs w:val="28"/>
        </w:rPr>
        <w:t>.</w:t>
      </w:r>
      <w:r w:rsidRPr="00D217E8">
        <w:rPr>
          <w:rFonts w:ascii="Times New Roman" w:hAnsi="Times New Roman"/>
          <w:b/>
          <w:sz w:val="28"/>
          <w:szCs w:val="28"/>
        </w:rPr>
        <w:t xml:space="preserve"> руб</w:t>
      </w:r>
      <w:r w:rsidRPr="00D217E8">
        <w:rPr>
          <w:rFonts w:ascii="Times New Roman" w:hAnsi="Times New Roman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1C52E8">
        <w:rPr>
          <w:rFonts w:ascii="Times New Roman" w:hAnsi="Times New Roman"/>
          <w:sz w:val="28"/>
          <w:szCs w:val="28"/>
        </w:rPr>
        <w:t>2783,9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1C52E8">
        <w:rPr>
          <w:rFonts w:ascii="Times New Roman" w:hAnsi="Times New Roman"/>
          <w:sz w:val="28"/>
          <w:szCs w:val="28"/>
        </w:rPr>
        <w:t>78,6</w:t>
      </w:r>
      <w:r w:rsidRPr="00D217E8"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1C52E8">
        <w:rPr>
          <w:rFonts w:ascii="Times New Roman" w:hAnsi="Times New Roman"/>
          <w:sz w:val="28"/>
          <w:szCs w:val="28"/>
        </w:rPr>
        <w:t>2228,9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>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 w:rsidRPr="00D217E8">
        <w:rPr>
          <w:rFonts w:ascii="Times New Roman" w:hAnsi="Times New Roman"/>
          <w:sz w:val="28"/>
          <w:szCs w:val="28"/>
        </w:rPr>
        <w:t>-</w:t>
      </w:r>
      <w:r w:rsidR="001C52E8">
        <w:rPr>
          <w:rFonts w:ascii="Times New Roman" w:hAnsi="Times New Roman"/>
          <w:sz w:val="28"/>
          <w:szCs w:val="28"/>
        </w:rPr>
        <w:t>1888,7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sz w:val="28"/>
          <w:szCs w:val="28"/>
        </w:rPr>
        <w:t>.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 w:rsidRPr="00D217E8">
        <w:rPr>
          <w:rFonts w:ascii="Times New Roman" w:hAnsi="Times New Roman"/>
          <w:sz w:val="28"/>
          <w:szCs w:val="28"/>
        </w:rPr>
        <w:t>руб</w:t>
      </w:r>
      <w:proofErr w:type="spellEnd"/>
      <w:r w:rsidRPr="00D217E8">
        <w:rPr>
          <w:rFonts w:ascii="Times New Roman" w:hAnsi="Times New Roman"/>
          <w:sz w:val="28"/>
          <w:szCs w:val="28"/>
        </w:rPr>
        <w:t>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F626EA">
        <w:rPr>
          <w:rFonts w:ascii="Times New Roman" w:hAnsi="Times New Roman"/>
          <w:sz w:val="28"/>
          <w:szCs w:val="28"/>
        </w:rPr>
        <w:t>68,2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</w:t>
      </w:r>
      <w:r w:rsidR="00C6686E" w:rsidRPr="00D217E8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="006C081B">
        <w:rPr>
          <w:rFonts w:ascii="Times New Roman" w:hAnsi="Times New Roman"/>
          <w:sz w:val="28"/>
          <w:szCs w:val="28"/>
        </w:rPr>
        <w:t>–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r w:rsidR="00F626EA">
        <w:rPr>
          <w:rFonts w:ascii="Times New Roman" w:hAnsi="Times New Roman"/>
          <w:sz w:val="28"/>
          <w:szCs w:val="28"/>
        </w:rPr>
        <w:t>2,3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686E"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="00C6686E"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2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Краснозоренского сельского поселения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576157" w:rsidRPr="00D217E8">
        <w:rPr>
          <w:rFonts w:ascii="Times New Roman" w:hAnsi="Times New Roman"/>
        </w:rPr>
        <w:t xml:space="preserve"> </w:t>
      </w:r>
      <w:r w:rsidR="00ED02E2">
        <w:rPr>
          <w:rFonts w:ascii="Times New Roman" w:hAnsi="Times New Roman"/>
        </w:rPr>
        <w:t xml:space="preserve">   </w:t>
      </w:r>
      <w:r w:rsidR="00400B84">
        <w:rPr>
          <w:rFonts w:ascii="Times New Roman" w:hAnsi="Times New Roman"/>
        </w:rPr>
        <w:t>06</w:t>
      </w:r>
      <w:r w:rsidRPr="00D217E8">
        <w:rPr>
          <w:rFonts w:ascii="Times New Roman" w:hAnsi="Times New Roman"/>
        </w:rPr>
        <w:t>.</w:t>
      </w:r>
      <w:r w:rsidR="00F626EA">
        <w:rPr>
          <w:rFonts w:ascii="Times New Roman" w:hAnsi="Times New Roman"/>
        </w:rPr>
        <w:t>10</w:t>
      </w:r>
      <w:r w:rsidRPr="00D217E8">
        <w:rPr>
          <w:rFonts w:ascii="Times New Roman" w:hAnsi="Times New Roman"/>
        </w:rPr>
        <w:t xml:space="preserve">. </w:t>
      </w:r>
      <w:r w:rsidR="006C081B">
        <w:rPr>
          <w:rFonts w:ascii="Times New Roman" w:hAnsi="Times New Roman"/>
        </w:rPr>
        <w:t>2023</w:t>
      </w:r>
      <w:r w:rsidRPr="00D217E8">
        <w:rPr>
          <w:rFonts w:ascii="Times New Roman" w:hAnsi="Times New Roman"/>
        </w:rPr>
        <w:t>г. №</w:t>
      </w:r>
      <w:r w:rsidR="00400B84">
        <w:rPr>
          <w:rFonts w:ascii="Times New Roman" w:hAnsi="Times New Roman"/>
        </w:rPr>
        <w:t>33/1</w:t>
      </w:r>
      <w:r w:rsidRPr="00D217E8">
        <w:rPr>
          <w:rFonts w:ascii="Times New Roman" w:hAnsi="Times New Roman"/>
        </w:rPr>
        <w:t xml:space="preserve">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F626EA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</w:t>
      </w:r>
      <w:r w:rsidR="006C081B">
        <w:rPr>
          <w:rFonts w:ascii="Times New Roman" w:hAnsi="Times New Roman"/>
          <w:b/>
          <w:sz w:val="28"/>
          <w:szCs w:val="28"/>
        </w:rPr>
        <w:t>2023</w:t>
      </w:r>
      <w:r w:rsidRPr="00D217E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RPr="00D217E8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01.01.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</w:t>
            </w:r>
            <w:r w:rsidR="00D217E8">
              <w:rPr>
                <w:rFonts w:ascii="Times New Roman" w:hAnsi="Times New Roman"/>
                <w:sz w:val="24"/>
                <w:szCs w:val="24"/>
              </w:rPr>
              <w:t>1</w:t>
            </w:r>
            <w:r w:rsidR="00777EF5">
              <w:rPr>
                <w:rFonts w:ascii="Times New Roman" w:hAnsi="Times New Roman"/>
                <w:sz w:val="24"/>
                <w:szCs w:val="24"/>
              </w:rPr>
              <w:t>2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Фонд оплаты труда за  </w:t>
            </w:r>
            <w:r w:rsidR="00F626EA">
              <w:rPr>
                <w:rFonts w:ascii="Times New Roman" w:hAnsi="Times New Roman"/>
                <w:sz w:val="24"/>
                <w:szCs w:val="24"/>
              </w:rPr>
              <w:t>3</w:t>
            </w:r>
            <w:r w:rsidR="00ED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кв.</w:t>
            </w:r>
            <w:r w:rsidR="006C081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F626E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2555,5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F626E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805,9</w:t>
            </w:r>
          </w:p>
        </w:tc>
      </w:tr>
    </w:tbl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  <w:r w:rsidRPr="00D217E8"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D217E8">
        <w:rPr>
          <w:rFonts w:ascii="Times New Roman" w:hAnsi="Times New Roman"/>
          <w:sz w:val="28"/>
          <w:szCs w:val="28"/>
        </w:rPr>
        <w:t>Г.Н.Литвинец</w:t>
      </w:r>
      <w:proofErr w:type="spellEnd"/>
      <w:r w:rsidRPr="00D217E8">
        <w:rPr>
          <w:rFonts w:ascii="Times New Roman" w:hAnsi="Times New Roman"/>
        </w:rPr>
        <w:tab/>
      </w:r>
      <w:r w:rsidRPr="00D217E8">
        <w:rPr>
          <w:rFonts w:ascii="Times New Roman" w:hAnsi="Times New Roman"/>
        </w:rPr>
        <w:tab/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Pr="00D217E8" w:rsidRDefault="0028408E">
      <w:pPr>
        <w:rPr>
          <w:rFonts w:ascii="Times New Roman" w:hAnsi="Times New Roman"/>
        </w:rPr>
      </w:pPr>
    </w:p>
    <w:sectPr w:rsidR="0028408E" w:rsidRPr="00D217E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3223E"/>
    <w:rsid w:val="00047104"/>
    <w:rsid w:val="001C52E8"/>
    <w:rsid w:val="00206304"/>
    <w:rsid w:val="00253BFC"/>
    <w:rsid w:val="0027009B"/>
    <w:rsid w:val="0028408E"/>
    <w:rsid w:val="00400B84"/>
    <w:rsid w:val="005368A4"/>
    <w:rsid w:val="00576157"/>
    <w:rsid w:val="00591636"/>
    <w:rsid w:val="005922C7"/>
    <w:rsid w:val="005B1D47"/>
    <w:rsid w:val="005C67B2"/>
    <w:rsid w:val="005F07CB"/>
    <w:rsid w:val="006C081B"/>
    <w:rsid w:val="00734E82"/>
    <w:rsid w:val="00767EF8"/>
    <w:rsid w:val="00777EF5"/>
    <w:rsid w:val="008E0557"/>
    <w:rsid w:val="009204FF"/>
    <w:rsid w:val="00A60B3E"/>
    <w:rsid w:val="00AE1330"/>
    <w:rsid w:val="00BC4BBE"/>
    <w:rsid w:val="00C6686E"/>
    <w:rsid w:val="00D217E8"/>
    <w:rsid w:val="00DA685C"/>
    <w:rsid w:val="00E03EEB"/>
    <w:rsid w:val="00E049A9"/>
    <w:rsid w:val="00ED02E2"/>
    <w:rsid w:val="00F626EA"/>
    <w:rsid w:val="00F762FF"/>
    <w:rsid w:val="00FC3963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2023-11-27T06:47:00Z</dcterms:created>
  <dcterms:modified xsi:type="dcterms:W3CDTF">2023-12-06T12:48:00Z</dcterms:modified>
</cp:coreProperties>
</file>