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C5" w:rsidRPr="00B32022" w:rsidRDefault="001005E5" w:rsidP="00CF2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2712720</wp:posOffset>
            </wp:positionH>
            <wp:positionV relativeFrom="paragraph">
              <wp:posOffset>-112395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C5" w:rsidRPr="00B32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5E5" w:rsidRDefault="001005E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E5" w:rsidRDefault="001005E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E5" w:rsidRDefault="001005E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C5" w:rsidRPr="00B32022" w:rsidRDefault="00CF29C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F29C5" w:rsidRPr="00B32022" w:rsidRDefault="001005E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CF29C5" w:rsidRPr="00B320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29C5" w:rsidRPr="00B32022" w:rsidRDefault="00CF29C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2">
        <w:rPr>
          <w:rFonts w:ascii="Times New Roman" w:hAnsi="Times New Roman" w:cs="Times New Roman"/>
          <w:b/>
          <w:sz w:val="28"/>
          <w:szCs w:val="28"/>
        </w:rPr>
        <w:t>ВЯЗЕМСКОГО  РАЙОНА СМОЛЕНСКОЙ ОБЛАСТИ</w:t>
      </w:r>
    </w:p>
    <w:p w:rsidR="00CF29C5" w:rsidRPr="00B32022" w:rsidRDefault="00CF29C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C5" w:rsidRPr="00B32022" w:rsidRDefault="00CF29C5" w:rsidP="00CF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9C5" w:rsidRDefault="00CF29C5" w:rsidP="00CF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1005E5">
        <w:rPr>
          <w:rFonts w:ascii="Times New Roman" w:hAnsi="Times New Roman" w:cs="Times New Roman"/>
          <w:sz w:val="28"/>
          <w:szCs w:val="28"/>
        </w:rPr>
        <w:t>26</w:t>
      </w:r>
      <w:r w:rsidR="00801EB6">
        <w:rPr>
          <w:rFonts w:ascii="Times New Roman" w:hAnsi="Times New Roman" w:cs="Times New Roman"/>
          <w:sz w:val="28"/>
          <w:szCs w:val="28"/>
        </w:rPr>
        <w:t>.</w:t>
      </w:r>
      <w:r w:rsidR="001005E5">
        <w:rPr>
          <w:rFonts w:ascii="Times New Roman" w:hAnsi="Times New Roman" w:cs="Times New Roman"/>
          <w:sz w:val="28"/>
          <w:szCs w:val="28"/>
        </w:rPr>
        <w:t>05</w:t>
      </w:r>
      <w:r w:rsidR="00801EB6">
        <w:rPr>
          <w:rFonts w:ascii="Times New Roman" w:hAnsi="Times New Roman" w:cs="Times New Roman"/>
          <w:sz w:val="28"/>
          <w:szCs w:val="28"/>
        </w:rPr>
        <w:t>.20</w:t>
      </w:r>
      <w:r w:rsidR="001005E5">
        <w:rPr>
          <w:rFonts w:ascii="Times New Roman" w:hAnsi="Times New Roman" w:cs="Times New Roman"/>
          <w:sz w:val="28"/>
          <w:szCs w:val="28"/>
        </w:rPr>
        <w:t>23</w:t>
      </w:r>
      <w:r w:rsidR="00324693">
        <w:rPr>
          <w:rFonts w:ascii="Times New Roman" w:hAnsi="Times New Roman" w:cs="Times New Roman"/>
          <w:sz w:val="28"/>
          <w:szCs w:val="28"/>
        </w:rPr>
        <w:t xml:space="preserve">        </w:t>
      </w:r>
      <w:r w:rsidR="001005E5">
        <w:rPr>
          <w:rFonts w:ascii="Times New Roman" w:hAnsi="Times New Roman" w:cs="Times New Roman"/>
          <w:sz w:val="28"/>
          <w:szCs w:val="28"/>
        </w:rPr>
        <w:t>№ 14</w:t>
      </w:r>
    </w:p>
    <w:p w:rsidR="001005E5" w:rsidRDefault="001005E5" w:rsidP="00CF2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E5" w:rsidRDefault="001005E5" w:rsidP="001005E5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4381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 Совета депутатов Новосельского</w:t>
      </w:r>
      <w:r w:rsidRPr="0044381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443814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E977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2.1</w:t>
      </w:r>
      <w:r w:rsidR="00E977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.2013</w:t>
      </w:r>
      <w:r w:rsidRPr="004438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E977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4221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F42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005E5" w:rsidRDefault="001005E5" w:rsidP="00CF2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7E3" w:rsidRDefault="00CF29C5" w:rsidP="00E9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5 статьи 179.4 Бюджетного кодекс</w:t>
      </w:r>
      <w:r w:rsidR="00E977E3">
        <w:rPr>
          <w:rFonts w:ascii="Times New Roman" w:hAnsi="Times New Roman"/>
          <w:sz w:val="28"/>
          <w:szCs w:val="28"/>
        </w:rPr>
        <w:t xml:space="preserve">а Российской Федерации, статьи </w:t>
      </w:r>
      <w:r>
        <w:rPr>
          <w:rFonts w:ascii="Times New Roman" w:hAnsi="Times New Roman"/>
          <w:sz w:val="28"/>
          <w:szCs w:val="28"/>
        </w:rPr>
        <w:t xml:space="preserve">22 Устава </w:t>
      </w:r>
      <w:r w:rsidR="001005E5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r w:rsidR="001005E5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E977E3" w:rsidRDefault="00CF29C5" w:rsidP="00E9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977E3" w:rsidRDefault="00CF29C5" w:rsidP="00E977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0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Внести в </w:t>
      </w:r>
      <w:r w:rsidRPr="0044381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Совета депутатов </w:t>
      </w:r>
      <w:r w:rsidR="001005E5">
        <w:rPr>
          <w:rFonts w:ascii="Times New Roman" w:hAnsi="Times New Roman"/>
          <w:sz w:val="28"/>
          <w:szCs w:val="28"/>
        </w:rPr>
        <w:t>Новосельского</w:t>
      </w:r>
      <w:r w:rsidRPr="0044381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</w:t>
      </w:r>
      <w:r w:rsidRPr="00443814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E977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2.1</w:t>
      </w:r>
      <w:r w:rsidR="00E977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.2013</w:t>
      </w:r>
      <w:r w:rsidRPr="004438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E977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4221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</w:t>
      </w:r>
      <w:r w:rsidR="001005E5"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F42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E977E3"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E977E3" w:rsidRDefault="00CF29C5" w:rsidP="00E977E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F7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77CF">
        <w:rPr>
          <w:rStyle w:val="s5"/>
          <w:rFonts w:ascii="Times New Roman" w:hAnsi="Times New Roman"/>
          <w:sz w:val="28"/>
          <w:szCs w:val="28"/>
        </w:rPr>
        <w:t xml:space="preserve">Пункт 5 дополнить </w:t>
      </w:r>
      <w:r w:rsidR="00E977E3">
        <w:rPr>
          <w:rStyle w:val="s5"/>
          <w:rFonts w:ascii="Times New Roman" w:hAnsi="Times New Roman"/>
          <w:sz w:val="28"/>
          <w:szCs w:val="28"/>
        </w:rPr>
        <w:t>абзацем</w:t>
      </w:r>
      <w:r w:rsidR="00BF77CF">
        <w:rPr>
          <w:rStyle w:val="s5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«</w:t>
      </w:r>
      <w:r w:rsidR="00BF77CF">
        <w:rPr>
          <w:rStyle w:val="s5"/>
          <w:rFonts w:ascii="Times New Roman" w:hAnsi="Times New Roman"/>
          <w:sz w:val="28"/>
          <w:szCs w:val="28"/>
        </w:rPr>
        <w:t>- оплата за потребление электрической энергии по уличному освещению вдоль автомобильных дорог в границах</w:t>
      </w:r>
      <w:r w:rsidR="00801EB6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1005E5">
        <w:rPr>
          <w:rStyle w:val="s5"/>
          <w:rFonts w:ascii="Times New Roman" w:hAnsi="Times New Roman"/>
          <w:sz w:val="28"/>
          <w:szCs w:val="28"/>
        </w:rPr>
        <w:t>Новосельского</w:t>
      </w:r>
      <w:r w:rsidR="00801EB6">
        <w:rPr>
          <w:rStyle w:val="s5"/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области.</w:t>
      </w:r>
      <w:r>
        <w:rPr>
          <w:rStyle w:val="s5"/>
          <w:rFonts w:ascii="Times New Roman" w:hAnsi="Times New Roman"/>
          <w:sz w:val="28"/>
          <w:szCs w:val="28"/>
        </w:rPr>
        <w:t>»</w:t>
      </w:r>
    </w:p>
    <w:p w:rsidR="00B97B78" w:rsidRDefault="00801EB6" w:rsidP="0032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29C5">
        <w:rPr>
          <w:rFonts w:ascii="Times New Roman" w:hAnsi="Times New Roman"/>
          <w:sz w:val="28"/>
          <w:szCs w:val="28"/>
        </w:rPr>
        <w:t xml:space="preserve">. </w:t>
      </w:r>
      <w:r w:rsidR="00324693">
        <w:rPr>
          <w:rFonts w:ascii="Times New Roman" w:hAnsi="Times New Roman" w:cs="Times New Roman"/>
          <w:sz w:val="28"/>
          <w:szCs w:val="28"/>
        </w:rPr>
        <w:t>О</w:t>
      </w:r>
      <w:r w:rsidR="00324693" w:rsidRPr="00B97B78">
        <w:rPr>
          <w:rFonts w:ascii="Times New Roman" w:hAnsi="Times New Roman" w:cs="Times New Roman"/>
          <w:sz w:val="28"/>
          <w:szCs w:val="28"/>
        </w:rPr>
        <w:t>бнародова</w:t>
      </w:r>
      <w:r w:rsidR="00324693">
        <w:rPr>
          <w:rFonts w:ascii="Times New Roman" w:hAnsi="Times New Roman" w:cs="Times New Roman"/>
          <w:sz w:val="28"/>
          <w:szCs w:val="28"/>
        </w:rPr>
        <w:t>ть</w:t>
      </w:r>
      <w:r w:rsidR="00324693" w:rsidRPr="00B97B78">
        <w:rPr>
          <w:rFonts w:ascii="Times New Roman" w:hAnsi="Times New Roman" w:cs="Times New Roman"/>
          <w:sz w:val="28"/>
          <w:szCs w:val="28"/>
        </w:rPr>
        <w:t xml:space="preserve"> </w:t>
      </w:r>
      <w:r w:rsidR="00324693">
        <w:rPr>
          <w:rFonts w:ascii="Times New Roman" w:hAnsi="Times New Roman" w:cs="Times New Roman"/>
          <w:sz w:val="28"/>
          <w:szCs w:val="28"/>
        </w:rPr>
        <w:t>н</w:t>
      </w:r>
      <w:r w:rsidR="00B97B78" w:rsidRPr="00B97B78">
        <w:rPr>
          <w:rFonts w:ascii="Times New Roman" w:hAnsi="Times New Roman" w:cs="Times New Roman"/>
          <w:sz w:val="28"/>
          <w:szCs w:val="28"/>
        </w:rPr>
        <w:t>астоящее решение</w:t>
      </w:r>
      <w:r w:rsidR="00324693">
        <w:rPr>
          <w:rFonts w:ascii="Times New Roman" w:hAnsi="Times New Roman" w:cs="Times New Roman"/>
          <w:sz w:val="28"/>
          <w:szCs w:val="28"/>
        </w:rPr>
        <w:t xml:space="preserve"> путем размещения </w:t>
      </w:r>
      <w:r w:rsidR="00B97B78" w:rsidRPr="00B97B78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</w:t>
      </w:r>
      <w:r w:rsidR="001005E5">
        <w:rPr>
          <w:rFonts w:ascii="Times New Roman" w:hAnsi="Times New Roman" w:cs="Times New Roman"/>
          <w:sz w:val="28"/>
          <w:szCs w:val="28"/>
        </w:rPr>
        <w:t>Новосельского</w:t>
      </w:r>
      <w:r w:rsidR="00B97B78" w:rsidRPr="00B97B78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</w:t>
      </w:r>
      <w:r w:rsidR="003246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24693" w:rsidRPr="007A518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4693" w:rsidRPr="007A5185">
          <w:rPr>
            <w:rStyle w:val="a7"/>
            <w:rFonts w:ascii="Times New Roman" w:hAnsi="Times New Roman" w:cs="Times New Roman"/>
            <w:sz w:val="28"/>
            <w:szCs w:val="28"/>
          </w:rPr>
          <w:t>:</w:t>
        </w:r>
        <w:r w:rsidR="00324693" w:rsidRPr="00324693">
          <w:rPr>
            <w:rStyle w:val="a7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324693" w:rsidRPr="007A518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novoselskoe</w:t>
        </w:r>
        <w:proofErr w:type="spellEnd"/>
        <w:r w:rsidR="00324693" w:rsidRPr="0032469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4693" w:rsidRPr="007A518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24693" w:rsidRPr="0032469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324693" w:rsidRPr="00324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93" w:rsidRDefault="00324693" w:rsidP="0032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693" w:rsidRDefault="00324693" w:rsidP="0032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693" w:rsidRDefault="00324693" w:rsidP="0032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4693" w:rsidRDefault="00324693" w:rsidP="0032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324693" w:rsidRPr="00324693" w:rsidRDefault="00324693" w:rsidP="003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</w:t>
      </w:r>
      <w:r w:rsidRPr="00324693">
        <w:rPr>
          <w:rFonts w:ascii="Times New Roman" w:hAnsi="Times New Roman" w:cs="Times New Roman"/>
          <w:b/>
          <w:sz w:val="28"/>
          <w:szCs w:val="28"/>
        </w:rPr>
        <w:t>Н.А. Журальская</w:t>
      </w:r>
    </w:p>
    <w:p w:rsidR="00CF29C5" w:rsidRDefault="00CF29C5" w:rsidP="00CF29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E52" w:rsidRDefault="00016E52">
      <w:pPr>
        <w:rPr>
          <w:rFonts w:ascii="Times New Roman" w:hAnsi="Times New Roman" w:cs="Times New Roman"/>
          <w:sz w:val="28"/>
          <w:szCs w:val="28"/>
        </w:rPr>
      </w:pPr>
    </w:p>
    <w:p w:rsidR="00324693" w:rsidRPr="002F4221" w:rsidRDefault="00324693" w:rsidP="00324693">
      <w:pPr>
        <w:pStyle w:val="a3"/>
        <w:ind w:left="5670"/>
        <w:rPr>
          <w:rStyle w:val="s5"/>
          <w:rFonts w:ascii="Times New Roman" w:hAnsi="Times New Roman"/>
          <w:sz w:val="24"/>
          <w:szCs w:val="24"/>
        </w:rPr>
      </w:pPr>
      <w:r>
        <w:rPr>
          <w:rStyle w:val="s5"/>
          <w:rFonts w:ascii="Times New Roman" w:hAnsi="Times New Roman"/>
          <w:sz w:val="24"/>
          <w:szCs w:val="24"/>
        </w:rPr>
        <w:lastRenderedPageBreak/>
        <w:t>П</w:t>
      </w:r>
      <w:r w:rsidRPr="002F4221">
        <w:rPr>
          <w:rStyle w:val="s5"/>
          <w:rFonts w:ascii="Times New Roman" w:hAnsi="Times New Roman"/>
          <w:sz w:val="24"/>
          <w:szCs w:val="24"/>
        </w:rPr>
        <w:t xml:space="preserve">риложение </w:t>
      </w:r>
    </w:p>
    <w:p w:rsidR="00324693" w:rsidRPr="002F4221" w:rsidRDefault="00324693" w:rsidP="00324693">
      <w:pPr>
        <w:pStyle w:val="a3"/>
        <w:ind w:left="5670"/>
        <w:rPr>
          <w:rStyle w:val="s5"/>
          <w:rFonts w:ascii="Times New Roman" w:hAnsi="Times New Roman"/>
          <w:sz w:val="24"/>
          <w:szCs w:val="24"/>
        </w:rPr>
      </w:pPr>
      <w:r w:rsidRPr="002F4221">
        <w:rPr>
          <w:rStyle w:val="s5"/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Style w:val="s5"/>
          <w:rFonts w:ascii="Times New Roman" w:hAnsi="Times New Roman"/>
          <w:sz w:val="24"/>
          <w:szCs w:val="24"/>
        </w:rPr>
        <w:t>Новосельского</w:t>
      </w:r>
      <w:r w:rsidRPr="002F4221">
        <w:rPr>
          <w:rStyle w:val="s5"/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</w:p>
    <w:p w:rsidR="00324693" w:rsidRDefault="00324693" w:rsidP="00324693">
      <w:pPr>
        <w:pStyle w:val="a3"/>
        <w:ind w:left="5670"/>
        <w:rPr>
          <w:rStyle w:val="s5"/>
          <w:rFonts w:ascii="Times New Roman" w:hAnsi="Times New Roman"/>
          <w:sz w:val="24"/>
          <w:szCs w:val="24"/>
          <w:u w:val="single"/>
        </w:rPr>
      </w:pPr>
      <w:r>
        <w:rPr>
          <w:rStyle w:val="s5"/>
          <w:rFonts w:ascii="Times New Roman" w:hAnsi="Times New Roman"/>
          <w:sz w:val="24"/>
          <w:szCs w:val="24"/>
          <w:u w:val="single"/>
        </w:rPr>
        <w:t xml:space="preserve">от 22.10.2013 </w:t>
      </w:r>
      <w:r w:rsidRPr="00324693">
        <w:rPr>
          <w:rStyle w:val="s5"/>
          <w:rFonts w:ascii="Times New Roman" w:hAnsi="Times New Roman"/>
          <w:sz w:val="24"/>
          <w:szCs w:val="24"/>
          <w:u w:val="single"/>
        </w:rPr>
        <w:t>№ 21</w:t>
      </w:r>
    </w:p>
    <w:p w:rsidR="00324693" w:rsidRPr="00324693" w:rsidRDefault="00324693" w:rsidP="00324693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4"/>
          <w:szCs w:val="24"/>
        </w:rPr>
        <w:t>(в редакции решений от 30.04.2021 № 7; от 26.05.2023 № 14)</w:t>
      </w:r>
    </w:p>
    <w:p w:rsidR="00324693" w:rsidRDefault="00324693" w:rsidP="003246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693" w:rsidRDefault="00324693" w:rsidP="00324693">
      <w:pPr>
        <w:pStyle w:val="a3"/>
        <w:rPr>
          <w:rStyle w:val="s5"/>
          <w:rFonts w:ascii="Times New Roman" w:hAnsi="Times New Roman"/>
          <w:b/>
          <w:sz w:val="28"/>
          <w:szCs w:val="28"/>
        </w:rPr>
      </w:pPr>
    </w:p>
    <w:p w:rsidR="00324693" w:rsidRDefault="00324693" w:rsidP="00324693">
      <w:pPr>
        <w:pStyle w:val="a3"/>
        <w:jc w:val="center"/>
        <w:rPr>
          <w:rStyle w:val="s5"/>
          <w:rFonts w:ascii="Times New Roman" w:hAnsi="Times New Roman"/>
          <w:b/>
          <w:sz w:val="28"/>
          <w:szCs w:val="28"/>
        </w:rPr>
      </w:pPr>
      <w:r>
        <w:rPr>
          <w:rStyle w:val="s5"/>
          <w:rFonts w:ascii="Times New Roman" w:hAnsi="Times New Roman"/>
          <w:b/>
          <w:sz w:val="28"/>
          <w:szCs w:val="28"/>
        </w:rPr>
        <w:t>ПОРЯДОК</w:t>
      </w:r>
    </w:p>
    <w:p w:rsidR="00324693" w:rsidRDefault="00324693" w:rsidP="00324693">
      <w:pPr>
        <w:pStyle w:val="a3"/>
        <w:jc w:val="center"/>
        <w:rPr>
          <w:rStyle w:val="s5"/>
          <w:rFonts w:ascii="Times New Roman" w:hAnsi="Times New Roman"/>
          <w:b/>
          <w:sz w:val="28"/>
          <w:szCs w:val="28"/>
        </w:rPr>
      </w:pPr>
      <w:r>
        <w:rPr>
          <w:rStyle w:val="s5"/>
          <w:rFonts w:ascii="Times New Roman" w:hAnsi="Times New Roman"/>
          <w:b/>
          <w:sz w:val="28"/>
          <w:szCs w:val="28"/>
        </w:rPr>
        <w:t xml:space="preserve">формирования и использования </w:t>
      </w:r>
    </w:p>
    <w:p w:rsidR="00324693" w:rsidRPr="00324693" w:rsidRDefault="00324693" w:rsidP="00324693">
      <w:pPr>
        <w:pStyle w:val="a3"/>
        <w:jc w:val="center"/>
        <w:rPr>
          <w:rStyle w:val="s5"/>
          <w:rFonts w:ascii="Times New Roman" w:hAnsi="Times New Roman"/>
          <w:b/>
          <w:sz w:val="28"/>
          <w:szCs w:val="28"/>
        </w:rPr>
      </w:pPr>
      <w:r>
        <w:rPr>
          <w:rStyle w:val="s5"/>
          <w:rFonts w:ascii="Times New Roman" w:hAnsi="Times New Roman"/>
          <w:b/>
          <w:sz w:val="28"/>
          <w:szCs w:val="28"/>
        </w:rPr>
        <w:t>бюджетных ассигнований муниципального дорожного фонда Новосельского сельского поселения Вяземского района Смоленской области</w:t>
      </w:r>
    </w:p>
    <w:p w:rsidR="00324693" w:rsidRDefault="00324693" w:rsidP="00324693">
      <w:pPr>
        <w:pStyle w:val="a3"/>
        <w:jc w:val="center"/>
        <w:rPr>
          <w:rStyle w:val="s5"/>
          <w:rFonts w:ascii="Times New Roman" w:hAnsi="Times New Roman"/>
          <w:b/>
          <w:sz w:val="28"/>
          <w:szCs w:val="28"/>
        </w:rPr>
      </w:pP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1. Настоящий порядок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 (далее – Порядок) разработан в соответствии с частью 5 статьи 179.4 Бюджетного кодекса Российской Федерации, Федерального закона от 08.11.2007 №257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определяет порядок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2. Муниципальный дорожный фонд Новосельского сельского поселения Вяземского района Смоленской области (далее – дорожный фонд) создается в целях реализации полномочий, возложенных на органы местного самоуправления Федеральным законом от 06.10.2003 «Об общих принципах организации местного самоуправления в Российской Федерации» в части капитального и текущего ремонта, содержания, строительства,  реконструкции, а также обустройства автомобильных дорог местного значения в границах населенных пунктов Новосельского сельского поселения Вяземского района Смоленской области (далее – дороги местного значения) и утверждается решением Совета депутатов Новосельского сельского поселения Вяземского района Смоленской области.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3.  Объем бюджетных ассигнований дорожного фонда утверждается решением Совета депутатов Новосельского сельского поселения Вяземского района Смоленской области в бюджете на очередной финансовый год и плановый период.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4. Источниками формирования дорожного фонда являются: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субсидии из областного бюджета по дифференцированным нормативам, установленным субъектом Российской Федерации, размеры дифференцированных нормативов отчислений устанавливаются исходя из протяженности автомобильных дорог местного значения;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lastRenderedPageBreak/>
        <w:t>- от акцизов на автомобильный и прямогонный бензин, дизельное топливо, моторные масла для дизельных и карбюраторных двигателей, производимые на территории Российской Федерации, в размере не менее 10 процентов налоговых доходов консолидированного бюджета субъекта Российской Федерации от указанного налога;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средства бюджета Новосельского сельского поселения Вяземского района Смоленской области, подлежащие использованию в целях финансового обеспечения дорожной деятельности в отношении дорог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плата в счет возмещение вреда, причиненного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денежные средства, поступающие в бюджет Новосельского сельского поселения Вяземского района Смоленской области от уплаты неустоек (штрафов, пеней), а также от возмещения убытков, взысканных в установленном порядке в связи с нарушением подрядчиками условий контрактов или иных договоров, финансируемых за счет средств дорожного фонда или в связи с уклонением от заключения таких контрактов или иных договоров;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дорог местного значения;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5. Бюджетные ассигнования дорожного фонда направляются на следующие виды работ дорожной деятельности: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содержание дорог местного значения;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капитальный ремонт и текущий ремонт дорог местного значения, а также дворовых территорий многоквартирных домов, проездов к дворовым территориям многоквартирных домов;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реконструкцию и строительство дорог местного значения;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приобретение дорожной техники, используемой в целях обеспечения деятельности по капитальному, текущему ремонту, содержанию, реконструкции и строительству дорог местного значения;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обустройство дорог местного значения в целях повышения безопасности дорожного движения;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 w:rsidRPr="002C438D">
        <w:rPr>
          <w:rStyle w:val="s5"/>
          <w:rFonts w:ascii="Times New Roman" w:hAnsi="Times New Roman"/>
          <w:sz w:val="28"/>
          <w:szCs w:val="28"/>
        </w:rPr>
        <w:t>- на исполнение судебных решений, принятых в отнош</w:t>
      </w:r>
      <w:r>
        <w:rPr>
          <w:rStyle w:val="s5"/>
          <w:rFonts w:ascii="Times New Roman" w:hAnsi="Times New Roman"/>
          <w:sz w:val="28"/>
          <w:szCs w:val="28"/>
        </w:rPr>
        <w:t>ении дорог местного значения;</w:t>
      </w:r>
    </w:p>
    <w:p w:rsidR="00324693" w:rsidRDefault="00324693" w:rsidP="00324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области;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- оплата за потребление электрической энергии по уличному освещению вдоль автомобильных дорог в границах Новосельского сельского поселения Вяземского района Смоленской области.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6. Объем бюджетных ассигнований, предусмотренных на исполнение бюджетных обязательств, указанных в пункте 5 настоящего Порядка, </w:t>
      </w:r>
      <w:r>
        <w:rPr>
          <w:rStyle w:val="s5"/>
          <w:rFonts w:ascii="Times New Roman" w:hAnsi="Times New Roman"/>
          <w:sz w:val="28"/>
          <w:szCs w:val="28"/>
        </w:rPr>
        <w:lastRenderedPageBreak/>
        <w:t>определяется на основе нормативов финансовых затрат и в соответствии с требованиями технических регламентов на капитальный и текущий ремонт, содержание, строительство, реконструкцию, а также обустройство дорог местного значения.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7. Операции со средствами дорожного фонда отражаются на едином счете бюджета Новосельского сельского поселения Вяземского района Смоленской области.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8.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9. Бюджетные ассигнования дорожного фонда, не используемые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10. Отчет об использовании бюджетных ассигнований дорожного фонда формируется в составе бюджетной отчетности об исполнении бюджета Новосельского сельского поселения Вяземского района Смоленской области.</w:t>
      </w:r>
    </w:p>
    <w:p w:rsidR="00324693" w:rsidRDefault="00324693" w:rsidP="0032469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</w:t>
      </w:r>
      <w:r>
        <w:rPr>
          <w:rFonts w:ascii="Times New Roman" w:hAnsi="Times New Roman"/>
          <w:color w:val="000000"/>
          <w:sz w:val="28"/>
          <w:szCs w:val="28"/>
        </w:rPr>
        <w:t>использовании бюджетных ассигнований дорожного фонда Новосельского сельского поселения Вяземского района Смоленской области предоставляется по форме согласно приложению №1.</w:t>
      </w:r>
    </w:p>
    <w:p w:rsidR="00324693" w:rsidRDefault="00324693" w:rsidP="0032469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693" w:rsidRDefault="00324693" w:rsidP="00324693">
      <w:pPr>
        <w:pStyle w:val="a3"/>
        <w:ind w:left="5670"/>
        <w:rPr>
          <w:rFonts w:ascii="Times New Roman" w:hAnsi="Times New Roman"/>
        </w:rPr>
      </w:pPr>
    </w:p>
    <w:p w:rsidR="00324693" w:rsidRDefault="00324693" w:rsidP="00324693">
      <w:pPr>
        <w:pStyle w:val="a3"/>
        <w:ind w:left="5670"/>
        <w:rPr>
          <w:rFonts w:ascii="Times New Roman" w:hAnsi="Times New Roman"/>
        </w:rPr>
      </w:pPr>
    </w:p>
    <w:p w:rsidR="00324693" w:rsidRDefault="00324693" w:rsidP="00324693">
      <w:pPr>
        <w:pStyle w:val="a3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324693" w:rsidRDefault="00324693" w:rsidP="00324693">
      <w:pPr>
        <w:pStyle w:val="a3"/>
        <w:ind w:left="5670"/>
        <w:rPr>
          <w:rStyle w:val="s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</w:t>
      </w:r>
      <w:r w:rsidRPr="00453EE4">
        <w:rPr>
          <w:rFonts w:ascii="Times New Roman" w:hAnsi="Times New Roman"/>
        </w:rPr>
        <w:t>орядку формирования и использования бюджетных</w:t>
      </w:r>
      <w:r>
        <w:rPr>
          <w:rFonts w:ascii="Times New Roman" w:hAnsi="Times New Roman"/>
        </w:rPr>
        <w:t xml:space="preserve">     </w:t>
      </w:r>
      <w:r w:rsidRPr="00453EE4">
        <w:rPr>
          <w:rFonts w:ascii="Times New Roman" w:hAnsi="Times New Roman"/>
        </w:rPr>
        <w:t>ассигнований муниципального дорожного фонда</w:t>
      </w:r>
      <w:r>
        <w:rPr>
          <w:rFonts w:ascii="Times New Roman" w:hAnsi="Times New Roman"/>
        </w:rPr>
        <w:t xml:space="preserve"> Новосельского</w:t>
      </w:r>
      <w:r w:rsidRPr="00453EE4">
        <w:rPr>
          <w:rFonts w:ascii="Times New Roman" w:hAnsi="Times New Roman"/>
        </w:rPr>
        <w:t xml:space="preserve"> сельского поселения Вяземского района Смоленской области</w:t>
      </w:r>
    </w:p>
    <w:p w:rsidR="00324693" w:rsidRDefault="00324693" w:rsidP="00324693">
      <w:pPr>
        <w:pStyle w:val="a3"/>
        <w:rPr>
          <w:rStyle w:val="s5"/>
          <w:rFonts w:ascii="Times New Roman" w:hAnsi="Times New Roman"/>
          <w:sz w:val="24"/>
          <w:szCs w:val="24"/>
        </w:rPr>
      </w:pPr>
    </w:p>
    <w:p w:rsidR="00324693" w:rsidRPr="00C629EE" w:rsidRDefault="00324693" w:rsidP="003246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EE4">
        <w:rPr>
          <w:rFonts w:ascii="Times New Roman" w:hAnsi="Times New Roman"/>
          <w:sz w:val="28"/>
          <w:szCs w:val="28"/>
        </w:rPr>
        <w:t>Отчет</w:t>
      </w:r>
    </w:p>
    <w:p w:rsidR="00324693" w:rsidRPr="00453EE4" w:rsidRDefault="00324693" w:rsidP="003246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3EE4">
        <w:rPr>
          <w:rFonts w:ascii="Times New Roman" w:hAnsi="Times New Roman"/>
          <w:sz w:val="28"/>
          <w:szCs w:val="28"/>
        </w:rPr>
        <w:t>об использовании бюджетных ассигнований</w:t>
      </w:r>
    </w:p>
    <w:p w:rsidR="00324693" w:rsidRPr="00453EE4" w:rsidRDefault="00324693" w:rsidP="003246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3EE4">
        <w:rPr>
          <w:rFonts w:ascii="Times New Roman" w:hAnsi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453EE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693" w:rsidRPr="00453EE4" w:rsidRDefault="00324693" w:rsidP="003246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3EE4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324693" w:rsidRDefault="00324693" w:rsidP="00324693">
      <w:pPr>
        <w:pStyle w:val="ConsPlusNormal"/>
        <w:widowControl/>
        <w:tabs>
          <w:tab w:val="left" w:pos="8789"/>
        </w:tabs>
        <w:ind w:firstLine="0"/>
        <w:rPr>
          <w:b/>
        </w:rPr>
      </w:pPr>
    </w:p>
    <w:p w:rsidR="00324693" w:rsidRDefault="00324693" w:rsidP="00324693">
      <w:pPr>
        <w:pStyle w:val="ConsPlusNonformat"/>
        <w:widowControl/>
      </w:pPr>
      <w:r>
        <w:t xml:space="preserve">                          </w:t>
      </w:r>
    </w:p>
    <w:tbl>
      <w:tblPr>
        <w:tblpPr w:leftFromText="180" w:rightFromText="180" w:vertAnchor="text" w:horzAnchor="margin" w:tblpXSpec="center" w:tblpY="134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133"/>
        <w:gridCol w:w="1985"/>
        <w:gridCol w:w="1977"/>
        <w:gridCol w:w="1984"/>
      </w:tblGrid>
      <w:tr w:rsidR="00324693" w:rsidTr="006D300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Pr="003A79CD" w:rsidRDefault="00324693" w:rsidP="006D3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A79C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Pr="003A79CD" w:rsidRDefault="00324693" w:rsidP="006D3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A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2EE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Pr="003A79CD" w:rsidRDefault="00324693" w:rsidP="006D3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3A79CD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Pr="003A79CD" w:rsidRDefault="00324693" w:rsidP="006D3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Pr="003A79CD" w:rsidRDefault="00324693" w:rsidP="006D3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</w:t>
            </w:r>
            <w:r w:rsidRPr="003A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Pr="003A79CD" w:rsidRDefault="00324693" w:rsidP="006D30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Остаток бюджетных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ассигнований к распределению </w:t>
            </w:r>
            <w:r w:rsidRPr="003A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</w:t>
            </w:r>
            <w:r w:rsidRPr="003A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24693" w:rsidTr="006D30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 xml:space="preserve">6        </w:t>
            </w:r>
          </w:p>
        </w:tc>
      </w:tr>
      <w:tr w:rsidR="00324693" w:rsidTr="006D30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tabs>
                <w:tab w:val="center" w:pos="1077"/>
              </w:tabs>
              <w:ind w:firstLine="0"/>
            </w:pPr>
          </w:p>
        </w:tc>
      </w:tr>
      <w:tr w:rsidR="00324693" w:rsidTr="006D30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</w:tr>
      <w:tr w:rsidR="00324693" w:rsidTr="006D30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</w:tr>
      <w:tr w:rsidR="00324693" w:rsidTr="006D30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</w:tr>
      <w:tr w:rsidR="00324693" w:rsidTr="006D30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</w:tr>
      <w:tr w:rsidR="00324693" w:rsidTr="006D30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Pr="000A2EE3" w:rsidRDefault="00324693" w:rsidP="006D3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EE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93" w:rsidRDefault="00324693" w:rsidP="006D300A">
            <w:pPr>
              <w:pStyle w:val="ConsPlusNormal"/>
              <w:widowControl/>
              <w:ind w:firstLine="0"/>
            </w:pPr>
          </w:p>
        </w:tc>
      </w:tr>
    </w:tbl>
    <w:p w:rsidR="00324693" w:rsidRDefault="00324693" w:rsidP="00324693">
      <w:pPr>
        <w:pStyle w:val="ConsPlusNonformat"/>
        <w:widowControl/>
        <w:rPr>
          <w:rFonts w:ascii="Arial" w:hAnsi="Arial" w:cs="Arial"/>
        </w:rPr>
      </w:pPr>
    </w:p>
    <w:p w:rsidR="00324693" w:rsidRDefault="00324693" w:rsidP="00324693">
      <w:pPr>
        <w:pStyle w:val="a3"/>
        <w:rPr>
          <w:rFonts w:ascii="Times New Roman" w:hAnsi="Times New Roman"/>
          <w:sz w:val="28"/>
          <w:szCs w:val="28"/>
        </w:rPr>
      </w:pPr>
    </w:p>
    <w:p w:rsidR="00324693" w:rsidRPr="00453EE4" w:rsidRDefault="00324693" w:rsidP="00324693">
      <w:pPr>
        <w:pStyle w:val="a3"/>
        <w:rPr>
          <w:rFonts w:ascii="Times New Roman" w:hAnsi="Times New Roman"/>
          <w:sz w:val="28"/>
          <w:szCs w:val="28"/>
        </w:rPr>
      </w:pPr>
      <w:r w:rsidRPr="00453EE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24693" w:rsidRPr="00453EE4" w:rsidRDefault="00324693" w:rsidP="00324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Pr="00453EE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693" w:rsidRPr="00453EE4" w:rsidRDefault="00324693" w:rsidP="00324693">
      <w:pPr>
        <w:pStyle w:val="a3"/>
        <w:rPr>
          <w:rFonts w:ascii="Times New Roman" w:hAnsi="Times New Roman"/>
          <w:sz w:val="28"/>
          <w:szCs w:val="28"/>
        </w:rPr>
      </w:pPr>
      <w:r w:rsidRPr="00453EE4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</w:t>
      </w:r>
      <w:r w:rsidRPr="00453EE4">
        <w:rPr>
          <w:rFonts w:ascii="Times New Roman" w:hAnsi="Times New Roman"/>
          <w:sz w:val="28"/>
          <w:szCs w:val="28"/>
        </w:rPr>
        <w:tab/>
      </w:r>
    </w:p>
    <w:p w:rsidR="00324693" w:rsidRPr="00453EE4" w:rsidRDefault="00324693" w:rsidP="00324693">
      <w:pPr>
        <w:pStyle w:val="a3"/>
        <w:rPr>
          <w:rFonts w:ascii="Times New Roman" w:hAnsi="Times New Roman"/>
          <w:sz w:val="28"/>
          <w:szCs w:val="28"/>
        </w:rPr>
      </w:pPr>
      <w:r w:rsidRPr="00453EE4">
        <w:rPr>
          <w:rFonts w:ascii="Times New Roman" w:hAnsi="Times New Roman"/>
          <w:sz w:val="28"/>
          <w:szCs w:val="28"/>
        </w:rPr>
        <w:tab/>
      </w:r>
    </w:p>
    <w:p w:rsidR="00324693" w:rsidRDefault="00324693" w:rsidP="00324693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менеджер</w:t>
      </w:r>
    </w:p>
    <w:p w:rsidR="00324693" w:rsidRDefault="00324693">
      <w:pPr>
        <w:rPr>
          <w:rFonts w:ascii="Times New Roman" w:hAnsi="Times New Roman" w:cs="Times New Roman"/>
          <w:sz w:val="28"/>
          <w:szCs w:val="28"/>
        </w:rPr>
      </w:pPr>
    </w:p>
    <w:p w:rsidR="00324693" w:rsidRPr="00CF29C5" w:rsidRDefault="00324693">
      <w:pPr>
        <w:rPr>
          <w:rFonts w:ascii="Times New Roman" w:hAnsi="Times New Roman" w:cs="Times New Roman"/>
          <w:sz w:val="28"/>
          <w:szCs w:val="28"/>
        </w:rPr>
      </w:pPr>
    </w:p>
    <w:sectPr w:rsidR="00324693" w:rsidRPr="00CF29C5" w:rsidSect="001005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/sCJ+E8eQArLBsuiwWUfSTAOp0sf6eXVP2XwV8g0yWIxmKzmk1AU0QxtkhVURKOcvfLI/V2eTIb1lJH3cZSMA==" w:salt="bajyQBWrKoy08w/B+yYT8A=="/>
  <w:defaultTabStop w:val="708"/>
  <w:characterSpacingControl w:val="doNotCompress"/>
  <w:compat>
    <w:compatSetting w:name="compatibilityMode" w:uri="http://schemas.microsoft.com/office/word" w:val="12"/>
  </w:compat>
  <w:rsids>
    <w:rsidRoot w:val="00CF29C5"/>
    <w:rsid w:val="00016E52"/>
    <w:rsid w:val="000E613C"/>
    <w:rsid w:val="001005E5"/>
    <w:rsid w:val="00324693"/>
    <w:rsid w:val="006C079D"/>
    <w:rsid w:val="00795999"/>
    <w:rsid w:val="00801EB6"/>
    <w:rsid w:val="008F7237"/>
    <w:rsid w:val="00B97B78"/>
    <w:rsid w:val="00BF77CF"/>
    <w:rsid w:val="00CF29C5"/>
    <w:rsid w:val="00E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B174-0F76-47EF-83FF-5DCE5EC0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C5"/>
    <w:rPr>
      <w:rFonts w:ascii="Tahoma" w:hAnsi="Tahoma" w:cs="Tahoma"/>
      <w:sz w:val="16"/>
      <w:szCs w:val="16"/>
    </w:rPr>
  </w:style>
  <w:style w:type="character" w:customStyle="1" w:styleId="s7">
    <w:name w:val="s7"/>
    <w:basedOn w:val="a0"/>
    <w:rsid w:val="00CF29C5"/>
  </w:style>
  <w:style w:type="table" w:styleId="a6">
    <w:name w:val="Table Grid"/>
    <w:basedOn w:val="a1"/>
    <w:uiPriority w:val="59"/>
    <w:rsid w:val="00C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BF77CF"/>
  </w:style>
  <w:style w:type="character" w:styleId="a7">
    <w:name w:val="Hyperlink"/>
    <w:uiPriority w:val="99"/>
    <w:rsid w:val="00B97B78"/>
    <w:rPr>
      <w:color w:val="0000FF"/>
      <w:u w:val="single"/>
    </w:rPr>
  </w:style>
  <w:style w:type="paragraph" w:customStyle="1" w:styleId="ConsPlusNormal">
    <w:name w:val="ConsPlusNormal"/>
    <w:uiPriority w:val="99"/>
    <w:rsid w:val="00324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elskoe.ru/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1252</Words>
  <Characters>7139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2023-05-22T08:34:00Z</dcterms:created>
  <dcterms:modified xsi:type="dcterms:W3CDTF">2023-05-30T07:42:00Z</dcterms:modified>
</cp:coreProperties>
</file>