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0" w:rsidRPr="00C92685" w:rsidRDefault="00DF6730" w:rsidP="00C92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68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C92685">
        <w:rPr>
          <w:rFonts w:ascii="Times New Roman" w:hAnsi="Times New Roman" w:cs="Times New Roman"/>
          <w:b/>
          <w:sz w:val="28"/>
          <w:szCs w:val="28"/>
        </w:rPr>
        <w:t xml:space="preserve"> КОРШЕВСКОГО </w:t>
      </w:r>
      <w:r w:rsidRPr="00C926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9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685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DF6730" w:rsidRPr="00C92685" w:rsidRDefault="00DF6730" w:rsidP="00C92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8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6730" w:rsidRPr="00C92685" w:rsidRDefault="00DF6730" w:rsidP="00C92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30" w:rsidRPr="00C92685" w:rsidRDefault="00DF6730" w:rsidP="00C92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2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F6730" w:rsidRDefault="00DF6730" w:rsidP="00D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C92685" w:rsidRDefault="00DF6730" w:rsidP="00DF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68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92685" w:rsidRPr="00C92685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92685">
        <w:rPr>
          <w:rFonts w:ascii="Times New Roman" w:hAnsi="Times New Roman" w:cs="Times New Roman"/>
          <w:sz w:val="28"/>
          <w:szCs w:val="28"/>
          <w:u w:val="single"/>
        </w:rPr>
        <w:t xml:space="preserve">» декабря 2022 года № </w:t>
      </w:r>
      <w:r w:rsidR="00C92685" w:rsidRPr="00C92685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DF6730" w:rsidRDefault="00C92685" w:rsidP="00DF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85">
        <w:rPr>
          <w:rFonts w:ascii="Times New Roman" w:hAnsi="Times New Roman" w:cs="Times New Roman"/>
          <w:sz w:val="24"/>
          <w:szCs w:val="24"/>
        </w:rPr>
        <w:t>с. Коршево</w:t>
      </w:r>
    </w:p>
    <w:p w:rsidR="00C92685" w:rsidRPr="00C92685" w:rsidRDefault="00C92685" w:rsidP="00DF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85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73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C92685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F673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F6730">
        <w:rPr>
          <w:rFonts w:ascii="Times New Roman" w:hAnsi="Times New Roman" w:cs="Times New Roman"/>
          <w:sz w:val="28"/>
          <w:szCs w:val="28"/>
        </w:rPr>
        <w:t xml:space="preserve"> установки памятников, </w:t>
      </w:r>
    </w:p>
    <w:p w:rsidR="00C92685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мемориальных досок и других </w:t>
      </w:r>
    </w:p>
    <w:p w:rsidR="00C92685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памятных знаков на территории </w:t>
      </w:r>
    </w:p>
    <w:p w:rsidR="00C92685" w:rsidRDefault="00C92685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DF6730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2685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F6730" w:rsidRDefault="00DF6730" w:rsidP="00C9268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730" w:rsidRPr="00DF6730" w:rsidRDefault="00DF6730" w:rsidP="00DF6730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3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06.10.2003№ 131-ФЗ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25.06.2002№ 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Уставом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целях осуществления единой политики в области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памятников,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73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9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b/>
          <w:sz w:val="28"/>
          <w:szCs w:val="28"/>
        </w:rPr>
        <w:t>е</w:t>
      </w:r>
      <w:r w:rsidR="00C92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73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C9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b/>
          <w:sz w:val="28"/>
          <w:szCs w:val="28"/>
        </w:rPr>
        <w:t>и</w:t>
      </w:r>
      <w:r w:rsidR="00C9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b/>
          <w:sz w:val="28"/>
          <w:szCs w:val="28"/>
        </w:rPr>
        <w:t>л: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 установке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 № 1.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2. Утвердить Положение о комиссии по рассмотрению вопросов установки памятников, мемориальных досок и других памятных знаков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2.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3. Создать комиссию по рассмотрению вопросов установки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согласно Приложению № 3.</w:t>
      </w:r>
    </w:p>
    <w:p w:rsidR="00DF6730" w:rsidRPr="00DF6730" w:rsidRDefault="00DF6730" w:rsidP="00D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E43E5"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сельского поселения в течение 6 месяцев со дня вступления в силу настоящего решения, провести инвентаризацию имеющихся в сельском поселении памятников, мемориальных досок и других памятных знаков.</w:t>
      </w:r>
    </w:p>
    <w:p w:rsidR="00DF6730" w:rsidRP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5. Настоящее решение подлежит обнародованию.</w:t>
      </w:r>
    </w:p>
    <w:p w:rsidR="00DF6730" w:rsidRDefault="00DF6730" w:rsidP="005E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6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7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2685">
        <w:rPr>
          <w:rFonts w:ascii="Times New Roman" w:hAnsi="Times New Roman" w:cs="Times New Roman"/>
          <w:sz w:val="28"/>
          <w:szCs w:val="28"/>
        </w:rPr>
        <w:t xml:space="preserve">Коршевского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43E5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E5" w:rsidRPr="00DF6730" w:rsidRDefault="005E43E5" w:rsidP="005E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685">
        <w:rPr>
          <w:rFonts w:ascii="Times New Roman" w:hAnsi="Times New Roman" w:cs="Times New Roman"/>
          <w:sz w:val="28"/>
          <w:szCs w:val="28"/>
        </w:rPr>
        <w:t>Т.А. Эль Аммар</w:t>
      </w:r>
    </w:p>
    <w:p w:rsidR="00DF6730" w:rsidRPr="00170103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F6730" w:rsidRPr="00170103" w:rsidRDefault="00DF6730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170103" w:rsidRDefault="00C92685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170103" w:rsidRDefault="00170103" w:rsidP="00170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Pr="00170103" w:rsidRDefault="00170103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DF6730" w:rsidRDefault="00170103" w:rsidP="00170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>«</w:t>
      </w:r>
      <w:r w:rsidR="00C92685">
        <w:rPr>
          <w:rFonts w:ascii="Times New Roman" w:eastAsia="Calibri" w:hAnsi="Times New Roman" w:cs="Times New Roman"/>
          <w:sz w:val="28"/>
          <w:szCs w:val="28"/>
        </w:rPr>
        <w:t>26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F6730"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C92685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170103" w:rsidRPr="00170103" w:rsidRDefault="00170103" w:rsidP="00170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730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1701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об установке памятников, мемориальных досок и других памятных знаков на территории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b/>
          <w:sz w:val="28"/>
          <w:szCs w:val="28"/>
        </w:rPr>
        <w:t>Коршевского</w:t>
      </w:r>
      <w:r w:rsid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170103" w:rsidRPr="00170103" w:rsidRDefault="00170103" w:rsidP="0017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30" w:rsidRPr="00170103" w:rsidRDefault="00DF6730" w:rsidP="0017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и устанавливает основания и порядок установки памятников, мемориальных досок и других памятных знаков на территории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E07A39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личностей, достижения и вклад которых в сфере их деятельности принесли значимую пользу </w:t>
      </w:r>
      <w:r w:rsidR="00E07A39">
        <w:rPr>
          <w:rFonts w:ascii="Times New Roman" w:hAnsi="Times New Roman" w:cs="Times New Roman"/>
          <w:sz w:val="28"/>
          <w:szCs w:val="28"/>
        </w:rPr>
        <w:t xml:space="preserve">Бобровскому </w:t>
      </w:r>
      <w:r w:rsidRPr="00170103">
        <w:rPr>
          <w:rFonts w:ascii="Times New Roman" w:hAnsi="Times New Roman" w:cs="Times New Roman"/>
          <w:sz w:val="28"/>
          <w:szCs w:val="28"/>
        </w:rPr>
        <w:t>муниципальному району, Воронежской области и Отечеству;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порядок и условия установки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DF6730" w:rsidRPr="00170103" w:rsidRDefault="00DF6730" w:rsidP="0055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1.3.Памятник - произведение монументального искусства, созданное для увековечения памяти о выдающейся личности или историческом событии.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Наиболее распространённые виды памятников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-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скульптурная группа, статуя, бюст, триумфальная арка, колонна, обелиск и т. д. В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архитектурном плане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памятники организуют пространство.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Нередко памятники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визуального центра площади или другого общественного пространства.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1.4. 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56624" w:rsidRPr="0055662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Бобровского муниципального района, Воронежской области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Мемориальные доски служат увековечению памяти </w:t>
      </w:r>
      <w:r w:rsidR="00484878">
        <w:rPr>
          <w:rFonts w:ascii="Times New Roman" w:hAnsi="Times New Roman" w:cs="Times New Roman"/>
          <w:sz w:val="28"/>
          <w:szCs w:val="28"/>
        </w:rPr>
        <w:t xml:space="preserve">Героев труда ССР, Героев труда </w:t>
      </w:r>
      <w:r w:rsidR="0048487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Pr="00484878">
        <w:rPr>
          <w:rFonts w:ascii="Times New Roman" w:hAnsi="Times New Roman" w:cs="Times New Roman"/>
          <w:sz w:val="28"/>
          <w:szCs w:val="28"/>
        </w:rPr>
        <w:t>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выдающихся людей, внесших вклад в историю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>сельского поселения, имеющих авторитет и известность среди жителей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>сельского поселения, в связи с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878">
        <w:rPr>
          <w:rFonts w:ascii="Times New Roman" w:hAnsi="Times New Roman" w:cs="Times New Roman"/>
          <w:sz w:val="28"/>
          <w:szCs w:val="28"/>
        </w:rPr>
        <w:t xml:space="preserve">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Воронежской области, Бобровского муниципального района 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сельского поселения,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56624" w:rsidRPr="00484878">
        <w:rPr>
          <w:rFonts w:ascii="Times New Roman" w:hAnsi="Times New Roman" w:cs="Times New Roman"/>
          <w:sz w:val="28"/>
          <w:szCs w:val="28"/>
        </w:rPr>
        <w:t xml:space="preserve"> </w:t>
      </w:r>
      <w:r w:rsidRPr="00484878">
        <w:rPr>
          <w:rFonts w:ascii="Times New Roman" w:hAnsi="Times New Roman" w:cs="Times New Roman"/>
          <w:sz w:val="28"/>
          <w:szCs w:val="28"/>
        </w:rPr>
        <w:t xml:space="preserve">сельского поселения, в целях формирования </w:t>
      </w:r>
      <w:proofErr w:type="spellStart"/>
      <w:r w:rsidRPr="0048487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56624" w:rsidRPr="00484878">
        <w:rPr>
          <w:rFonts w:ascii="Times New Roman" w:hAnsi="Times New Roman" w:cs="Times New Roman"/>
          <w:sz w:val="28"/>
          <w:szCs w:val="28"/>
        </w:rPr>
        <w:t xml:space="preserve"> - </w:t>
      </w:r>
      <w:r w:rsidRPr="00484878">
        <w:rPr>
          <w:rFonts w:ascii="Times New Roman" w:hAnsi="Times New Roman" w:cs="Times New Roman"/>
          <w:sz w:val="28"/>
          <w:szCs w:val="28"/>
        </w:rPr>
        <w:t>культурной среды, воспитания</w:t>
      </w:r>
      <w:proofErr w:type="gramEnd"/>
      <w:r w:rsidRPr="00484878">
        <w:rPr>
          <w:rFonts w:ascii="Times New Roman" w:hAnsi="Times New Roman" w:cs="Times New Roman"/>
          <w:sz w:val="28"/>
          <w:szCs w:val="28"/>
        </w:rPr>
        <w:t xml:space="preserve"> в гражданах чувства уважения и любви к историческим традициям и наследию.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1.5. 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1.6.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2. Критерии для принятия решений об установке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Воронежской области, Бобровского муниципального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03">
        <w:rPr>
          <w:rFonts w:ascii="Times New Roman" w:hAnsi="Times New Roman" w:cs="Times New Roman"/>
          <w:sz w:val="28"/>
          <w:szCs w:val="28"/>
        </w:rPr>
        <w:t>2)</w:t>
      </w:r>
      <w:r w:rsidR="00017426" w:rsidRPr="00017426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повышению его престижа и авторитета, и завоевавшим тем самым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право на всеобщее уважение и благодарность жителей муниципального образования;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примеры проявления особого героизма, мужества, смелости, отваги.</w:t>
      </w:r>
    </w:p>
    <w:p w:rsidR="00566BE5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E5">
        <w:rPr>
          <w:rFonts w:ascii="Times New Roman" w:hAnsi="Times New Roman" w:cs="Times New Roman"/>
          <w:sz w:val="28"/>
          <w:szCs w:val="28"/>
        </w:rPr>
        <w:t>2.2. Рассмотрение вопроса об установке памятника, мемориальной доски и другого памятного знака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7F3FB9" w:rsidRPr="00566BE5">
        <w:rPr>
          <w:rFonts w:ascii="Times New Roman" w:hAnsi="Times New Roman" w:cs="Times New Roman"/>
          <w:sz w:val="28"/>
          <w:szCs w:val="28"/>
        </w:rPr>
        <w:t xml:space="preserve">со дня события или 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F3FB9" w:rsidRPr="00566BE5">
        <w:rPr>
          <w:rFonts w:ascii="Times New Roman" w:hAnsi="Times New Roman" w:cs="Times New Roman"/>
          <w:sz w:val="28"/>
          <w:szCs w:val="28"/>
        </w:rPr>
        <w:t>смерти лица, об увековечении памяти которого ходатайствуют инициаторы</w:t>
      </w:r>
      <w:r w:rsidR="00566BE5" w:rsidRPr="00566BE5">
        <w:rPr>
          <w:rFonts w:ascii="Times New Roman" w:hAnsi="Times New Roman" w:cs="Times New Roman"/>
          <w:sz w:val="28"/>
          <w:szCs w:val="28"/>
        </w:rPr>
        <w:t xml:space="preserve">. </w:t>
      </w:r>
      <w:r w:rsidRPr="005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 xml:space="preserve">2.3.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 Порядок рассмотрения ходатайств об установке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50 человек.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3.2. Письменное ходатайство об установке памятников, мемориальных досок и других памятных знаков и необходимые документы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Pr="00566BE5"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 w:rsidRPr="00566BE5">
        <w:rPr>
          <w:rFonts w:ascii="Times New Roman" w:hAnsi="Times New Roman" w:cs="Times New Roman"/>
          <w:sz w:val="28"/>
          <w:szCs w:val="28"/>
        </w:rPr>
        <w:t xml:space="preserve"> </w:t>
      </w:r>
      <w:r w:rsidRPr="00566BE5">
        <w:rPr>
          <w:rFonts w:ascii="Times New Roman" w:hAnsi="Times New Roman" w:cs="Times New Roman"/>
          <w:sz w:val="28"/>
          <w:szCs w:val="28"/>
        </w:rPr>
        <w:t>сельского поселения и передаются</w:t>
      </w:r>
      <w:proofErr w:type="gramEnd"/>
      <w:r w:rsidRPr="00566BE5">
        <w:rPr>
          <w:rFonts w:ascii="Times New Roman" w:hAnsi="Times New Roman" w:cs="Times New Roman"/>
          <w:sz w:val="28"/>
          <w:szCs w:val="28"/>
        </w:rPr>
        <w:t xml:space="preserve"> в Комиссию по рассмотрению вопросов об установке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 w:rsidRPr="00566BE5">
        <w:rPr>
          <w:rFonts w:ascii="Times New Roman" w:hAnsi="Times New Roman" w:cs="Times New Roman"/>
          <w:sz w:val="28"/>
          <w:szCs w:val="28"/>
        </w:rPr>
        <w:t xml:space="preserve"> </w:t>
      </w:r>
      <w:r w:rsidRPr="00566BE5">
        <w:rPr>
          <w:rFonts w:ascii="Times New Roman" w:hAnsi="Times New Roman" w:cs="Times New Roman"/>
          <w:sz w:val="28"/>
          <w:szCs w:val="28"/>
        </w:rPr>
        <w:t>сельского поселения (далее - Комиссия) для рассмотрения.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3.3. Перечень документов, представляемых в комиссию: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2) историческая или историко-биографическая справка;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3) копии документов, подтверждающих достоверность события или заслуги увековечиваемого лица;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5) предложение по проекту (эскиз, макет) памятника, мемориальной доски или другого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6) предложение по тексту надписи;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 указанием банковских реквизитов.</w:t>
      </w:r>
      <w:r w:rsidRPr="00170103">
        <w:rPr>
          <w:rFonts w:ascii="Times New Roman" w:hAnsi="Times New Roman" w:cs="Times New Roman"/>
          <w:sz w:val="28"/>
          <w:szCs w:val="28"/>
        </w:rPr>
        <w:tab/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 Порядок рассмотрения и принятия решений.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памятников, мемориальных досок и других памятных знаков направляются на имя главы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F783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(далее по тексту - Комиссия), </w:t>
      </w:r>
      <w:r w:rsidRPr="005145EC">
        <w:rPr>
          <w:rFonts w:ascii="Times New Roman" w:hAnsi="Times New Roman" w:cs="Times New Roman"/>
          <w:sz w:val="28"/>
          <w:szCs w:val="28"/>
        </w:rPr>
        <w:t>полномочия, количественный и персональный состав</w:t>
      </w:r>
      <w:r w:rsidR="005F7834" w:rsidRPr="005145EC">
        <w:rPr>
          <w:rFonts w:ascii="Times New Roman" w:hAnsi="Times New Roman" w:cs="Times New Roman"/>
          <w:sz w:val="28"/>
          <w:szCs w:val="28"/>
        </w:rPr>
        <w:t xml:space="preserve"> </w:t>
      </w:r>
      <w:r w:rsidRPr="005145EC">
        <w:rPr>
          <w:rFonts w:ascii="Times New Roman" w:hAnsi="Times New Roman" w:cs="Times New Roman"/>
          <w:sz w:val="28"/>
          <w:szCs w:val="28"/>
        </w:rPr>
        <w:t xml:space="preserve">которой утверждаются решением Совета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145EC">
        <w:rPr>
          <w:rFonts w:ascii="Times New Roman" w:hAnsi="Times New Roman" w:cs="Times New Roman"/>
          <w:sz w:val="28"/>
          <w:szCs w:val="28"/>
        </w:rPr>
        <w:t xml:space="preserve"> </w:t>
      </w:r>
      <w:r w:rsidRPr="005145EC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DF6730" w:rsidRPr="00170103" w:rsidRDefault="00DF6730" w:rsidP="0051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</w:t>
      </w:r>
      <w:r w:rsidRPr="00AD21D4">
        <w:rPr>
          <w:rFonts w:ascii="Times New Roman" w:hAnsi="Times New Roman" w:cs="Times New Roman"/>
          <w:sz w:val="28"/>
          <w:szCs w:val="28"/>
        </w:rPr>
        <w:t xml:space="preserve">.2. Комиссия </w:t>
      </w:r>
      <w:proofErr w:type="gramStart"/>
      <w:r w:rsidRPr="00AD21D4">
        <w:rPr>
          <w:rFonts w:ascii="Times New Roman" w:hAnsi="Times New Roman" w:cs="Times New Roman"/>
          <w:sz w:val="28"/>
          <w:szCs w:val="28"/>
        </w:rPr>
        <w:t>проводит экспертизу поступивших предложений и дает</w:t>
      </w:r>
      <w:proofErr w:type="gramEnd"/>
      <w:r w:rsidRPr="00AD21D4">
        <w:rPr>
          <w:rFonts w:ascii="Times New Roman" w:hAnsi="Times New Roman" w:cs="Times New Roman"/>
          <w:sz w:val="28"/>
          <w:szCs w:val="28"/>
        </w:rPr>
        <w:t xml:space="preserve"> по ним официальное заключение для последующего рассмотрения на заседании Совета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5145EC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AD21D4">
        <w:rPr>
          <w:rFonts w:ascii="Times New Roman" w:hAnsi="Times New Roman" w:cs="Times New Roman"/>
          <w:sz w:val="28"/>
          <w:szCs w:val="28"/>
        </w:rPr>
        <w:t>сельского поселения (далее по тексту Совет народных депутатов).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4.3. Место установки памятника, мемориальной доски, других памятных знаков, должны быть согласованы с администрацией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и собственником здания. Администрация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может отказать в согласовании установки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</w:t>
      </w:r>
      <w:r w:rsidR="008E366C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направляет свое мотивированное мнение Комиссии и инициаторам.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4.4. Проект, размеры, эскизные проекты размещения и оформления, памятников, мемориальных досок и других памятных знаков согласовывается с администрацией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Воронежской области. Согласование проводит ходатайствующая сторона.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4.8. В результате рассмотрения ходатайств Комиссия принимает одно из следующих решений: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170103" w:rsidRDefault="00DF6730" w:rsidP="00A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Комиссия и администрация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представляет на рассмотрение Совета народных депутатов проект решения об установке памятника, мемориальной доски или другого памятного знака.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170103" w:rsidRDefault="00DF6730" w:rsidP="0017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оформляет протокол заседания,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готовит решение комиссии и направляет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свое решение главе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для согласования. В случае согласования принятого комиссией решения глава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вносит предложение об установке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4.10. Решение об установке памятника, мемориальной доски и другого памятного знака принимается на заседании Совета народных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4.11. Решение Совета народных депутатов об установке мемориальной доски или другого памятного знака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направляется заявителю и подлежит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стендах, расположенных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размещению на официальном сайте органов местного самоуправления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 вносит предложение в Совет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об отмене решения об установке такого памятника, мемориальной доски, другого памятного знака.</w:t>
      </w:r>
      <w:proofErr w:type="gramEnd"/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.13. Мемориальные доски могут устанавливаться за счет бюджетных средств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на основании правового акта Совета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поселения, с определением источника финансирования.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 Архитектурно-художественные требования, предъявляемые к памятникам, мемориальным доскам и другим памятным знакам.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5.1. Архитектурно-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В случае если событие,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  <w:proofErr w:type="gramEnd"/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 Порядок изготовления и установки памятников, мемориальных досок, памятных знаков.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DF6730" w:rsidRPr="00170103" w:rsidRDefault="00DF6730" w:rsidP="001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6.2. На основании решения Совета народных депутатов памятники, мемориальные доски и другие памятные знаки могут устанавливаться за счет средств бюджета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AD21D4" w:rsidRPr="00AD21D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(либо привлеченных внебюджетных средств) в следующих случаях: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доски не может быть осуществлена за счет средств ходатайствующей стороны;</w:t>
      </w:r>
    </w:p>
    <w:p w:rsidR="00DF6730" w:rsidRPr="00170103" w:rsidRDefault="00DF6730" w:rsidP="004A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 Содержание, реставрация, ремонт, демонтаж памятников,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мемориальных досок,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решению Совета народных депутатов, с обязательным письменным уведомлением администрации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о целях, дате и периоде демонтажа.</w:t>
      </w:r>
      <w:r w:rsidR="00E05551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или переданные в муниципальную собственность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 xml:space="preserve">сельского поселения, содержание, реставрацию, ремонт и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состоянием которых осуществляет администрация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и (или) за счет безвозмездных поступлений от физических и юридических лиц.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DF6730" w:rsidRPr="00170103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ремонт здания, обеспечивает сохранность мемориальных досок, памятных знаков, и по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работ восстанавливает их на прежнее место, согласно художественно-архитектурному проекту, за счет собственных средств.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 Памятники, мемориальные доски и другие памятные знаки демонтируются: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7.4.3. При разрушении, сносе здания, на фасаде которого установлена мемориальная доска.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7.5. Письменные ходатайства о демонтаже памятников, мемориальных досок и других памятных знаков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 xml:space="preserve">направляются на имя главы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E05551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и передаются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в комиссию для рассмотрения.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7.6. Комиссия рассматривает ходатайство в течение 20 календарных дней со дня его регистрации.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lastRenderedPageBreak/>
        <w:t xml:space="preserve">7.7. В течение 7 календарных дней после рассмотрения ходатайства и документов комиссия оформляет протокол заседания, </w:t>
      </w:r>
      <w:proofErr w:type="gramStart"/>
      <w:r w:rsidRPr="00170103">
        <w:rPr>
          <w:rFonts w:ascii="Times New Roman" w:hAnsi="Times New Roman" w:cs="Times New Roman"/>
          <w:sz w:val="28"/>
          <w:szCs w:val="28"/>
        </w:rPr>
        <w:t>готовит решение комиссии и направляет</w:t>
      </w:r>
      <w:proofErr w:type="gramEnd"/>
      <w:r w:rsidRPr="00170103">
        <w:rPr>
          <w:rFonts w:ascii="Times New Roman" w:hAnsi="Times New Roman" w:cs="Times New Roman"/>
          <w:sz w:val="28"/>
          <w:szCs w:val="28"/>
        </w:rPr>
        <w:t xml:space="preserve"> свое решение главе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для согласования.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В случае согласования принятого комиссией решения, глава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 вносит предложение о демонтаже памятника, мемориальной доски и другого памятного знака на рассмотрение Совета народных депутатов.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7.6. Совет народных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7.7. По решению Совета народных депутатов может проводиться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8. Учет памятников, мемориальных досок, других памятных знаков.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8.1. Учет памятников, мемориальных досок, других памятных знаков возлагается на администрацию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8.2. Администрация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0304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проводит инвентаризацию памятников, мемориальных досок, других памятных знаков;</w:t>
      </w:r>
    </w:p>
    <w:p w:rsidR="00DF6730" w:rsidRPr="00170103" w:rsidRDefault="00DF6730" w:rsidP="00BF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>- составляет единый реестр памятников, мемориальных досок, других памятных знаков.</w:t>
      </w: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BF0304" w:rsidRDefault="00BF0304" w:rsidP="00DF6730">
      <w:pPr>
        <w:ind w:left="5103"/>
        <w:rPr>
          <w:rFonts w:eastAsia="Calibri" w:cs="Arial"/>
        </w:rPr>
      </w:pPr>
    </w:p>
    <w:p w:rsidR="005145EC" w:rsidRDefault="005145EC" w:rsidP="00DF6730">
      <w:pPr>
        <w:ind w:left="5103"/>
        <w:rPr>
          <w:rFonts w:eastAsia="Calibri" w:cs="Arial"/>
        </w:rPr>
      </w:pPr>
    </w:p>
    <w:p w:rsidR="00566BE5" w:rsidRDefault="00566BE5" w:rsidP="00DF6730">
      <w:pPr>
        <w:ind w:left="5103"/>
        <w:rPr>
          <w:rFonts w:eastAsia="Calibri" w:cs="Arial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5551" w:rsidRPr="00566BE5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Pr="00566BE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05551" w:rsidRPr="00170103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E05551" w:rsidRDefault="00C92685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E05551">
        <w:rPr>
          <w:rFonts w:ascii="Times New Roman" w:hAnsi="Times New Roman" w:cs="Times New Roman"/>
          <w:sz w:val="28"/>
          <w:szCs w:val="28"/>
        </w:rPr>
        <w:t xml:space="preserve"> </w:t>
      </w:r>
      <w:r w:rsidR="00E05551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05551" w:rsidRDefault="00E05551" w:rsidP="00E0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51" w:rsidRPr="00170103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E05551" w:rsidRDefault="00E05551" w:rsidP="00E055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eastAsia="Calibri" w:hAnsi="Times New Roman" w:cs="Times New Roman"/>
          <w:sz w:val="28"/>
          <w:szCs w:val="28"/>
        </w:rPr>
        <w:t>26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C92685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DF6730" w:rsidRPr="00E05551" w:rsidRDefault="00DF6730" w:rsidP="00DF673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51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  <w:r w:rsidR="00E05551" w:rsidRPr="00E0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об установке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b/>
          <w:sz w:val="28"/>
          <w:szCs w:val="28"/>
        </w:rPr>
        <w:t>Коршевского</w:t>
      </w:r>
      <w:r w:rsidR="00E05551" w:rsidRPr="00E0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Воронежской области (далее - Комиссия).</w:t>
      </w:r>
    </w:p>
    <w:p w:rsidR="00DF6730" w:rsidRPr="00E05551" w:rsidRDefault="00DF6730" w:rsidP="00E0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1.3. Комиссия образуется Советом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1.4. Количественный и персональный состав Комиссии утверждается Советом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1.5. Комиссию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возглавляет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сельского поселения, в состав комиссии входят депутаты Совета народных депутатов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сельского поселения, сотрудники администрации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поселения, представители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 (далее по тексту - Комиссия).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2. Основные функции комиссии.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2.1. Комиссия проводит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вопросам установки памятников, мемориальных досок, и других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 w:rsidRPr="00E05551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 вопросам реконструкции, переноса, демонтажа памятников, мемориальных досок и других памятных знаков.</w:t>
      </w: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 Порядок рассмотрения ходатайств.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3.2. В результате рассмотрения ходатайств Комиссия принимает одно из следующих решений: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отклонить ходатайство, направить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3.3. После рассмотрения Комиссией ходатайств и принятия решений, Комисси</w:t>
      </w:r>
      <w:r w:rsidR="00902923">
        <w:rPr>
          <w:rFonts w:ascii="Times New Roman" w:hAnsi="Times New Roman" w:cs="Times New Roman"/>
          <w:sz w:val="28"/>
          <w:szCs w:val="28"/>
        </w:rPr>
        <w:t>я направляет в течение</w:t>
      </w:r>
      <w:r w:rsidRPr="00E05551">
        <w:rPr>
          <w:rFonts w:ascii="Times New Roman" w:hAnsi="Times New Roman" w:cs="Times New Roman"/>
          <w:sz w:val="28"/>
          <w:szCs w:val="28"/>
        </w:rPr>
        <w:t xml:space="preserve"> 7 дней ходатайствующим организациям письменные уведомления о решениях Комиссии.</w:t>
      </w:r>
    </w:p>
    <w:p w:rsidR="00DF6730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3.4. При принятии положительного решения Комиссия и администрация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поселения, в течени</w:t>
      </w:r>
      <w:r w:rsidR="00902923">
        <w:rPr>
          <w:rFonts w:ascii="Times New Roman" w:hAnsi="Times New Roman" w:cs="Times New Roman"/>
          <w:sz w:val="28"/>
          <w:szCs w:val="28"/>
        </w:rPr>
        <w:t>е</w:t>
      </w:r>
      <w:r w:rsidRPr="00E05551">
        <w:rPr>
          <w:rFonts w:ascii="Times New Roman" w:hAnsi="Times New Roman" w:cs="Times New Roman"/>
          <w:sz w:val="28"/>
          <w:szCs w:val="28"/>
        </w:rPr>
        <w:t xml:space="preserve"> 7 дней направляет свое решение главе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2923" w:rsidRPr="00E05551" w:rsidRDefault="00902923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90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 Права и обязанности комиссии.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 Комиссии предоставляется право:</w:t>
      </w:r>
    </w:p>
    <w:p w:rsidR="00DF6730" w:rsidRPr="00E05551" w:rsidRDefault="00DF6730" w:rsidP="0090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4.1.1. Приглашать и заслушивать на своих заседаниях представителей органов местного самоуправления,</w:t>
      </w:r>
      <w:r w:rsidR="00902923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органов государственной власти, общественных организаций, юридических лиц, представителей инициативных групп по вопросам, относящимся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lastRenderedPageBreak/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DF6730" w:rsidRPr="00E05551" w:rsidRDefault="00DF6730" w:rsidP="00BF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 Организация работы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осуществляет руководство Комиссией;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- обеспечивает объективное и своевременное рассмотрение, </w:t>
      </w:r>
      <w:proofErr w:type="gramStart"/>
      <w:r w:rsidRPr="00E05551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E05551">
        <w:rPr>
          <w:rFonts w:ascii="Times New Roman" w:hAnsi="Times New Roman" w:cs="Times New Roman"/>
          <w:sz w:val="28"/>
          <w:szCs w:val="28"/>
        </w:rPr>
        <w:t xml:space="preserve"> к компетенции Комиссии, вопросов;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решения комиссии;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- представляет Комиссию в Совете народных депутатов.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5.2. Заседание Комиссии является правомочным при участии в нем не менее 2/3 установленного состава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В случае равенства голосов при принятии решения голос председателя Комиссии является решающим.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5.4. Члены Комиссии участвуют в заседаниях Комиссии лично, без права передоверия.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5.6. Итоги заседания Комиссии оформляются протоколом.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5.7. Подготовку заседаний Комиссии обеспечивает секретарь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 Секретарь Комиссии: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5.8.1. Осуществляет предварительную подготовку материалов для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5.8.3. Осуществляет прием, регистрацию и учет поступающих ходатайств.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5.8.4. Ведет и подписывает протокол заседания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5.8.5. По итогам протокола заседания Комиссии готовит проект решения Комиссии.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5.8.6. Направляет Решение Комиссии и уведомления главе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поселения, организациям, инициативной группе.</w:t>
      </w:r>
    </w:p>
    <w:p w:rsidR="00DF6730" w:rsidRPr="00E05551" w:rsidRDefault="00DF6730" w:rsidP="00BF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5.8.7. Осуществляет учет и хранение документов Комиссии.</w:t>
      </w:r>
    </w:p>
    <w:p w:rsidR="00DF6730" w:rsidRPr="00E05551" w:rsidRDefault="00DF6730" w:rsidP="00E0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E05551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685" w:rsidRDefault="00C9268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3075" w:rsidRPr="00566BE5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Pr="00566BE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23075" w:rsidRPr="00170103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023075" w:rsidRDefault="00C9268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023075">
        <w:rPr>
          <w:rFonts w:ascii="Times New Roman" w:hAnsi="Times New Roman" w:cs="Times New Roman"/>
          <w:sz w:val="28"/>
          <w:szCs w:val="28"/>
        </w:rPr>
        <w:t xml:space="preserve"> </w:t>
      </w:r>
      <w:r w:rsidR="00023075" w:rsidRPr="001701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023075" w:rsidRDefault="00023075" w:rsidP="00023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</w:t>
      </w:r>
      <w:r w:rsidRPr="00DF67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75" w:rsidRPr="00170103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6730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30">
        <w:rPr>
          <w:rFonts w:ascii="Times New Roman" w:hAnsi="Times New Roman" w:cs="Times New Roman"/>
          <w:sz w:val="28"/>
          <w:szCs w:val="28"/>
        </w:rPr>
        <w:t>области</w:t>
      </w:r>
    </w:p>
    <w:p w:rsidR="00023075" w:rsidRDefault="00023075" w:rsidP="000230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701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eastAsia="Calibri" w:hAnsi="Times New Roman" w:cs="Times New Roman"/>
          <w:sz w:val="28"/>
          <w:szCs w:val="28"/>
        </w:rPr>
        <w:t>26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70103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C92685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023075" w:rsidRDefault="00DF6730" w:rsidP="00DF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7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рассмотрению вопросов об установке памятников, мемориальных досок и других памятных знаков на территории </w:t>
      </w:r>
      <w:r w:rsidR="00C92685">
        <w:rPr>
          <w:rFonts w:ascii="Times New Roman" w:hAnsi="Times New Roman" w:cs="Times New Roman"/>
          <w:b/>
          <w:sz w:val="28"/>
          <w:szCs w:val="28"/>
        </w:rPr>
        <w:t>Коршевского</w:t>
      </w:r>
      <w:r w:rsidR="00023075" w:rsidRPr="0002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075">
        <w:rPr>
          <w:rFonts w:ascii="Times New Roman" w:hAnsi="Times New Roman" w:cs="Times New Roman"/>
          <w:b/>
          <w:sz w:val="28"/>
          <w:szCs w:val="28"/>
        </w:rPr>
        <w:t>сельского поселения Бобровского муниципального района Воронежской области</w:t>
      </w:r>
    </w:p>
    <w:p w:rsidR="00DF6730" w:rsidRPr="00E05551" w:rsidRDefault="00DF6730" w:rsidP="00DF6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C92685">
        <w:rPr>
          <w:rFonts w:ascii="Times New Roman" w:hAnsi="Times New Roman" w:cs="Times New Roman"/>
          <w:sz w:val="28"/>
          <w:szCs w:val="28"/>
        </w:rPr>
        <w:t>Т.А. Эль Аммар</w:t>
      </w:r>
      <w:r w:rsidRPr="00E05551">
        <w:rPr>
          <w:rFonts w:ascii="Times New Roman" w:hAnsi="Times New Roman" w:cs="Times New Roman"/>
          <w:sz w:val="28"/>
          <w:szCs w:val="28"/>
        </w:rPr>
        <w:t>, глава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023075" w:rsidRPr="00023075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C92685">
        <w:rPr>
          <w:rFonts w:ascii="Times New Roman" w:hAnsi="Times New Roman" w:cs="Times New Roman"/>
          <w:sz w:val="28"/>
          <w:szCs w:val="28"/>
        </w:rPr>
        <w:t xml:space="preserve"> Матюхина Ю.В.</w:t>
      </w:r>
      <w:r w:rsidRPr="00E05551">
        <w:rPr>
          <w:rFonts w:ascii="Times New Roman" w:hAnsi="Times New Roman" w:cs="Times New Roman"/>
          <w:sz w:val="28"/>
          <w:szCs w:val="28"/>
        </w:rPr>
        <w:t xml:space="preserve">, </w:t>
      </w:r>
      <w:r w:rsidR="00C92685">
        <w:rPr>
          <w:rFonts w:ascii="Times New Roman" w:hAnsi="Times New Roman" w:cs="Times New Roman"/>
          <w:sz w:val="28"/>
          <w:szCs w:val="28"/>
        </w:rPr>
        <w:t>главный</w:t>
      </w:r>
      <w:r w:rsidRPr="00E05551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C92685">
        <w:rPr>
          <w:rFonts w:ascii="Times New Roman" w:hAnsi="Times New Roman" w:cs="Times New Roman"/>
          <w:sz w:val="28"/>
          <w:szCs w:val="28"/>
        </w:rPr>
        <w:t>Карташов Ю.И.</w:t>
      </w:r>
      <w:r w:rsidRPr="00E05551">
        <w:rPr>
          <w:rFonts w:ascii="Times New Roman" w:hAnsi="Times New Roman" w:cs="Times New Roman"/>
          <w:sz w:val="28"/>
          <w:szCs w:val="28"/>
        </w:rPr>
        <w:t xml:space="preserve">, главный бухгалтер администрации </w:t>
      </w:r>
      <w:r w:rsidR="00C92685"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6730" w:rsidRPr="00E05551" w:rsidRDefault="00DF6730" w:rsidP="00DF6730">
      <w:pPr>
        <w:rPr>
          <w:rFonts w:ascii="Times New Roman" w:hAnsi="Times New Roman" w:cs="Times New Roman"/>
          <w:sz w:val="28"/>
          <w:szCs w:val="28"/>
        </w:rPr>
      </w:pPr>
      <w:r w:rsidRPr="00E055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6730" w:rsidRPr="00E05551" w:rsidRDefault="00C92685" w:rsidP="00DF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Т.В.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85AEE" w:rsidRPr="00DF6730" w:rsidRDefault="00C92685" w:rsidP="00023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Галицина Л.В.- </w:t>
      </w:r>
      <w:r w:rsidR="00DF6730" w:rsidRPr="00E05551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 w:rsidR="00DF6730" w:rsidRPr="00E055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585AEE" w:rsidRPr="00DF6730" w:rsidSect="00C926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30"/>
    <w:rsid w:val="00017426"/>
    <w:rsid w:val="00023075"/>
    <w:rsid w:val="00170103"/>
    <w:rsid w:val="00484878"/>
    <w:rsid w:val="004A6531"/>
    <w:rsid w:val="004F24AB"/>
    <w:rsid w:val="005145EC"/>
    <w:rsid w:val="00556624"/>
    <w:rsid w:val="00566BE5"/>
    <w:rsid w:val="00585AEE"/>
    <w:rsid w:val="005D37F0"/>
    <w:rsid w:val="005E35A0"/>
    <w:rsid w:val="005E43E5"/>
    <w:rsid w:val="005F7834"/>
    <w:rsid w:val="007B7373"/>
    <w:rsid w:val="007F3FB9"/>
    <w:rsid w:val="00854E4D"/>
    <w:rsid w:val="008E366C"/>
    <w:rsid w:val="00902923"/>
    <w:rsid w:val="00AD21D4"/>
    <w:rsid w:val="00B61FFF"/>
    <w:rsid w:val="00BF0304"/>
    <w:rsid w:val="00BF7686"/>
    <w:rsid w:val="00C92685"/>
    <w:rsid w:val="00DF6730"/>
    <w:rsid w:val="00E05551"/>
    <w:rsid w:val="00E07A39"/>
    <w:rsid w:val="00F7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F67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F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Bobr-29-02</dc:creator>
  <cp:keywords/>
  <dc:description/>
  <cp:lastModifiedBy>Любовь</cp:lastModifiedBy>
  <cp:revision>2</cp:revision>
  <dcterms:created xsi:type="dcterms:W3CDTF">2022-12-28T11:00:00Z</dcterms:created>
  <dcterms:modified xsi:type="dcterms:W3CDTF">2022-12-28T11:00:00Z</dcterms:modified>
</cp:coreProperties>
</file>