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C5" w:rsidRDefault="000F26C5" w:rsidP="000F26C5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26C5" w:rsidRPr="007757FB" w:rsidRDefault="000F26C5" w:rsidP="000F26C5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7F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F26C5" w:rsidRPr="007757FB" w:rsidRDefault="000F26C5" w:rsidP="000F26C5">
      <w:pPr>
        <w:tabs>
          <w:tab w:val="left" w:pos="2295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7F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26C5" w:rsidRPr="007757FB" w:rsidRDefault="000F26C5" w:rsidP="000F2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7FB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СЕДАНКА»</w:t>
      </w:r>
    </w:p>
    <w:p w:rsidR="000F26C5" w:rsidRPr="007757FB" w:rsidRDefault="000F26C5" w:rsidP="000F26C5">
      <w:pPr>
        <w:tabs>
          <w:tab w:val="left" w:pos="1620"/>
          <w:tab w:val="left" w:pos="3165"/>
          <w:tab w:val="left" w:pos="3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7FB">
        <w:rPr>
          <w:rFonts w:ascii="Times New Roman" w:hAnsi="Times New Roman" w:cs="Times New Roman"/>
          <w:sz w:val="24"/>
          <w:szCs w:val="24"/>
        </w:rPr>
        <w:t>ТИГИЛЬСКОГО МУНИЦИПАЛЬНОГО РАЙОНА</w:t>
      </w:r>
    </w:p>
    <w:p w:rsidR="000F26C5" w:rsidRPr="007757FB" w:rsidRDefault="000F26C5" w:rsidP="000F26C5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7FB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0F26C5" w:rsidRDefault="000F26C5" w:rsidP="000F26C5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6C5" w:rsidRDefault="000F26C5" w:rsidP="000F26C5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6C5" w:rsidRPr="0047711B" w:rsidRDefault="000F26C5" w:rsidP="000F26C5">
      <w:pPr>
        <w:tabs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7711B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 xml:space="preserve">26 » декабря </w:t>
      </w:r>
      <w:r w:rsidRPr="0047711B">
        <w:rPr>
          <w:rFonts w:ascii="Times New Roman" w:hAnsi="Times New Roman" w:cs="Times New Roman"/>
          <w:sz w:val="24"/>
          <w:szCs w:val="24"/>
        </w:rPr>
        <w:t xml:space="preserve"> 2018 года                                                                 </w:t>
      </w:r>
      <w:r w:rsidRPr="0047711B">
        <w:rPr>
          <w:rFonts w:ascii="Times New Roman" w:hAnsi="Times New Roman" w:cs="Times New Roman"/>
          <w:sz w:val="24"/>
          <w:szCs w:val="24"/>
        </w:rPr>
        <w:tab/>
        <w:t xml:space="preserve">    №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0F26C5" w:rsidRPr="00A13DBE" w:rsidRDefault="000F26C5" w:rsidP="000F2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26C5" w:rsidRPr="000F26C5" w:rsidRDefault="000F26C5" w:rsidP="000F26C5">
      <w:pPr>
        <w:spacing w:after="0"/>
        <w:rPr>
          <w:rFonts w:ascii="Times New Roman" w:hAnsi="Times New Roman"/>
          <w:sz w:val="24"/>
          <w:szCs w:val="24"/>
        </w:rPr>
      </w:pPr>
      <w:r w:rsidRPr="000F26C5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0F26C5" w:rsidRPr="000F26C5" w:rsidRDefault="000F26C5" w:rsidP="000F26C5">
      <w:pPr>
        <w:spacing w:after="0"/>
        <w:rPr>
          <w:rFonts w:ascii="Times New Roman" w:hAnsi="Times New Roman"/>
          <w:sz w:val="24"/>
          <w:szCs w:val="24"/>
        </w:rPr>
      </w:pPr>
      <w:r w:rsidRPr="000F26C5">
        <w:rPr>
          <w:rFonts w:ascii="Times New Roman" w:hAnsi="Times New Roman"/>
          <w:sz w:val="24"/>
          <w:szCs w:val="24"/>
        </w:rPr>
        <w:t>«Об экспертной комиссии (</w:t>
      </w:r>
      <w:proofErr w:type="gramStart"/>
      <w:r w:rsidRPr="000F26C5">
        <w:rPr>
          <w:rFonts w:ascii="Times New Roman" w:hAnsi="Times New Roman"/>
          <w:sz w:val="24"/>
          <w:szCs w:val="24"/>
        </w:rPr>
        <w:t>ЭК</w:t>
      </w:r>
      <w:proofErr w:type="gramEnd"/>
      <w:r w:rsidRPr="000F26C5">
        <w:rPr>
          <w:rFonts w:ascii="Times New Roman" w:hAnsi="Times New Roman"/>
          <w:sz w:val="24"/>
          <w:szCs w:val="24"/>
        </w:rPr>
        <w:t xml:space="preserve">) </w:t>
      </w:r>
    </w:p>
    <w:p w:rsidR="000F26C5" w:rsidRPr="000F26C5" w:rsidRDefault="000F26C5" w:rsidP="000F26C5">
      <w:pPr>
        <w:spacing w:after="0"/>
        <w:rPr>
          <w:rFonts w:ascii="Times New Roman" w:hAnsi="Times New Roman"/>
          <w:sz w:val="24"/>
          <w:szCs w:val="24"/>
        </w:rPr>
      </w:pPr>
      <w:r w:rsidRPr="000F26C5"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0F26C5" w:rsidRDefault="000F26C5" w:rsidP="000F26C5">
      <w:pPr>
        <w:spacing w:after="0"/>
        <w:rPr>
          <w:rFonts w:ascii="Times New Roman" w:hAnsi="Times New Roman"/>
          <w:sz w:val="24"/>
          <w:szCs w:val="24"/>
        </w:rPr>
      </w:pPr>
      <w:r w:rsidRPr="000F26C5">
        <w:rPr>
          <w:rFonts w:ascii="Times New Roman" w:hAnsi="Times New Roman"/>
          <w:sz w:val="24"/>
          <w:szCs w:val="24"/>
        </w:rPr>
        <w:t>«село Седанка»</w:t>
      </w:r>
      <w:r>
        <w:rPr>
          <w:rFonts w:ascii="Times New Roman" w:hAnsi="Times New Roman"/>
          <w:sz w:val="24"/>
          <w:szCs w:val="24"/>
        </w:rPr>
        <w:t>.</w:t>
      </w:r>
    </w:p>
    <w:p w:rsidR="000F26C5" w:rsidRDefault="000F26C5" w:rsidP="000F26C5">
      <w:pPr>
        <w:spacing w:after="0"/>
        <w:rPr>
          <w:rFonts w:ascii="Times New Roman" w:hAnsi="Times New Roman"/>
          <w:sz w:val="24"/>
          <w:szCs w:val="24"/>
        </w:rPr>
      </w:pPr>
    </w:p>
    <w:p w:rsidR="000F26C5" w:rsidRDefault="000F26C5" w:rsidP="000F26C5">
      <w:pPr>
        <w:spacing w:after="0"/>
        <w:rPr>
          <w:rFonts w:ascii="Times New Roman" w:hAnsi="Times New Roman"/>
          <w:sz w:val="24"/>
          <w:szCs w:val="24"/>
        </w:rPr>
      </w:pPr>
    </w:p>
    <w:p w:rsidR="000F26C5" w:rsidRDefault="000F26C5" w:rsidP="000F26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Руководствуясь  Приказом Федерального архивного  агентства от 11.04.2018 года № 43 Администрация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«село Седанка» </w:t>
      </w:r>
    </w:p>
    <w:p w:rsidR="004913E5" w:rsidRDefault="004913E5" w:rsidP="000F26C5">
      <w:pPr>
        <w:spacing w:after="0"/>
        <w:rPr>
          <w:rFonts w:ascii="Times New Roman" w:hAnsi="Times New Roman"/>
          <w:sz w:val="24"/>
          <w:szCs w:val="24"/>
        </w:rPr>
      </w:pPr>
    </w:p>
    <w:p w:rsidR="000F26C5" w:rsidRDefault="000F26C5" w:rsidP="000F26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913E5" w:rsidRDefault="004913E5" w:rsidP="000F26C5">
      <w:pPr>
        <w:spacing w:after="0"/>
        <w:rPr>
          <w:rFonts w:ascii="Times New Roman" w:hAnsi="Times New Roman"/>
          <w:sz w:val="24"/>
          <w:szCs w:val="24"/>
        </w:rPr>
      </w:pPr>
    </w:p>
    <w:p w:rsidR="000F26C5" w:rsidRDefault="000F26C5" w:rsidP="004913E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913E5">
        <w:rPr>
          <w:rFonts w:ascii="Times New Roman" w:hAnsi="Times New Roman"/>
          <w:sz w:val="24"/>
          <w:szCs w:val="24"/>
        </w:rPr>
        <w:t>У</w:t>
      </w:r>
      <w:r w:rsidR="004913E5" w:rsidRPr="004913E5">
        <w:rPr>
          <w:rFonts w:ascii="Times New Roman" w:hAnsi="Times New Roman"/>
          <w:sz w:val="24"/>
          <w:szCs w:val="24"/>
        </w:rPr>
        <w:t>твердить Положение об экспертной комиссии (</w:t>
      </w:r>
      <w:proofErr w:type="gramStart"/>
      <w:r w:rsidR="004913E5" w:rsidRPr="004913E5">
        <w:rPr>
          <w:rFonts w:ascii="Times New Roman" w:hAnsi="Times New Roman"/>
          <w:sz w:val="24"/>
          <w:szCs w:val="24"/>
        </w:rPr>
        <w:t>ЭК</w:t>
      </w:r>
      <w:proofErr w:type="gramEnd"/>
      <w:r w:rsidR="004913E5" w:rsidRPr="004913E5">
        <w:rPr>
          <w:rFonts w:ascii="Times New Roman" w:hAnsi="Times New Roman"/>
          <w:sz w:val="24"/>
          <w:szCs w:val="24"/>
        </w:rPr>
        <w:t>) Администрации сельского поселения «село Седанка</w:t>
      </w:r>
      <w:r w:rsidR="004913E5">
        <w:rPr>
          <w:rFonts w:ascii="Times New Roman" w:hAnsi="Times New Roman"/>
          <w:sz w:val="24"/>
          <w:szCs w:val="24"/>
        </w:rPr>
        <w:t>».</w:t>
      </w:r>
    </w:p>
    <w:p w:rsidR="000F26C5" w:rsidRPr="004913E5" w:rsidRDefault="004913E5" w:rsidP="000F26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13E5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913E5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после его обнародования.</w:t>
      </w:r>
    </w:p>
    <w:p w:rsidR="000F26C5" w:rsidRPr="004913E5" w:rsidRDefault="000F26C5" w:rsidP="004913E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3E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0F26C5" w:rsidRDefault="000F26C5" w:rsidP="000F26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6C5" w:rsidRPr="0047711B" w:rsidRDefault="000F26C5" w:rsidP="000F2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6C5" w:rsidRDefault="000F26C5" w:rsidP="000F2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711B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F26C5" w:rsidRPr="0047711B" w:rsidRDefault="000F26C5" w:rsidP="000F26C5">
      <w:pPr>
        <w:tabs>
          <w:tab w:val="left" w:pos="726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Г.Г.Конычева</w:t>
      </w:r>
      <w:proofErr w:type="spellEnd"/>
    </w:p>
    <w:p w:rsidR="00E74DEA" w:rsidRDefault="005055B1"/>
    <w:p w:rsidR="004913E5" w:rsidRDefault="004913E5"/>
    <w:p w:rsidR="004913E5" w:rsidRDefault="004913E5"/>
    <w:p w:rsidR="004913E5" w:rsidRDefault="004913E5"/>
    <w:p w:rsidR="004913E5" w:rsidRDefault="004913E5"/>
    <w:p w:rsidR="004913E5" w:rsidRDefault="004913E5"/>
    <w:p w:rsidR="004913E5" w:rsidRDefault="004913E5"/>
    <w:p w:rsidR="004913E5" w:rsidRDefault="004913E5"/>
    <w:p w:rsidR="004913E5" w:rsidRDefault="004913E5"/>
    <w:p w:rsidR="003C22F6" w:rsidRPr="005055B1" w:rsidRDefault="003C22F6" w:rsidP="005055B1">
      <w:pPr>
        <w:shd w:val="clear" w:color="auto" w:fill="FFFFFF"/>
        <w:spacing w:after="0" w:line="273" w:lineRule="exact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 xml:space="preserve">                  </w:t>
      </w:r>
      <w:r w:rsidR="004913E5" w:rsidRPr="00505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УТВЕРЖДАЮ: </w:t>
      </w:r>
    </w:p>
    <w:p w:rsidR="003C22F6" w:rsidRPr="005055B1" w:rsidRDefault="003C22F6" w:rsidP="005055B1">
      <w:pPr>
        <w:shd w:val="clear" w:color="auto" w:fill="FFFFFF"/>
        <w:spacing w:after="0" w:line="273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          Глава </w:t>
      </w:r>
      <w:r w:rsidR="004913E5" w:rsidRPr="00505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сельского поселения </w:t>
      </w:r>
    </w:p>
    <w:p w:rsidR="004913E5" w:rsidRPr="005055B1" w:rsidRDefault="003C22F6" w:rsidP="005055B1">
      <w:pPr>
        <w:shd w:val="clear" w:color="auto" w:fill="FFFFFF"/>
        <w:spacing w:after="0" w:line="273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</w:t>
      </w:r>
      <w:r w:rsidR="004913E5" w:rsidRPr="00505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«село Седанка»</w:t>
      </w:r>
    </w:p>
    <w:p w:rsidR="003C22F6" w:rsidRPr="005055B1" w:rsidRDefault="005055B1" w:rsidP="005055B1">
      <w:pPr>
        <w:shd w:val="clear" w:color="auto" w:fill="FFFFFF"/>
        <w:tabs>
          <w:tab w:val="left" w:pos="8621"/>
        </w:tabs>
        <w:spacing w:after="0" w:line="273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          </w:t>
      </w:r>
      <w:r w:rsidR="003C22F6" w:rsidRPr="00505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_____________</w:t>
      </w:r>
      <w:r w:rsidR="004913E5" w:rsidRPr="00505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Г.Г.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="004913E5" w:rsidRPr="00505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Конычева</w:t>
      </w:r>
      <w:proofErr w:type="spellEnd"/>
      <w:r w:rsidR="004913E5" w:rsidRPr="005055B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3C22F6" w:rsidRPr="005055B1">
        <w:rPr>
          <w:rFonts w:ascii="Times New Roman" w:hAnsi="Times New Roman" w:cs="Times New Roman"/>
          <w:b/>
          <w:bCs/>
          <w:sz w:val="24"/>
          <w:szCs w:val="24"/>
        </w:rPr>
        <w:t>26.12.2018 год</w:t>
      </w:r>
    </w:p>
    <w:p w:rsidR="003C22F6" w:rsidRPr="005055B1" w:rsidRDefault="003C22F6" w:rsidP="005055B1">
      <w:pPr>
        <w:shd w:val="clear" w:color="auto" w:fill="FFFFFF"/>
        <w:tabs>
          <w:tab w:val="left" w:pos="8621"/>
        </w:tabs>
        <w:spacing w:after="0" w:line="27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055B1" w:rsidRDefault="004913E5" w:rsidP="005055B1">
      <w:pPr>
        <w:shd w:val="clear" w:color="auto" w:fill="FFFFFF"/>
        <w:tabs>
          <w:tab w:val="left" w:pos="8621"/>
        </w:tabs>
        <w:spacing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913E5" w:rsidRPr="005055B1" w:rsidRDefault="004913E5" w:rsidP="005055B1">
      <w:pPr>
        <w:shd w:val="clear" w:color="auto" w:fill="FFFFFF"/>
        <w:tabs>
          <w:tab w:val="left" w:pos="8621"/>
        </w:tabs>
        <w:spacing w:after="0" w:line="27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b/>
          <w:bCs/>
          <w:sz w:val="24"/>
          <w:szCs w:val="24"/>
        </w:rPr>
        <w:t>об экспертной комиссии (</w:t>
      </w:r>
      <w:proofErr w:type="gramStart"/>
      <w:r w:rsidRPr="005055B1">
        <w:rPr>
          <w:rFonts w:ascii="Times New Roman" w:eastAsia="Times New Roman" w:hAnsi="Times New Roman" w:cs="Times New Roman"/>
          <w:b/>
          <w:bCs/>
          <w:sz w:val="24"/>
          <w:szCs w:val="24"/>
        </w:rPr>
        <w:t>ЭК</w:t>
      </w:r>
      <w:proofErr w:type="gramEnd"/>
      <w:r w:rsidRPr="00505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5055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Администрации муниципального образования </w:t>
      </w:r>
      <w:r w:rsidRPr="00505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сельского поселения «село Седанка»</w:t>
      </w:r>
    </w:p>
    <w:p w:rsidR="004913E5" w:rsidRPr="005055B1" w:rsidRDefault="004913E5" w:rsidP="005055B1">
      <w:pPr>
        <w:pStyle w:val="a3"/>
        <w:numPr>
          <w:ilvl w:val="0"/>
          <w:numId w:val="5"/>
        </w:numPr>
        <w:shd w:val="clear" w:color="auto" w:fill="FFFFFF"/>
        <w:tabs>
          <w:tab w:val="left" w:pos="36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Общие положения</w:t>
      </w:r>
    </w:p>
    <w:p w:rsidR="004913E5" w:rsidRPr="005055B1" w:rsidRDefault="004913E5" w:rsidP="005055B1">
      <w:pPr>
        <w:widowControl w:val="0"/>
        <w:numPr>
          <w:ilvl w:val="0"/>
          <w:numId w:val="5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273" w:lineRule="exact"/>
        <w:ind w:firstLine="35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proofErr w:type="gramStart"/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Положение об экс</w:t>
      </w:r>
      <w:bookmarkStart w:id="0" w:name="_GoBack"/>
      <w:bookmarkEnd w:id="0"/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пертной комиссии Администрации муниципального образования 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Седанка» (далее - Администрация с. Седанка) разработано в соответствии с примерным положением об экспертной комиссии организации, утвержденным приказом Федерального архивного агентства от 11.04.2018 № 43.</w:t>
      </w:r>
      <w:proofErr w:type="gramEnd"/>
    </w:p>
    <w:p w:rsidR="004913E5" w:rsidRPr="005055B1" w:rsidRDefault="004913E5" w:rsidP="005055B1">
      <w:pPr>
        <w:widowControl w:val="0"/>
        <w:numPr>
          <w:ilvl w:val="0"/>
          <w:numId w:val="5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273" w:lineRule="exact"/>
        <w:ind w:firstLine="35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Экспертная комиссия (ЭК)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Администрация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>. Седанка.</w:t>
      </w:r>
    </w:p>
    <w:p w:rsidR="004913E5" w:rsidRPr="005055B1" w:rsidRDefault="004913E5" w:rsidP="005055B1">
      <w:pPr>
        <w:widowControl w:val="0"/>
        <w:numPr>
          <w:ilvl w:val="0"/>
          <w:numId w:val="5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277" w:lineRule="exact"/>
        <w:ind w:firstLine="35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ЭК является совещательным органом при главе Администрации с. Седанка, </w:t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утверждается распоряжением главы Администрации с. Седанка и действует на основании 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положения, утверждённого главой Администрации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>. Седанка.</w:t>
      </w:r>
    </w:p>
    <w:p w:rsidR="004913E5" w:rsidRPr="005055B1" w:rsidRDefault="004913E5" w:rsidP="005055B1">
      <w:pPr>
        <w:shd w:val="clear" w:color="auto" w:fill="FFFFFF"/>
        <w:spacing w:after="0"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Седанка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>, являющаяся источником комплектования отдела по делам архива Администрации муниципального образования «Тигильский муниципальный район», согласовывает положение ЭК с экспертно-проверочно-методической комиссией (ЭПМК) Агентства по делам архивов Камчатского края.</w:t>
      </w:r>
    </w:p>
    <w:p w:rsidR="004913E5" w:rsidRPr="005055B1" w:rsidRDefault="004913E5" w:rsidP="005055B1">
      <w:pPr>
        <w:shd w:val="clear" w:color="auto" w:fill="FFFFFF"/>
        <w:tabs>
          <w:tab w:val="left" w:pos="976"/>
        </w:tabs>
        <w:spacing w:after="0" w:line="277" w:lineRule="exact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pacing w:val="-10"/>
          <w:sz w:val="24"/>
          <w:szCs w:val="24"/>
        </w:rPr>
        <w:t>4.</w:t>
      </w:r>
      <w:r w:rsidRPr="005055B1">
        <w:rPr>
          <w:rFonts w:ascii="Times New Roman" w:hAnsi="Times New Roman" w:cs="Times New Roman"/>
          <w:sz w:val="24"/>
          <w:szCs w:val="24"/>
        </w:rPr>
        <w:tab/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Персональный состав ЭК определяется распоряжением главы Администрации </w:t>
      </w:r>
      <w:proofErr w:type="gramStart"/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proofErr w:type="gramEnd"/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>Седанка.</w:t>
      </w:r>
    </w:p>
    <w:p w:rsidR="004913E5" w:rsidRPr="005055B1" w:rsidRDefault="004913E5" w:rsidP="005055B1">
      <w:pPr>
        <w:shd w:val="clear" w:color="auto" w:fill="FFFFFF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В состав ЭК включаются: председатель комиссии, секретарь комиссии, представители службы делопроизводства, основных структурных подразделений Администрации с. Седанка и отдела по делам архива Администрации муниципального образования «Тигильский муниципальный район», источником комплектования которого выступает Администрация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. Седанка (по согласованию). Председателем ЭК является заместитель главы Администрации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>. Седанка.</w:t>
      </w:r>
    </w:p>
    <w:p w:rsidR="004913E5" w:rsidRPr="005055B1" w:rsidRDefault="004913E5" w:rsidP="005055B1">
      <w:pPr>
        <w:shd w:val="clear" w:color="auto" w:fill="FFFFFF"/>
        <w:tabs>
          <w:tab w:val="left" w:pos="1100"/>
        </w:tabs>
        <w:spacing w:after="0" w:line="277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pacing w:val="-12"/>
          <w:sz w:val="24"/>
          <w:szCs w:val="24"/>
        </w:rPr>
        <w:t>5.</w:t>
      </w:r>
      <w:r w:rsidRPr="005055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В своей работе ЭК руководствуется законом Федеральным законом от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22.10.2004г. № 125-ФЗ «Об архивном деле в Российской Федерации» (Собрание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законодательства РФ 2004, № 43, ст. 4169; 2006, № 50, ст. 5280; 2007, № 49, ст. 6079;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>2008, № 20, ст. 2253; 2010, № 19, ст. 2291, № 31, ст. 4196; 2013 №7, ст. 611; 2014, № 40, ст.</w:t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>5320;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 2015, № 48, ст. 6723; 2016, № 10, ст. 1317,№ 22, ст. 3097; 2017, № 25, ст. 3596; 2018,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№ 1, ст. 19), распорядительными документами Министерства культуры РФ, нормативн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br/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методическими документами </w:t>
      </w:r>
      <w:proofErr w:type="spellStart"/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>Росархива</w:t>
      </w:r>
      <w:proofErr w:type="spellEnd"/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Агентства по делам архивов Камчатского края,</w:t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>Типовыми и ведомственными перечнями документов со сроками хранения.</w:t>
      </w:r>
    </w:p>
    <w:p w:rsidR="003C22F6" w:rsidRPr="005055B1" w:rsidRDefault="003C22F6" w:rsidP="005055B1">
      <w:pPr>
        <w:shd w:val="clear" w:color="auto" w:fill="FFFFFF"/>
        <w:tabs>
          <w:tab w:val="left" w:pos="3626"/>
        </w:tabs>
        <w:spacing w:after="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3C22F6" w:rsidRPr="005055B1" w:rsidRDefault="003C22F6" w:rsidP="005055B1">
      <w:pPr>
        <w:shd w:val="clear" w:color="auto" w:fill="FFFFFF"/>
        <w:tabs>
          <w:tab w:val="left" w:pos="3626"/>
        </w:tabs>
        <w:spacing w:after="0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4913E5" w:rsidRPr="005055B1" w:rsidRDefault="004913E5" w:rsidP="005055B1">
      <w:pPr>
        <w:shd w:val="clear" w:color="auto" w:fill="FFFFFF"/>
        <w:tabs>
          <w:tab w:val="left" w:pos="36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55B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05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Функции </w:t>
      </w:r>
      <w:proofErr w:type="gramStart"/>
      <w:r w:rsidRPr="00505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ЭК</w:t>
      </w:r>
      <w:proofErr w:type="gramEnd"/>
    </w:p>
    <w:p w:rsidR="004913E5" w:rsidRPr="005055B1" w:rsidRDefault="004913E5" w:rsidP="005055B1">
      <w:pPr>
        <w:shd w:val="clear" w:color="auto" w:fill="FFFFFF"/>
        <w:tabs>
          <w:tab w:val="left" w:pos="9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pacing w:val="-12"/>
          <w:sz w:val="24"/>
          <w:szCs w:val="24"/>
        </w:rPr>
        <w:t>6.</w:t>
      </w:r>
      <w:r w:rsidRPr="005055B1">
        <w:rPr>
          <w:rFonts w:ascii="Times New Roman" w:hAnsi="Times New Roman" w:cs="Times New Roman"/>
          <w:sz w:val="24"/>
          <w:szCs w:val="24"/>
        </w:rPr>
        <w:tab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>Экспертная комиссия выполняет следующ</w:t>
      </w:r>
      <w:r w:rsidR="003C22F6" w:rsidRPr="005055B1">
        <w:rPr>
          <w:rFonts w:ascii="Times New Roman" w:eastAsia="Times New Roman" w:hAnsi="Times New Roman" w:cs="Times New Roman"/>
          <w:sz w:val="24"/>
          <w:szCs w:val="24"/>
        </w:rPr>
        <w:t>ие функции:</w:t>
      </w:r>
    </w:p>
    <w:p w:rsidR="004913E5" w:rsidRPr="005055B1" w:rsidRDefault="004913E5" w:rsidP="005055B1">
      <w:pPr>
        <w:widowControl w:val="0"/>
        <w:numPr>
          <w:ilvl w:val="0"/>
          <w:numId w:val="3"/>
        </w:numPr>
        <w:shd w:val="clear" w:color="auto" w:fill="FFFFFF"/>
        <w:tabs>
          <w:tab w:val="left" w:pos="1124"/>
        </w:tabs>
        <w:autoSpaceDE w:val="0"/>
        <w:autoSpaceDN w:val="0"/>
        <w:adjustRightInd w:val="0"/>
        <w:spacing w:after="0" w:line="273" w:lineRule="exact"/>
        <w:ind w:firstLine="70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Организует и проводит, совместно с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ответственными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 за делопроизводство и архив, работу по ежегодному отбору документов Администрации с. Седанка для дальнейшего хранения и уничтожения.</w:t>
      </w:r>
    </w:p>
    <w:p w:rsidR="004913E5" w:rsidRPr="005055B1" w:rsidRDefault="004913E5" w:rsidP="005055B1">
      <w:pPr>
        <w:widowControl w:val="0"/>
        <w:numPr>
          <w:ilvl w:val="0"/>
          <w:numId w:val="3"/>
        </w:numPr>
        <w:shd w:val="clear" w:color="auto" w:fill="FFFFFF"/>
        <w:tabs>
          <w:tab w:val="left" w:pos="1124"/>
        </w:tabs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pacing w:val="-6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z w:val="24"/>
          <w:szCs w:val="24"/>
        </w:rPr>
        <w:t>Рассматривает и принимает решения о согласовании:</w:t>
      </w:r>
    </w:p>
    <w:p w:rsidR="004913E5" w:rsidRPr="005055B1" w:rsidRDefault="004913E5" w:rsidP="005055B1">
      <w:pPr>
        <w:shd w:val="clear" w:color="auto" w:fill="FFFFFF"/>
        <w:tabs>
          <w:tab w:val="left" w:pos="947"/>
        </w:tabs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pacing w:val="-10"/>
          <w:sz w:val="24"/>
          <w:szCs w:val="24"/>
        </w:rPr>
        <w:t>а)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ab/>
        <w:t>описей дел постоянного хранения управленческой и иных видов документации;</w:t>
      </w:r>
    </w:p>
    <w:p w:rsidR="004913E5" w:rsidRPr="005055B1" w:rsidRDefault="004913E5" w:rsidP="005055B1">
      <w:pPr>
        <w:shd w:val="clear" w:color="auto" w:fill="FFFFFF"/>
        <w:tabs>
          <w:tab w:val="left" w:pos="947"/>
        </w:tabs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pacing w:val="-8"/>
          <w:sz w:val="24"/>
          <w:szCs w:val="24"/>
        </w:rPr>
        <w:t>б)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ab/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>перечня проектов/объектов, проблем/тем, научно-технической документации,</w:t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>по которой подлежит передаче на постоянное хранение;</w:t>
      </w:r>
    </w:p>
    <w:p w:rsidR="004913E5" w:rsidRPr="005055B1" w:rsidRDefault="004913E5" w:rsidP="005055B1">
      <w:pPr>
        <w:shd w:val="clear" w:color="auto" w:fill="FFFFFF"/>
        <w:tabs>
          <w:tab w:val="left" w:pos="947"/>
        </w:tabs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pacing w:val="-8"/>
          <w:sz w:val="24"/>
          <w:szCs w:val="24"/>
        </w:rPr>
        <w:t>в)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ab/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>описей дел по личному составу;</w:t>
      </w:r>
    </w:p>
    <w:p w:rsidR="004913E5" w:rsidRPr="005055B1" w:rsidRDefault="004913E5" w:rsidP="005055B1">
      <w:pPr>
        <w:shd w:val="clear" w:color="auto" w:fill="FFFFFF"/>
        <w:tabs>
          <w:tab w:val="left" w:pos="947"/>
        </w:tabs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г)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ab/>
        <w:t>описей дел временных (свыше 10 лет) сроков хранения;</w:t>
      </w:r>
    </w:p>
    <w:p w:rsidR="004913E5" w:rsidRPr="005055B1" w:rsidRDefault="004913E5" w:rsidP="005055B1">
      <w:pPr>
        <w:shd w:val="clear" w:color="auto" w:fill="FFFFFF"/>
        <w:tabs>
          <w:tab w:val="left" w:pos="947"/>
        </w:tabs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pacing w:val="-4"/>
          <w:sz w:val="24"/>
          <w:szCs w:val="24"/>
        </w:rPr>
        <w:t>д)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ab/>
        <w:t>номенклатуры дел организации;</w:t>
      </w:r>
    </w:p>
    <w:p w:rsidR="004913E5" w:rsidRPr="005055B1" w:rsidRDefault="004913E5" w:rsidP="005055B1">
      <w:pPr>
        <w:shd w:val="clear" w:color="auto" w:fill="FFFFFF"/>
        <w:tabs>
          <w:tab w:val="left" w:pos="947"/>
        </w:tabs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pacing w:val="-10"/>
          <w:sz w:val="24"/>
          <w:szCs w:val="24"/>
        </w:rPr>
        <w:t>е)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ab/>
        <w:t>актов о выделении к уничтожению документов, не подлежащих хранению;</w:t>
      </w:r>
    </w:p>
    <w:p w:rsidR="004913E5" w:rsidRPr="005055B1" w:rsidRDefault="004913E5" w:rsidP="005055B1">
      <w:pPr>
        <w:shd w:val="clear" w:color="auto" w:fill="FFFFFF"/>
        <w:tabs>
          <w:tab w:val="left" w:pos="1024"/>
        </w:tabs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pacing w:val="-10"/>
          <w:sz w:val="24"/>
          <w:szCs w:val="24"/>
        </w:rPr>
        <w:t>ж)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ab/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>актов об утрате документов;</w:t>
      </w:r>
    </w:p>
    <w:p w:rsidR="004913E5" w:rsidRPr="005055B1" w:rsidRDefault="004913E5" w:rsidP="005055B1">
      <w:pPr>
        <w:shd w:val="clear" w:color="auto" w:fill="FFFFFF"/>
        <w:tabs>
          <w:tab w:val="left" w:pos="947"/>
        </w:tabs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pacing w:val="-9"/>
          <w:sz w:val="24"/>
          <w:szCs w:val="24"/>
        </w:rPr>
        <w:t>з)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ab/>
        <w:t>актов о неисправимом повреждении архивных документов;</w:t>
      </w:r>
    </w:p>
    <w:p w:rsidR="004913E5" w:rsidRPr="005055B1" w:rsidRDefault="004913E5" w:rsidP="005055B1">
      <w:pPr>
        <w:shd w:val="clear" w:color="auto" w:fill="FFFFFF"/>
        <w:spacing w:after="0" w:line="277" w:lineRule="exact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и) предложений об установлении (изменении) сроков хранения документов, не </w:t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предусмотренных (предусмотренных) Перечнями типовых архивных документов, а также 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</w:t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представлением их на согласование ЭПМК Агентства по делам архивов Камчатского края.</w:t>
      </w:r>
      <w:proofErr w:type="gramEnd"/>
    </w:p>
    <w:p w:rsidR="004913E5" w:rsidRPr="005055B1" w:rsidRDefault="004913E5" w:rsidP="005055B1">
      <w:pPr>
        <w:shd w:val="clear" w:color="auto" w:fill="FFFFFF"/>
        <w:spacing w:after="0" w:line="277" w:lineRule="exact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z w:val="24"/>
          <w:szCs w:val="24"/>
        </w:rPr>
        <w:t>к) проектов локальных нормативных актов и методических документов администрации по делопроизводству и архивному делу.</w:t>
      </w:r>
    </w:p>
    <w:p w:rsidR="004913E5" w:rsidRPr="005055B1" w:rsidRDefault="004913E5" w:rsidP="005055B1">
      <w:pPr>
        <w:shd w:val="clear" w:color="auto" w:fill="FFFFFF"/>
        <w:tabs>
          <w:tab w:val="left" w:pos="1124"/>
        </w:tabs>
        <w:spacing w:after="0" w:line="273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pacing w:val="-5"/>
          <w:sz w:val="24"/>
          <w:szCs w:val="24"/>
        </w:rPr>
        <w:t>6.3.</w:t>
      </w:r>
      <w:r w:rsidRPr="005055B1">
        <w:rPr>
          <w:rFonts w:ascii="Times New Roman" w:hAnsi="Times New Roman" w:cs="Times New Roman"/>
          <w:sz w:val="24"/>
          <w:szCs w:val="24"/>
        </w:rPr>
        <w:tab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>Обеспечивает совместно с отделом по делам архивов отдела по делам архива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Администрации муниципального образования «Тигильский муниципальный район»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представление на утверждение ЭПМК Агентства по делам архивов Камчатского края,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согласованных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 описей дел постоянного хранения управленческой и иных видов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документации, перечней проектов, проблем (тем), научно-технической документации,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подлежащей передаче на постоянное хранение.</w:t>
      </w:r>
    </w:p>
    <w:p w:rsidR="004913E5" w:rsidRPr="005055B1" w:rsidRDefault="004913E5" w:rsidP="005055B1">
      <w:pPr>
        <w:widowControl w:val="0"/>
        <w:numPr>
          <w:ilvl w:val="0"/>
          <w:numId w:val="4"/>
        </w:numPr>
        <w:shd w:val="clear" w:color="auto" w:fill="FFFFFF"/>
        <w:tabs>
          <w:tab w:val="left" w:pos="1311"/>
        </w:tabs>
        <w:autoSpaceDE w:val="0"/>
        <w:autoSpaceDN w:val="0"/>
        <w:adjustRightInd w:val="0"/>
        <w:spacing w:after="0" w:line="277" w:lineRule="exact"/>
        <w:ind w:firstLine="70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совместно с отдела по делам архива Администрации муниципального образования «Тигильский муниципальный район» представление на </w:t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согласование ЭПМК Агентства по делам архивов Камчатского края описи дел по личному 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>составу, номенклатуру дел.</w:t>
      </w:r>
    </w:p>
    <w:p w:rsidR="004913E5" w:rsidRPr="005055B1" w:rsidRDefault="004913E5" w:rsidP="005055B1">
      <w:pPr>
        <w:widowControl w:val="0"/>
        <w:numPr>
          <w:ilvl w:val="0"/>
          <w:numId w:val="4"/>
        </w:numPr>
        <w:shd w:val="clear" w:color="auto" w:fill="FFFFFF"/>
        <w:tabs>
          <w:tab w:val="left" w:pos="1311"/>
        </w:tabs>
        <w:autoSpaceDE w:val="0"/>
        <w:autoSpaceDN w:val="0"/>
        <w:adjustRightInd w:val="0"/>
        <w:spacing w:after="0" w:line="273" w:lineRule="exact"/>
        <w:ind w:firstLine="70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совместно с отделом по делам архива Администрации </w:t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«Тигильский муниципальный район» представление на согласование ЭПМК Агентства по 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>делам архивов Камчатского края актов об утрате документов, актов о неисправимых повреждениях архивных документов.</w:t>
      </w:r>
    </w:p>
    <w:p w:rsidR="004913E5" w:rsidRPr="005055B1" w:rsidRDefault="004913E5" w:rsidP="005055B1">
      <w:pPr>
        <w:shd w:val="clear" w:color="auto" w:fill="FFFFFF"/>
        <w:spacing w:after="0" w:line="273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pacing w:val="-1"/>
          <w:sz w:val="24"/>
          <w:szCs w:val="24"/>
        </w:rPr>
        <w:t xml:space="preserve">6.7. </w:t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Совместно с отделом по делам архивов, службой делопроизводства организует 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для работников Администрации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Седанка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4913E5" w:rsidRPr="005055B1" w:rsidRDefault="004913E5" w:rsidP="005055B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3. </w:t>
      </w:r>
      <w:r w:rsidRPr="00505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Права </w:t>
      </w:r>
      <w:proofErr w:type="gramStart"/>
      <w:r w:rsidRPr="005055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ЭК</w:t>
      </w:r>
      <w:proofErr w:type="gramEnd"/>
    </w:p>
    <w:p w:rsidR="004913E5" w:rsidRPr="005055B1" w:rsidRDefault="004913E5" w:rsidP="005055B1">
      <w:pPr>
        <w:shd w:val="clear" w:color="auto" w:fill="FFFFFF"/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pacing w:val="-1"/>
          <w:sz w:val="24"/>
          <w:szCs w:val="24"/>
        </w:rPr>
        <w:t xml:space="preserve">7. </w:t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>Экспертная комиссия имеет право:</w:t>
      </w:r>
    </w:p>
    <w:p w:rsidR="004913E5" w:rsidRPr="005055B1" w:rsidRDefault="004913E5" w:rsidP="005055B1">
      <w:pPr>
        <w:shd w:val="clear" w:color="auto" w:fill="FFFFFF"/>
        <w:tabs>
          <w:tab w:val="left" w:pos="9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z w:val="24"/>
          <w:szCs w:val="24"/>
        </w:rPr>
        <w:t xml:space="preserve">7.1. 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Давать рекомендации сотрудникам Администрации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Седанка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</w:t>
      </w:r>
    </w:p>
    <w:p w:rsidR="004913E5" w:rsidRPr="005055B1" w:rsidRDefault="004913E5" w:rsidP="005055B1">
      <w:pPr>
        <w:shd w:val="clear" w:color="auto" w:fill="FFFFFF"/>
        <w:tabs>
          <w:tab w:val="left" w:pos="99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13E5" w:rsidRPr="005055B1" w:rsidRDefault="004913E5" w:rsidP="005055B1">
      <w:pPr>
        <w:shd w:val="clear" w:color="auto" w:fill="FFFFFF"/>
        <w:tabs>
          <w:tab w:val="left" w:pos="11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pacing w:val="-6"/>
          <w:sz w:val="24"/>
          <w:szCs w:val="24"/>
        </w:rPr>
        <w:t>7.2.</w:t>
      </w:r>
      <w:r w:rsidRPr="005055B1">
        <w:rPr>
          <w:rFonts w:ascii="Times New Roman" w:hAnsi="Times New Roman" w:cs="Times New Roman"/>
          <w:sz w:val="24"/>
          <w:szCs w:val="24"/>
        </w:rPr>
        <w:tab/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>Запрашивать сотрудников администрации:</w:t>
      </w:r>
    </w:p>
    <w:p w:rsidR="004913E5" w:rsidRPr="005055B1" w:rsidRDefault="004913E5" w:rsidP="005055B1">
      <w:pPr>
        <w:shd w:val="clear" w:color="auto" w:fill="FFFFFF"/>
        <w:tabs>
          <w:tab w:val="left" w:pos="1124"/>
        </w:tabs>
        <w:spacing w:after="0" w:line="273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ab/>
        <w:t>письменные объяснения о причинах утраты, порчи или незаконного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уничтожения документов постоянного и временных (свыше 10 лет) сроков хранения, в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том числе документов по личному составу;</w:t>
      </w:r>
    </w:p>
    <w:p w:rsidR="004913E5" w:rsidRPr="005055B1" w:rsidRDefault="004913E5" w:rsidP="005055B1">
      <w:pPr>
        <w:shd w:val="clear" w:color="auto" w:fill="FFFFFF"/>
        <w:tabs>
          <w:tab w:val="left" w:pos="1033"/>
        </w:tabs>
        <w:spacing w:after="0" w:line="277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pacing w:val="-4"/>
          <w:sz w:val="24"/>
          <w:szCs w:val="24"/>
        </w:rPr>
        <w:t>б)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tab/>
        <w:t>предложения и заключения, необходимые для определения сроков хранения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документов.</w:t>
      </w:r>
    </w:p>
    <w:p w:rsidR="004913E5" w:rsidRPr="005055B1" w:rsidRDefault="004913E5" w:rsidP="005055B1">
      <w:pPr>
        <w:widowControl w:val="0"/>
        <w:numPr>
          <w:ilvl w:val="0"/>
          <w:numId w:val="6"/>
        </w:numPr>
        <w:shd w:val="clear" w:color="auto" w:fill="FFFFFF"/>
        <w:tabs>
          <w:tab w:val="left" w:pos="1225"/>
        </w:tabs>
        <w:autoSpaceDE w:val="0"/>
        <w:autoSpaceDN w:val="0"/>
        <w:adjustRightInd w:val="0"/>
        <w:spacing w:after="0" w:line="273" w:lineRule="exact"/>
        <w:ind w:firstLine="70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Заслушивать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на своих заседаниях сотрудников Администрации о ходе подготовки документов к передаче на хранение в отдела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 по делам архива Администрации муниципального образования «Тигильский муниципальный район», об условиях хранения и обеспечения сохранности документов,   о причинах их утраты.</w:t>
      </w:r>
    </w:p>
    <w:p w:rsidR="004913E5" w:rsidRPr="005055B1" w:rsidRDefault="004913E5" w:rsidP="005055B1">
      <w:pPr>
        <w:widowControl w:val="0"/>
        <w:numPr>
          <w:ilvl w:val="0"/>
          <w:numId w:val="6"/>
        </w:numPr>
        <w:shd w:val="clear" w:color="auto" w:fill="FFFFFF"/>
        <w:tabs>
          <w:tab w:val="left" w:pos="1225"/>
        </w:tabs>
        <w:autoSpaceDE w:val="0"/>
        <w:autoSpaceDN w:val="0"/>
        <w:adjustRightInd w:val="0"/>
        <w:spacing w:after="0" w:line="277" w:lineRule="exact"/>
        <w:ind w:firstLine="70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Приглашать на заседания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 в качестве консультантов и экспертов специалистов филиала краевого государственного учреждения «Государственный архив Камчатского края» или консультанта Агентства по делам архивов Камчатского края.</w:t>
      </w:r>
    </w:p>
    <w:p w:rsidR="004913E5" w:rsidRPr="005055B1" w:rsidRDefault="004913E5" w:rsidP="005055B1">
      <w:pPr>
        <w:widowControl w:val="0"/>
        <w:numPr>
          <w:ilvl w:val="0"/>
          <w:numId w:val="6"/>
        </w:numPr>
        <w:shd w:val="clear" w:color="auto" w:fill="FFFFFF"/>
        <w:tabs>
          <w:tab w:val="left" w:pos="1225"/>
        </w:tabs>
        <w:autoSpaceDE w:val="0"/>
        <w:autoSpaceDN w:val="0"/>
        <w:adjustRightInd w:val="0"/>
        <w:spacing w:after="0" w:line="273" w:lineRule="exact"/>
        <w:ind w:firstLine="70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055B1">
        <w:rPr>
          <w:rFonts w:ascii="Times New Roman" w:eastAsia="Times New Roman" w:hAnsi="Times New Roman" w:cs="Times New Roman"/>
          <w:sz w:val="24"/>
          <w:szCs w:val="24"/>
        </w:rPr>
        <w:lastRenderedPageBreak/>
        <w:t>Не принимать к рассмотрению и возвращать на доработку документы, подготовленные с нарушением правил организации хранения, комплектования, учёта и использования документов</w:t>
      </w:r>
    </w:p>
    <w:p w:rsidR="004913E5" w:rsidRPr="005055B1" w:rsidRDefault="004913E5" w:rsidP="005055B1">
      <w:pPr>
        <w:shd w:val="clear" w:color="auto" w:fill="FFFFFF"/>
        <w:tabs>
          <w:tab w:val="left" w:pos="1139"/>
        </w:tabs>
        <w:spacing w:after="0" w:line="277" w:lineRule="exact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pacing w:val="-5"/>
          <w:sz w:val="24"/>
          <w:szCs w:val="24"/>
        </w:rPr>
        <w:t>7.6.</w:t>
      </w:r>
      <w:r w:rsidRPr="005055B1">
        <w:rPr>
          <w:rFonts w:ascii="Times New Roman" w:hAnsi="Times New Roman" w:cs="Times New Roman"/>
          <w:sz w:val="24"/>
          <w:szCs w:val="24"/>
        </w:rPr>
        <w:tab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главу Администрации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Седанка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относящимся к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компетенции экспертной комиссии.</w:t>
      </w:r>
    </w:p>
    <w:p w:rsidR="004913E5" w:rsidRPr="005055B1" w:rsidRDefault="004913E5" w:rsidP="005055B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05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работы </w:t>
      </w:r>
      <w:proofErr w:type="gramStart"/>
      <w:r w:rsidRPr="005055B1">
        <w:rPr>
          <w:rFonts w:ascii="Times New Roman" w:eastAsia="Times New Roman" w:hAnsi="Times New Roman" w:cs="Times New Roman"/>
          <w:b/>
          <w:bCs/>
          <w:sz w:val="24"/>
          <w:szCs w:val="24"/>
        </w:rPr>
        <w:t>ЭК</w:t>
      </w:r>
      <w:proofErr w:type="gramEnd"/>
    </w:p>
    <w:p w:rsidR="004913E5" w:rsidRPr="005055B1" w:rsidRDefault="004913E5" w:rsidP="005055B1">
      <w:pPr>
        <w:shd w:val="clear" w:color="auto" w:fill="FFFFFF"/>
        <w:tabs>
          <w:tab w:val="left" w:pos="349"/>
        </w:tabs>
        <w:spacing w:after="0"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pacing w:val="-13"/>
          <w:sz w:val="24"/>
          <w:szCs w:val="24"/>
        </w:rPr>
        <w:t>8.</w:t>
      </w:r>
      <w:r w:rsidRPr="005055B1">
        <w:rPr>
          <w:rFonts w:ascii="Times New Roman" w:hAnsi="Times New Roman" w:cs="Times New Roman"/>
          <w:sz w:val="24"/>
          <w:szCs w:val="24"/>
        </w:rPr>
        <w:tab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>Экспертная комиссия Администрации с. Седанка взаимодействует с экспертн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проверочно-методической комиссией (ЭПМК) Агентства по делам архивов Камчатского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края и отделом архива Администрации муниципального образования «Тигильский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муниципальный район» получает от них соответствующие организационно-методические</w:t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>указания.</w:t>
      </w:r>
    </w:p>
    <w:p w:rsidR="004913E5" w:rsidRPr="005055B1" w:rsidRDefault="004913E5" w:rsidP="005055B1">
      <w:pPr>
        <w:shd w:val="clear" w:color="auto" w:fill="FFFFFF"/>
        <w:tabs>
          <w:tab w:val="left" w:pos="277"/>
        </w:tabs>
        <w:spacing w:after="0"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pacing w:val="-12"/>
          <w:sz w:val="24"/>
          <w:szCs w:val="24"/>
        </w:rPr>
        <w:t>9.</w:t>
      </w:r>
      <w:r w:rsidRPr="005055B1">
        <w:rPr>
          <w:rFonts w:ascii="Times New Roman" w:hAnsi="Times New Roman" w:cs="Times New Roman"/>
          <w:sz w:val="24"/>
          <w:szCs w:val="24"/>
        </w:rPr>
        <w:tab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Вопросы, относящиеся к компетенции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>, рассматриваются на ее заседаниях, которые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проводятся по мере необходимости. Все заседания комиссии протоколируются.</w:t>
      </w:r>
    </w:p>
    <w:p w:rsidR="004913E5" w:rsidRPr="005055B1" w:rsidRDefault="004913E5" w:rsidP="005055B1">
      <w:pPr>
        <w:shd w:val="clear" w:color="auto" w:fill="FFFFFF"/>
        <w:tabs>
          <w:tab w:val="left" w:pos="483"/>
        </w:tabs>
        <w:spacing w:after="0" w:line="26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pacing w:val="-17"/>
          <w:sz w:val="24"/>
          <w:szCs w:val="24"/>
        </w:rPr>
        <w:t>10.</w:t>
      </w:r>
      <w:r w:rsidRPr="005055B1">
        <w:rPr>
          <w:rFonts w:ascii="Times New Roman" w:hAnsi="Times New Roman" w:cs="Times New Roman"/>
          <w:sz w:val="24"/>
          <w:szCs w:val="24"/>
        </w:rPr>
        <w:tab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 и принятые на нем решения считаются правомочными, если в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голосовании приняли участие половины её состава.</w:t>
      </w:r>
    </w:p>
    <w:p w:rsidR="004913E5" w:rsidRPr="005055B1" w:rsidRDefault="004913E5" w:rsidP="005055B1">
      <w:pPr>
        <w:shd w:val="clear" w:color="auto" w:fill="FFFFFF"/>
        <w:tabs>
          <w:tab w:val="left" w:pos="579"/>
        </w:tabs>
        <w:spacing w:after="0"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pacing w:val="-15"/>
          <w:sz w:val="24"/>
          <w:szCs w:val="24"/>
        </w:rPr>
        <w:t>11.</w:t>
      </w:r>
      <w:r w:rsidRPr="005055B1">
        <w:rPr>
          <w:rFonts w:ascii="Times New Roman" w:hAnsi="Times New Roman" w:cs="Times New Roman"/>
          <w:sz w:val="24"/>
          <w:szCs w:val="24"/>
        </w:rPr>
        <w:tab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>Решение принимается по каждому вопросу (документу) отдельно большинством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t>голосов присутствующих на заседании членов. При разделении голосов поровну решение</w:t>
      </w:r>
      <w:r w:rsidRPr="005055B1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принимает председатель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>. Право решающего голоса имеют только члены ЭК.</w:t>
      </w:r>
      <w:r w:rsidRPr="005055B1">
        <w:rPr>
          <w:rFonts w:ascii="Times New Roman" w:eastAsia="Times New Roman" w:hAnsi="Times New Roman" w:cs="Times New Roman"/>
          <w:sz w:val="24"/>
          <w:szCs w:val="24"/>
        </w:rPr>
        <w:br/>
        <w:t>Приглашенные консультанты и эксперты имеют право совещательного голоса.</w:t>
      </w:r>
    </w:p>
    <w:p w:rsidR="004913E5" w:rsidRPr="005055B1" w:rsidRDefault="004913E5" w:rsidP="005055B1">
      <w:pPr>
        <w:shd w:val="clear" w:color="auto" w:fill="FFFFFF"/>
        <w:tabs>
          <w:tab w:val="left" w:pos="38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55B1">
        <w:rPr>
          <w:rFonts w:ascii="Times New Roman" w:hAnsi="Times New Roman" w:cs="Times New Roman"/>
          <w:spacing w:val="-15"/>
          <w:sz w:val="24"/>
          <w:szCs w:val="24"/>
        </w:rPr>
        <w:t>12.</w:t>
      </w:r>
      <w:r w:rsidRPr="005055B1">
        <w:rPr>
          <w:rFonts w:ascii="Times New Roman" w:hAnsi="Times New Roman" w:cs="Times New Roman"/>
          <w:sz w:val="24"/>
          <w:szCs w:val="24"/>
        </w:rPr>
        <w:tab/>
      </w:r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Ведение делопроизводства </w:t>
      </w:r>
      <w:proofErr w:type="gramStart"/>
      <w:r w:rsidRPr="005055B1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5055B1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секретаря экспертной комиссии.</w:t>
      </w:r>
    </w:p>
    <w:p w:rsidR="004913E5" w:rsidRPr="005055B1" w:rsidRDefault="004913E5">
      <w:pPr>
        <w:rPr>
          <w:rFonts w:ascii="Times New Roman" w:hAnsi="Times New Roman" w:cs="Times New Roman"/>
          <w:sz w:val="24"/>
          <w:szCs w:val="24"/>
        </w:rPr>
      </w:pPr>
    </w:p>
    <w:sectPr w:rsidR="004913E5" w:rsidRPr="0050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7E0"/>
    <w:multiLevelType w:val="singleLevel"/>
    <w:tmpl w:val="4E50E4BE"/>
    <w:lvl w:ilvl="0">
      <w:start w:val="3"/>
      <w:numFmt w:val="decimal"/>
      <w:lvlText w:val="7.%1."/>
      <w:legacy w:legacy="1" w:legacySpace="0" w:legacyIndent="517"/>
      <w:lvlJc w:val="left"/>
      <w:rPr>
        <w:rFonts w:ascii="Times New Roman" w:hAnsi="Times New Roman" w:cs="Times New Roman" w:hint="default"/>
      </w:rPr>
    </w:lvl>
  </w:abstractNum>
  <w:abstractNum w:abstractNumId="1">
    <w:nsid w:val="30766D0D"/>
    <w:multiLevelType w:val="singleLevel"/>
    <w:tmpl w:val="BF1620EE"/>
    <w:lvl w:ilvl="0">
      <w:start w:val="4"/>
      <w:numFmt w:val="decimal"/>
      <w:lvlText w:val="6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2">
    <w:nsid w:val="59DD4B16"/>
    <w:multiLevelType w:val="singleLevel"/>
    <w:tmpl w:val="C1B0F916"/>
    <w:lvl w:ilvl="0">
      <w:start w:val="1"/>
      <w:numFmt w:val="decimal"/>
      <w:lvlText w:val="6.%1."/>
      <w:legacy w:legacy="1" w:legacySpace="0" w:legacyIndent="421"/>
      <w:lvlJc w:val="left"/>
      <w:rPr>
        <w:rFonts w:ascii="Times New Roman" w:hAnsi="Times New Roman" w:cs="Times New Roman" w:hint="default"/>
      </w:rPr>
    </w:lvl>
  </w:abstractNum>
  <w:abstractNum w:abstractNumId="3">
    <w:nsid w:val="66BB54C2"/>
    <w:multiLevelType w:val="singleLevel"/>
    <w:tmpl w:val="57A83902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703B5C5F"/>
    <w:multiLevelType w:val="hybridMultilevel"/>
    <w:tmpl w:val="EE0A8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546A9"/>
    <w:multiLevelType w:val="hybridMultilevel"/>
    <w:tmpl w:val="4276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5F"/>
    <w:rsid w:val="000F26C5"/>
    <w:rsid w:val="003C22F6"/>
    <w:rsid w:val="004270BB"/>
    <w:rsid w:val="004913E5"/>
    <w:rsid w:val="005055B1"/>
    <w:rsid w:val="009B6A5F"/>
    <w:rsid w:val="00D5283A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2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2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2018-12-26T04:53:00Z</cp:lastPrinted>
  <dcterms:created xsi:type="dcterms:W3CDTF">2018-12-26T04:01:00Z</dcterms:created>
  <dcterms:modified xsi:type="dcterms:W3CDTF">2018-12-26T04:54:00Z</dcterms:modified>
</cp:coreProperties>
</file>