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03" w:rsidRP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>Приложение №1 к постановлению №</w:t>
      </w:r>
      <w:r w:rsidR="006136D5">
        <w:rPr>
          <w:rFonts w:ascii="Times New Roman" w:eastAsia="Times New Roman" w:hAnsi="Times New Roman" w:cs="Times New Roman"/>
          <w:lang w:eastAsia="ru-RU"/>
        </w:rPr>
        <w:t>50</w:t>
      </w:r>
      <w:bookmarkStart w:id="0" w:name="_GoBack"/>
      <w:bookmarkEnd w:id="0"/>
      <w:r w:rsidR="00F457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6A0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2125A">
        <w:rPr>
          <w:rFonts w:ascii="Times New Roman" w:eastAsia="Times New Roman" w:hAnsi="Times New Roman" w:cs="Times New Roman"/>
          <w:lang w:eastAsia="ru-RU"/>
        </w:rPr>
        <w:t>22</w:t>
      </w:r>
      <w:r w:rsidRPr="00E66A03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E66A03">
        <w:rPr>
          <w:rFonts w:ascii="Times New Roman" w:eastAsia="Times New Roman" w:hAnsi="Times New Roman" w:cs="Times New Roman"/>
          <w:lang w:eastAsia="ru-RU"/>
        </w:rPr>
        <w:t>.2018 г</w:t>
      </w:r>
    </w:p>
    <w:p w:rsidR="00E66A03" w:rsidRP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 xml:space="preserve">«О внесении изменений в План график закупок </w:t>
      </w:r>
    </w:p>
    <w:p w:rsidR="00E66A03" w:rsidRP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 xml:space="preserve"> товаров, работ, услуг для обеспечения</w:t>
      </w:r>
    </w:p>
    <w:p w:rsidR="00E66A03" w:rsidRDefault="00E66A03" w:rsidP="00E66A03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6A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муниципальных нужд на 2018  год»</w:t>
      </w:r>
    </w:p>
    <w:tbl>
      <w:tblPr>
        <w:tblpPr w:leftFromText="180" w:rightFromText="180" w:vertAnchor="page" w:horzAnchor="margin" w:tblpY="374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E66A03" w:rsidRPr="00E66A03" w:rsidTr="00E66A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 </w:t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20 </w:t>
            </w:r>
            <w:r w:rsidRPr="00E66A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18</w:t>
            </w:r>
            <w:r w:rsidRPr="00E66A03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</w:tr>
    </w:tbl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94"/>
        <w:gridCol w:w="576"/>
        <w:gridCol w:w="576"/>
        <w:gridCol w:w="501"/>
        <w:gridCol w:w="532"/>
        <w:gridCol w:w="496"/>
        <w:gridCol w:w="350"/>
        <w:gridCol w:w="349"/>
        <w:gridCol w:w="406"/>
        <w:gridCol w:w="277"/>
        <w:gridCol w:w="260"/>
        <w:gridCol w:w="240"/>
        <w:gridCol w:w="240"/>
        <w:gridCol w:w="317"/>
        <w:gridCol w:w="247"/>
        <w:gridCol w:w="215"/>
        <w:gridCol w:w="229"/>
        <w:gridCol w:w="229"/>
        <w:gridCol w:w="277"/>
        <w:gridCol w:w="260"/>
        <w:gridCol w:w="240"/>
        <w:gridCol w:w="208"/>
        <w:gridCol w:w="279"/>
        <w:gridCol w:w="279"/>
        <w:gridCol w:w="258"/>
        <w:gridCol w:w="384"/>
        <w:gridCol w:w="471"/>
        <w:gridCol w:w="218"/>
        <w:gridCol w:w="218"/>
        <w:gridCol w:w="430"/>
        <w:gridCol w:w="506"/>
        <w:gridCol w:w="280"/>
        <w:gridCol w:w="280"/>
        <w:gridCol w:w="473"/>
        <w:gridCol w:w="287"/>
        <w:gridCol w:w="287"/>
        <w:gridCol w:w="466"/>
        <w:gridCol w:w="756"/>
        <w:gridCol w:w="291"/>
        <w:gridCol w:w="268"/>
        <w:gridCol w:w="534"/>
        <w:gridCol w:w="474"/>
      </w:tblGrid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ов, работ, услуг для обеспечения государст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тельства и социально ориентирова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183361900298636190100100080014211244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по строительству автомагистралей, автомобильных дорог, улично-дорожной сети и прочих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со дня заключения контракта до 01 ноября 2018 года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38661.80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администрацией в порядке формирования, утверждения и ведения планов-графиков закупок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автодороги в п. 2-е отделение совхоза </w:t>
            </w:r>
            <w:proofErr w:type="spell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Острогожский</w:t>
            </w:r>
            <w:proofErr w:type="spell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 Яблочная в </w:t>
            </w:r>
            <w:proofErr w:type="spell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Шубинском</w:t>
            </w:r>
            <w:proofErr w:type="spell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ом поселении </w:t>
            </w:r>
            <w:proofErr w:type="spell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Остогожского</w:t>
            </w:r>
            <w:proofErr w:type="spell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Воронежской области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розлив вяжущих материалов, устройство слоя переменной толщины из асфальтобет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онной смеси, укладка асфальтобетонной смеси, измерение толщины слоя покрытия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2479900.00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2479900.00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183361900298636190100100010010000242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183361900298636190100100010020000242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183361900298636190100100040010000244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183361900298636190100100040020000244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2321300.00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2321300.00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183361900298636190100100070010000245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3253136.00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3253136.00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E66A03" w:rsidRPr="00E66A03" w:rsidTr="00E6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1"/>
          <w:wAfter w:w="7565" w:type="dxa"/>
          <w:tblCellSpacing w:w="15" w:type="dxa"/>
        </w:trPr>
        <w:tc>
          <w:tcPr>
            <w:tcW w:w="0" w:type="auto"/>
            <w:gridSpan w:val="21"/>
            <w:vAlign w:val="center"/>
            <w:hideMark/>
          </w:tcPr>
          <w:p w:rsidR="00E66A03" w:rsidRPr="00E66A03" w:rsidRDefault="00E66A03" w:rsidP="00E66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378" w:type="dxa"/>
            <w:gridSpan w:val="6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1738" w:type="dxa"/>
            <w:gridSpan w:val="5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</w:t>
            </w: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начальной (максимальной) цены контракта, цены контракта, заключаемого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4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4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3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8" w:type="dxa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38" w:type="dxa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183361900298636190100100080014211244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773236.00</w:t>
            </w:r>
          </w:p>
        </w:tc>
        <w:tc>
          <w:tcPr>
            <w:tcW w:w="1378" w:type="dxa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1738" w:type="dxa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п.9 ст.22 ФЗ-44 от 05.05.13 "О контрактной системе в сфере закупок товаров, работ и услуг для обеспечения государственных и муниципальных нужд"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работ включены в перечень товаров работ и услуг в случае осуществления </w:t>
            </w:r>
            <w:proofErr w:type="gramStart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закупок</w:t>
            </w:r>
            <w:proofErr w:type="gramEnd"/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заказчик обязан проводить аукцион в электронной форме (электронный аукцион) согласно ч.2 ст.29ФЗ-44 от 05.05.13 "О контрактной системе в сфере закупок товаров, работ и услуг для обеспечения государственных и муниципальных нужд"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6A03" w:rsidRPr="00E66A03" w:rsidTr="00E66A0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183361900298636190100100010010000242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183361900298636190100100010020000242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183361900298636190100100040010000244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183361900298636190100100040020000244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183361900298636190100100070010000245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128600.00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2321300.00</w:t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E66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30000.00</w:t>
            </w:r>
          </w:p>
        </w:tc>
        <w:tc>
          <w:tcPr>
            <w:tcW w:w="1378" w:type="dxa"/>
            <w:gridSpan w:val="6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5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66A03" w:rsidRPr="00E66A03" w:rsidRDefault="00E66A03" w:rsidP="00E66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930C2" w:rsidRPr="00E66A03" w:rsidRDefault="006136D5">
      <w:pPr>
        <w:rPr>
          <w:sz w:val="16"/>
          <w:szCs w:val="16"/>
        </w:rPr>
      </w:pPr>
    </w:p>
    <w:sectPr w:rsidR="000930C2" w:rsidRPr="00E66A03" w:rsidSect="00E66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03"/>
    <w:rsid w:val="006136D5"/>
    <w:rsid w:val="009F5D4D"/>
    <w:rsid w:val="00D2125A"/>
    <w:rsid w:val="00E43501"/>
    <w:rsid w:val="00E66A03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2018-08-30T11:45:00Z</dcterms:created>
  <dcterms:modified xsi:type="dcterms:W3CDTF">2018-08-30T11:50:00Z</dcterms:modified>
</cp:coreProperties>
</file>