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15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98"/>
      </w:tblGrid>
      <w:tr w:rsidR="00894FCF" w:rsidRPr="00086A1E" w:rsidTr="0018286B">
        <w:trPr>
          <w:trHeight w:val="50"/>
          <w:tblCellSpacing w:w="15" w:type="dxa"/>
        </w:trPr>
        <w:tc>
          <w:tcPr>
            <w:tcW w:w="9438" w:type="dxa"/>
          </w:tcPr>
          <w:p w:rsidR="00894FCF" w:rsidRPr="0018286B" w:rsidRDefault="00894FCF" w:rsidP="00B41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94FCF" w:rsidRPr="0018286B" w:rsidRDefault="0040324E" w:rsidP="00B41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r w:rsidR="00894FCF" w:rsidRPr="0018286B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894FCF" w:rsidRPr="0018286B" w:rsidRDefault="00894FCF" w:rsidP="00B41D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>КЛИМОВСКОГО РАЙОНА БРЯНСКОЙ ОБЛАСТИ</w:t>
            </w:r>
          </w:p>
          <w:p w:rsidR="00894FCF" w:rsidRPr="0018286B" w:rsidRDefault="00894FCF" w:rsidP="009F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778" w:rsidRPr="0018286B" w:rsidRDefault="00894FCF" w:rsidP="0002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23778" w:rsidRPr="0018286B" w:rsidRDefault="00023778" w:rsidP="00023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FCF" w:rsidRPr="0018286B" w:rsidRDefault="00023778" w:rsidP="00023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8286B" w:rsidRPr="0018286B">
              <w:rPr>
                <w:rFonts w:ascii="Times New Roman" w:hAnsi="Times New Roman"/>
                <w:sz w:val="28"/>
                <w:szCs w:val="28"/>
              </w:rPr>
              <w:t>25.12</w:t>
            </w:r>
            <w:r w:rsidRPr="0018286B">
              <w:rPr>
                <w:rFonts w:ascii="Times New Roman" w:hAnsi="Times New Roman"/>
                <w:sz w:val="28"/>
                <w:szCs w:val="28"/>
              </w:rPr>
              <w:t>.202</w:t>
            </w:r>
            <w:r w:rsidR="0018286B" w:rsidRPr="0018286B">
              <w:rPr>
                <w:rFonts w:ascii="Times New Roman" w:hAnsi="Times New Roman"/>
                <w:sz w:val="28"/>
                <w:szCs w:val="28"/>
              </w:rPr>
              <w:t>3</w:t>
            </w:r>
            <w:r w:rsidR="00894FCF" w:rsidRPr="001828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0324E" w:rsidRPr="0018286B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894FCF" w:rsidRPr="0018286B">
              <w:rPr>
                <w:rFonts w:ascii="Times New Roman" w:hAnsi="Times New Roman"/>
                <w:sz w:val="28"/>
                <w:szCs w:val="28"/>
              </w:rPr>
              <w:t>  </w:t>
            </w:r>
            <w:r w:rsidR="00894FCF" w:rsidRPr="0018286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0324E" w:rsidRPr="001828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286B" w:rsidRPr="0018286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  <w:p w:rsidR="00894FCF" w:rsidRPr="0018286B" w:rsidRDefault="0040324E" w:rsidP="005D2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8286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8286B">
              <w:rPr>
                <w:rFonts w:ascii="Times New Roman" w:hAnsi="Times New Roman"/>
                <w:sz w:val="28"/>
                <w:szCs w:val="28"/>
              </w:rPr>
              <w:t>ытая Буда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35"/>
            </w:tblGrid>
            <w:tr w:rsidR="00894FCF" w:rsidRPr="0018286B" w:rsidTr="000B17CE">
              <w:trPr>
                <w:tblCellSpacing w:w="0" w:type="dxa"/>
              </w:trPr>
              <w:tc>
                <w:tcPr>
                  <w:tcW w:w="10035" w:type="dxa"/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муниципальной</w:t>
                  </w:r>
                  <w:proofErr w:type="gramEnd"/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долгосрочной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программы «Противодействие коррупции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муниципальном образовании  </w:t>
                  </w:r>
                  <w:r w:rsidR="0040324E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="0040324E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Сытобудское</w:t>
                  </w:r>
                  <w:proofErr w:type="spellEnd"/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сельское поселение» Климовского района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Брянской области на 202</w:t>
                  </w:r>
                  <w:r w:rsidR="0018286B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</w:t>
                  </w:r>
                  <w:r w:rsidR="0018286B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годы.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 В целях противодействия коррупции в муни</w:t>
            </w:r>
            <w:r w:rsidR="0040324E" w:rsidRPr="0018286B">
              <w:rPr>
                <w:rFonts w:ascii="Times New Roman" w:hAnsi="Times New Roman"/>
                <w:sz w:val="24"/>
                <w:szCs w:val="24"/>
              </w:rPr>
              <w:t>ципальном образовании «</w:t>
            </w:r>
            <w:proofErr w:type="spellStart"/>
            <w:r w:rsidR="0040324E" w:rsidRPr="0018286B">
              <w:rPr>
                <w:rFonts w:ascii="Times New Roman" w:hAnsi="Times New Roman"/>
                <w:sz w:val="24"/>
                <w:szCs w:val="24"/>
              </w:rPr>
              <w:t>Сытобудское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сельское поселение»   в соответствии с  федеральным законом  от 25 декабря 2008 года     N 273-ФЗ  "О противодействии коррупции";  (в редакции Федеральных Законов), Федеральным законом от 06.10.2003 г. № 131-ФЗ «Об общих принципах организации органов местного самоуправления в Российской Федерации» (в редакции Федеральных законов), Законом Брянской области от 11.07.2007 г. № 105-З «О противодействии коррупции в Брянской области» (в редакции законов Брянской области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>остановляю: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1. Утвердить муниципальную долгосрочную целевую программу «Противодействие коррупции в муниципальном образовании  </w:t>
            </w:r>
            <w:r w:rsidR="0040324E" w:rsidRPr="001828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0324E" w:rsidRPr="0018286B">
              <w:rPr>
                <w:rFonts w:ascii="Times New Roman" w:hAnsi="Times New Roman"/>
                <w:sz w:val="24"/>
                <w:szCs w:val="24"/>
              </w:rPr>
              <w:t>Сытобудское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Климовского  района Брянской области на 202</w:t>
            </w:r>
            <w:r w:rsidR="0018286B" w:rsidRPr="0018286B">
              <w:rPr>
                <w:rFonts w:ascii="Times New Roman" w:hAnsi="Times New Roman"/>
                <w:sz w:val="24"/>
                <w:szCs w:val="24"/>
              </w:rPr>
              <w:t>4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-202</w:t>
            </w:r>
            <w:r w:rsidR="0018286B" w:rsidRPr="0018286B">
              <w:rPr>
                <w:rFonts w:ascii="Times New Roman" w:hAnsi="Times New Roman"/>
                <w:sz w:val="24"/>
                <w:szCs w:val="24"/>
              </w:rPr>
              <w:t>6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годы», согласно приложению № 1.</w:t>
            </w:r>
          </w:p>
          <w:p w:rsidR="0018286B" w:rsidRP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color w:val="000000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8286B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ризнать утратившими силу постановление от 1</w:t>
            </w:r>
            <w:r w:rsidR="008E72B9">
              <w:rPr>
                <w:rFonts w:ascii="Times New Roman" w:hAnsi="Times New Roman"/>
                <w:sz w:val="24"/>
                <w:szCs w:val="24"/>
              </w:rPr>
              <w:t>2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8E72B9">
              <w:rPr>
                <w:rFonts w:ascii="Times New Roman" w:hAnsi="Times New Roman"/>
                <w:sz w:val="24"/>
                <w:szCs w:val="24"/>
              </w:rPr>
              <w:t>3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8E72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Start"/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б утверждении муниципальной долгосрочной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целевой программы «Противодействие коррупции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в муниципальном образовании  «</w:t>
            </w:r>
            <w:proofErr w:type="spellStart"/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Сытобудское</w:t>
            </w:r>
            <w:proofErr w:type="spellEnd"/>
            <w:r w:rsidR="008E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сельское поселение» Климовского района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Брянской области на 202</w:t>
            </w:r>
            <w:r w:rsidR="008E72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8E72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 xml:space="preserve"> годы.</w:t>
            </w:r>
          </w:p>
          <w:p w:rsidR="00894FCF" w:rsidRP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3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. Установить, что в ходе реализации муниципальной долгосрочной целевой программы «Противодействие коррупции в </w:t>
            </w:r>
            <w:r w:rsidR="0040324E" w:rsidRPr="0018286B">
              <w:rPr>
                <w:rFonts w:ascii="Times New Roman" w:hAnsi="Times New Roman"/>
                <w:sz w:val="24"/>
                <w:szCs w:val="24"/>
              </w:rPr>
              <w:t>муниципальном образовании  «</w:t>
            </w:r>
            <w:proofErr w:type="spellStart"/>
            <w:r w:rsidR="0040324E" w:rsidRPr="0018286B">
              <w:rPr>
                <w:rFonts w:ascii="Times New Roman" w:hAnsi="Times New Roman"/>
                <w:sz w:val="24"/>
                <w:szCs w:val="24"/>
              </w:rPr>
              <w:t>Сытобудское</w:t>
            </w:r>
            <w:proofErr w:type="spellEnd"/>
            <w:r w:rsidR="0040324E" w:rsidRPr="0018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Климовского района Брянской области на 202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4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>-202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6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>годы», мероприятия подлежат ежегодной корректировке.</w:t>
            </w:r>
          </w:p>
          <w:p w:rsidR="00894FCF" w:rsidRP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4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>. Настоящее постановление обнародовать согласно «Положению об официальном обнародовании (опубликовании) муниципа</w:t>
            </w:r>
            <w:r w:rsidR="00606178" w:rsidRPr="0018286B">
              <w:rPr>
                <w:rFonts w:ascii="Times New Roman" w:hAnsi="Times New Roman"/>
                <w:sz w:val="24"/>
                <w:szCs w:val="24"/>
              </w:rPr>
              <w:t xml:space="preserve">льных правовых актов в </w:t>
            </w:r>
            <w:proofErr w:type="spellStart"/>
            <w:r w:rsidR="00606178" w:rsidRPr="0018286B">
              <w:rPr>
                <w:rFonts w:ascii="Times New Roman" w:hAnsi="Times New Roman"/>
                <w:sz w:val="24"/>
                <w:szCs w:val="24"/>
              </w:rPr>
              <w:t>Сытобудском</w:t>
            </w:r>
            <w:proofErr w:type="spellEnd"/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  сельском поселении посредством информационного бюллетеня» и  обеспечить  опубликование настоящего постановления  </w:t>
            </w:r>
            <w:proofErr w:type="gramStart"/>
            <w:r w:rsidR="00894FCF" w:rsidRPr="0018286B">
              <w:rPr>
                <w:rFonts w:ascii="Times New Roman" w:hAnsi="Times New Roman"/>
                <w:sz w:val="24"/>
                <w:szCs w:val="24"/>
              </w:rPr>
              <w:t>в свети</w:t>
            </w:r>
            <w:proofErr w:type="gramEnd"/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 «Интернет» на официальном сайте</w:t>
            </w:r>
            <w:r w:rsidR="00606178" w:rsidRPr="0018286B">
              <w:rPr>
                <w:rFonts w:ascii="Times New Roman" w:hAnsi="Times New Roman"/>
                <w:sz w:val="24"/>
                <w:szCs w:val="24"/>
              </w:rPr>
              <w:t xml:space="preserve"> Сытобудской сельской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  администрации Климовского района</w:t>
            </w:r>
            <w:r w:rsidR="00894FCF" w:rsidRPr="0018286B">
              <w:rPr>
                <w:sz w:val="24"/>
                <w:szCs w:val="24"/>
              </w:rPr>
              <w:t>.</w:t>
            </w:r>
          </w:p>
          <w:p w:rsidR="00894FCF" w:rsidRP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5</w:t>
            </w:r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94FCF" w:rsidRPr="001828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94FCF" w:rsidRPr="0018286B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оставляю за собой.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Глава сельской администрации    </w:t>
            </w:r>
            <w:r w:rsidR="00606178" w:rsidRPr="0018286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="00606178" w:rsidRPr="0018286B">
              <w:rPr>
                <w:rFonts w:ascii="Times New Roman" w:hAnsi="Times New Roman"/>
                <w:sz w:val="24"/>
                <w:szCs w:val="24"/>
              </w:rPr>
              <w:t>С.А.Борсукова</w:t>
            </w:r>
            <w:proofErr w:type="spellEnd"/>
          </w:p>
          <w:p w:rsidR="00894FCF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 w:rsidR="00894FCF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6178" w:rsidRDefault="00606178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86B" w:rsidRDefault="0018286B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FCF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FCF" w:rsidRPr="000B17CE" w:rsidRDefault="00894FCF" w:rsidP="009F1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894FCF" w:rsidRPr="000B17CE" w:rsidRDefault="00894FCF" w:rsidP="009F1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к постановлению</w:t>
            </w:r>
          </w:p>
          <w:p w:rsidR="00894FCF" w:rsidRPr="000B17CE" w:rsidRDefault="00894FCF" w:rsidP="009F1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="00606178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   от</w:t>
            </w:r>
            <w:r w:rsidR="0002377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286B">
              <w:rPr>
                <w:rFonts w:ascii="Times New Roman" w:hAnsi="Times New Roman"/>
                <w:sz w:val="20"/>
                <w:szCs w:val="20"/>
              </w:rPr>
              <w:t>25</w:t>
            </w:r>
            <w:r w:rsidR="00023778">
              <w:rPr>
                <w:rFonts w:ascii="Times New Roman" w:hAnsi="Times New Roman"/>
                <w:sz w:val="20"/>
                <w:szCs w:val="20"/>
              </w:rPr>
              <w:t>.</w:t>
            </w:r>
            <w:r w:rsidR="0018286B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023778">
              <w:rPr>
                <w:rFonts w:ascii="Times New Roman" w:hAnsi="Times New Roman"/>
                <w:sz w:val="20"/>
                <w:szCs w:val="20"/>
              </w:rPr>
              <w:t>1.202</w:t>
            </w:r>
            <w:r w:rsidR="0018286B">
              <w:rPr>
                <w:rFonts w:ascii="Times New Roman" w:hAnsi="Times New Roman"/>
                <w:sz w:val="20"/>
                <w:szCs w:val="20"/>
              </w:rPr>
              <w:t>3</w:t>
            </w:r>
            <w:r w:rsidRPr="000B17C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18286B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94FCF" w:rsidRPr="0018286B" w:rsidRDefault="00894FCF" w:rsidP="009F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  <w:p w:rsidR="00894FCF" w:rsidRPr="0018286B" w:rsidRDefault="00894FCF" w:rsidP="009F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«Противодействие коррупции в муниципальном образовании</w:t>
            </w:r>
          </w:p>
          <w:p w:rsidR="00894FCF" w:rsidRPr="0018286B" w:rsidRDefault="00606178" w:rsidP="009F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Сытобудское</w:t>
            </w:r>
            <w:proofErr w:type="spellEnd"/>
            <w:r w:rsidR="00894FCF" w:rsidRPr="0018286B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сельское поселение»</w:t>
            </w:r>
          </w:p>
          <w:p w:rsidR="00894FCF" w:rsidRPr="0018286B" w:rsidRDefault="00894FCF" w:rsidP="009F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Климовского района Брянской области на 202</w:t>
            </w:r>
            <w:r w:rsidR="0018286B" w:rsidRPr="001828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8286B" w:rsidRPr="0018286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</w:t>
            </w:r>
            <w:r w:rsidRPr="0018286B">
              <w:rPr>
                <w:rFonts w:ascii="Times New Roman" w:hAnsi="Times New Roman"/>
                <w:bCs/>
                <w:sz w:val="24"/>
                <w:szCs w:val="24"/>
              </w:rPr>
              <w:t>I. Паспорт программы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536"/>
              <w:gridCol w:w="5803"/>
            </w:tblGrid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1828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целевая программа «Противодействие коррупции в муниципальном образовании   «</w:t>
                  </w:r>
                  <w:proofErr w:type="spellStart"/>
                  <w:r w:rsidR="00606178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Сытобудское</w:t>
                  </w:r>
                  <w:proofErr w:type="spellEnd"/>
                  <w:r w:rsidR="00606178"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сельское поселение» Климовского 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Брянской области на 202</w:t>
                  </w:r>
                  <w:r w:rsidR="0018286B" w:rsidRPr="0018286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 w:rsidR="0018286B" w:rsidRPr="0018286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годы» (далее Программа)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Федеральный закон от 25 декабря 2008 года N 273-ФЗ  "О противодействии коррупции";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Федеральным законом от 06.10.2003 г.  № 131-ФЗ «Об общих принципах организации органов местного самоуправления в Российской Федерации»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Указ Президента Российской Федерации от 13.03.2012г.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Законом Брянской области от 11.07.2007 г. № 105-З «О противодействии коррупции в Брянской области»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ниципальное учреждение </w:t>
                  </w:r>
                  <w:proofErr w:type="spellStart"/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Сытобудская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сельская администрация муници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пального образования  «</w:t>
                  </w:r>
                  <w:proofErr w:type="spellStart"/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Сытобудское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поселение» (далее администрация)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участия органов местного самоуправления муниципального образования 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>Сытобудское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поселение» (далее сельское поселение) в осуществлении государственной политики по профилактике коррупции;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Снижение уровня коррупции, ее влияния на активность  и эффективность бизнеса, деятельности органов  муниципальной власти, на повседневную жизнь граждан.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Укрепление доверия жителей сельского поселения к органу местного самоуправления;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Обеспечение защиты прав и законных интересов граждан,   общества и государства от угроз, связанных с коррупцией.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открытости и доступности информации о деятельности органов местного самоуправления сельского поселения.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 кадровой политики в органе местного самоуправления, в целях устранения условий, порождающих коррупцию.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Повышение профессионального уровня муниципальных служащих.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Содействие достижению максимальной прозрачности деятельности органа местного самоуправления сельского поселения.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 оценка уровня снижения коррупции,   достигаемого по периодам реализации Программы.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Устранение условий, порождающих коррупцию.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Увеличение выгод от действий в рамках законодательства  и во благо общественных интересов.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коррупционных правонарушений.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ответственности за коррупционные             правонарушения во всех случаях, прямо предусмотренных   нормативными правовыми актами.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Мониторинг коррупционных факторов и эффективности мер 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политики.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Вовлечение жителей сельского поселения  в реализацию 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политики.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общественного сознания.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системы учета муниципального имущества и оценки эффективности его использования.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нетерпимости по отношению к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коррупциогенным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действиям.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Содействие реализации прав граждан и организаций  на доступ к информации о фактах коррупции и коррупционных факторах, а также на их свободное  освещение в средствах массовой информации.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Основные  мероприятия 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Совершенствование организации деятельности    администрации  по размещению заказов на поставки товаров, выполнение  работ, оказание услуг для муниципальных нужд.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· Внедрение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механизмов в рамках  реализации кадровой политики в органах местного    самоуправления.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· Проведение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экспертизы нормативных  правовых актов и их проектов.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Внедрение внутреннего контроля в органах местного  самоуправления,  внутренней диагностики коррупционных рисков  на муниципальном уровне.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Формирование нетерпимого отношения к проявлениям  коррупции.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Обеспечение доступа граждан к информации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о деятельности администрации  сельское поселение.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· Работа комиссии по соблюдению требований к служебному поведению муниципальных служащих администрации  сельского поселения и урегулированию конфликта интересов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Сроки   реализации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18286B" w:rsidRPr="0018286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 w:rsidR="0018286B" w:rsidRPr="0018286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программы, требует финансовых затрат, за счет денежных средств   бюджета поселения.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Ожидаемые  не </w:t>
                  </w: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посредственные</w:t>
                  </w:r>
                  <w:proofErr w:type="gram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 результаты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реализации  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Снижение уровня коррупции при исполнении муниципальных функций и предоставления муниципальных услуг органом местного самоуправления.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Создание и реализация требований нормативной     правовой базы для эффективного противодействия   коррупции.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Предотвращение коррупционных правонарушений со стороны муниципальных служащих.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Ожидаемые   конечные  результаты реализации   Программы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политической сфере: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повышение эффективности мер по противодействию  коррупции;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совершенствование нормативной правовой базы,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снижение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коррупциогенности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правовых актов;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укрепление доверия населения   к органам местного самоуправления;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- исключение правонарушений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коррупциогенной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            направленности со стороны должностных лиц органов местного самоуправления;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экономической сфере: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оптимизация бюджетных расходов;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повышение инвестиционной привлекательности  сельского поселения путем увеличения уровня  доверия инвесторов к органам местного самоуправления.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социальной сфере: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создание нетерпимого отношения общественности         к проявлениям коррупции;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укрепление в сознании жителей сельского поселения идей не коррумпированного рынка;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повышение качества и доступности муниципальных услуг  для общественности;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 упорядочение системы предоставления поддержки населения;</w:t>
                  </w:r>
                </w:p>
              </w:tc>
            </w:tr>
            <w:tr w:rsidR="00894FCF" w:rsidRPr="0018286B" w:rsidTr="000B17CE">
              <w:trPr>
                <w:tblCellSpacing w:w="0" w:type="dxa"/>
              </w:trPr>
              <w:tc>
                <w:tcPr>
                  <w:tcW w:w="3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Индикаторы    оценки   эффективности</w:t>
                  </w:r>
                  <w:r w:rsidR="00606178"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Число выявленных коррупционных правонарушений  со стороны муниципальных служащих сельского поселения.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Процент граждан и организаций, сталкивающихся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 проявлениями коррупции.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Соотношение числа выявленных коррупционных           правонарушений и процента граждан и организаций, сталкивающихся с коррупцией</w:t>
                  </w:r>
                </w:p>
              </w:tc>
            </w:tr>
          </w:tbl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Целевая Программа противодействия коррупции в сельском поселении на 2017-2018  годы  разработана в соответствии с Федеральным законом от 25 декабря 2008 года   N 273-ФЗ  "О противодействии коррупции", Федеральным законом от 06.10.2003 г. № 131-ФЗ «Об общих принципах организации органов местного самоуправления в Российской Федерации», Указа Президента Российской Федерации от 13.03.2012г. № 297 «О Национальном плане противодействия коррупции на 2012-2013 годы и внесении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изменений в некоторые акты Президента Российской Федерации по вопросам противодействия коррупции», Законом Брянской области от 11.07.2007 г. № 105-З «О противодействии коррупции в Брянской области», планами мероприятий по противодействию коррупции в администрации 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 СОДЕРЖАНИЕ ПРОБЛЕМЫ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 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В Российской Федерации коррупция 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  <w:proofErr w:type="gramEnd"/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Коррупция является крупнейшим препятствием к экономическому росту и развитию, способным поставить под угрозу любые преобразования.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2. ЦЕЛИ И ЗАДАЧИ ПРОГРАММЫ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Целями Программы являются: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1. Снижение уровня коррупции, ее влияния на активность и эффективность малого и среднего бизнеса, деятельность муниципальных органов, на повседневную жизнь граждан в сельском поселении.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2. Обеспечение защиты прав и законных интересов граждан, общества и государства от угроз, связанных с коррупцией.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3. Создание системы противодействия коррупции в  сельском поселении.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Для достижения поставленных целей требуется решение следующих задач: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 оценка существующего уровня коррупции;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 устранение условий, порождающих коррупцию;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 повышение риска коррупционных действий и потерь от их совершения;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-увеличение выгод от действий в рамках законодательства и во благо общественных интересов;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 формирование нетерпимости к коррупционным действиям;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 предупреждение коррупционных правонарушений;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 -обеспечение ответственности за коррупционные правонарушения во всех случаях, прямо предусмотренных нормативными правовыми актами;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 - возмещение вреда, причиненного коррупционными правонарушениями;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 - мониторинг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политики;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 - формирование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общественного сознания;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 - содействие реализации прав граждан и организаций на доступ к информации о фактах коррупции и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факторах, а также на их свободное освещение в средствах массовой информации.</w:t>
            </w: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3. НАПРАВЛЕНИЯ РЕАЛИЗАЦИИ ПРОГРАММЫ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1. Осуществление эффективной работы Комиссии  по соблюдению требований к служебному поведению муниципальных служащих администрации сельского поселения и урегулированию конфликта интересов.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Ключевой функцией Комиссии является координация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r w:rsidRPr="00182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во всех ее проявлениях, в органах местного самоуправления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2. Совершенствование организации деятельности администрации сельского поселения по размещению муниципальных заказов.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Осуществление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проведением конкурсов по закупкам, для муниципальных нужд, обеспечение соблюдения антимонопольного законодательства.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Проведение работы по оптимизации процедур закупок для муниципальных нужд. В частности, будут реализованы процедуры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- установлению и использованию максимального числа процедур, расширяющих свободную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конкуренцию поставщиков продукции</w:t>
            </w:r>
            <w:proofErr w:type="gramEnd"/>
            <w:r w:rsidR="008B04CB" w:rsidRPr="0018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для муниципальных нужд;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- недопущению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размещение и контроль над проведением муниципальных закупок.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Мониторинг соблюдения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нужд", осуществляется заместителем главы администрации по финансовой работе администрации 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3. Внедрение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механизмов в рамках реализации кадровой политики в администрации 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В рамках реализации законодательства о муниципальной службе в целях противодействия коррупции действуют и развиваются: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- система подбора и расстановки кадров, снижающая коррупцию, в том числе мониторинг конкурсного замещения вакантных должностей;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- механизмы урегулирования конфликтов интересов на муниципальной службе;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- процедуры предотвращения и устранения нарушений правил служебного поведения муниципальных служащих.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В отношении всех должностных лиц муниципальных органов, муниципальных служащих внедрена система контроля за предоставлением сведений о себе и членах своей семьи, а также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кроме того, определен список муниципальных служащих, которые предоставляют такие сведения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по супруге (супругу) и несовершеннолетним детям; об экономических и хозяйственных интересах и о конфликте интересов.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4. Организация проведения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экспертизы, анализ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их проектов.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Противодействие коррупции должно включать в себя мероприятия по исключению и предупреждению включения в проекты нормативных правовых актов норм, порождающих коррупцию, повышающих вероятность совершения коррупционных сделок.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  Необходимо минимизировать меру административного усмотрения. Наиболее актуальной представляется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экспертиза в отношении тех нормативных правовых актов, которые регулируют контрольные, разрешительные, регистрационные,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юрисдикционные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5. Внедрение внутреннего контроля в органах местного самоуправления.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  Противодействие коррупции будет эффективным только тогда, когда специальные мероприятия по ограничению коррупции будут приводить к существенному повышению риска вступления в коррупционные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как со стороны должностных лиц, так и со </w:t>
            </w:r>
            <w:r w:rsidRPr="0018286B">
              <w:rPr>
                <w:rFonts w:ascii="Times New Roman" w:hAnsi="Times New Roman"/>
                <w:sz w:val="24"/>
                <w:szCs w:val="24"/>
              </w:rPr>
              <w:lastRenderedPageBreak/>
              <w:t>стороны граждан.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6. Формирование нетерпимого отношения к проявлениям коррупции.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Необходимо перейти к систематической публикации информационных материалов по вопросам коррупции, противодействия коррупции, ее влиянии на социально-экономическое развитие поселения, а также материалов о том, что такое коррупция, как она влияет на социально-экономическое развитие сельского поселения, в чем заключается ущерб, наносимый стране, обществу и каждому отдельному гражданину коррупцией, какие действия по противодействию коррупции предусматриваются международным, федеральным и областным законодательством, как эти меры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могут повлиять на конкретную ситуацию с коррупцией  в сельском поселении.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Целесообразно проведение публичных информационных мероприятий для различных целевых групп: работников бюджетной сферы, учащихся и молодежи, предпринимателей, других групп граждан.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7. Обеспечение доступа граждан к информации о деятельности органов местного самоуправления  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мероприятий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      </w: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4. ОРГАНИЗАЦИЯ УПРАВЛЕНИЯ ПРОГРАММОЙ И КОНТРОЛЬ ЕЕ ИСПОЛНЕНИЯ, МЕХАНИЗМ РЕАЛИЗАЦИИ ПРОГРАММЫ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В качестве исполнителя программных мероприятий  является администрация  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В качестве соисполнителей -  прокуратура Климовского  района Брянской области  (по согласованию), МО МВД России «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>» (по согласованию), общественные, политические организации (по согласованию).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 </w:t>
            </w:r>
            <w:proofErr w:type="gramStart"/>
            <w:r w:rsidRPr="0018286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286B">
              <w:rPr>
                <w:rFonts w:ascii="Times New Roman" w:hAnsi="Times New Roman"/>
                <w:sz w:val="24"/>
                <w:szCs w:val="24"/>
              </w:rPr>
              <w:t>  ходом выполнения программных мероприятий, управление Программой и механизм реализации осуществляется Комиссией по противодействию коррупции сельского поселения.</w:t>
            </w: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 РЕАЛИЗАЦИИ ПРОГРАММЫ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В результате реализации Программы ожидается: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- снижение уровня коррупции в  органах  местного самоуправления;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- предупреждение коррупционных правонарушений со стороны должностных лиц  и муниципальных служащих муниципальных органов;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- укрепление доверия населения к государству, повышение уважения граждан к муниципальной службе, к статусу муниципального служащего;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- повышение качества и доступность государственных и муниципальных услуг.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Эффективность оценки реализации основных мероприятий Программы осуществляется на основе следующих индикаторов: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-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   - процент граждан и организаций, сталкивающихся с проявлениями коррупции;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- оценки информационной прозрачности деятельности органов местного самоуправления;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 xml:space="preserve">              - оценки эффективности проведения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их проектов;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             - оценки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образования и </w:t>
            </w:r>
            <w:proofErr w:type="spellStart"/>
            <w:r w:rsidRPr="0018286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8286B">
              <w:rPr>
                <w:rFonts w:ascii="Times New Roman" w:hAnsi="Times New Roman"/>
                <w:sz w:val="24"/>
                <w:szCs w:val="24"/>
              </w:rPr>
              <w:t xml:space="preserve"> пропаганды в муниципальном образовании.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  Оценка рынков коррупции проводится по результатам мониторинга.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4FCF" w:rsidRPr="0018286B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6. МЕХАНИЗМЫ РЕАЛИЗАЦИИ ПРОГРАММЫ ПРОТИВОДЕЙСТВИЯ КОРРУПЦИИ В МУНИЦИПАЛЬНОМ ОБРАЗОВАНИИ</w:t>
            </w:r>
          </w:p>
          <w:p w:rsidR="00894FCF" w:rsidRPr="0018286B" w:rsidRDefault="00606178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«СЫТОБУДСКОЕ</w:t>
            </w:r>
            <w:r w:rsidR="00894FCF"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СЕЛЬСКОЕ  ПОСЕЛЕНИЕ»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Все мероприятия планируется реализовывать на основании методик, разработанных на федеральном или региональном уровне на основе собственной разрабатываемой методической базы.</w:t>
            </w:r>
          </w:p>
          <w:p w:rsidR="00894FCF" w:rsidRPr="0018286B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Для каждого вида мероприятий разрабатывается план организационных мероприятий,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      </w:r>
          </w:p>
          <w:p w:rsidR="00894FCF" w:rsidRPr="008A39FE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86B">
              <w:rPr>
                <w:rFonts w:ascii="Times New Roman" w:hAnsi="Times New Roman"/>
                <w:sz w:val="24"/>
                <w:szCs w:val="24"/>
              </w:rPr>
              <w:t>             Программа содержит перечень первоочередных мер по противодействию коррупции, который не является исчерпывающим, может изменяться, уточняться и дополняться, что оформляется решением представительного органа муниципального образования  о внесении изменений и дополнений в Программу</w:t>
            </w:r>
            <w:r w:rsidRPr="008A39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FCF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4FCF" w:rsidRPr="008A39FE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МЕРОПРИЯТИЯ</w:t>
            </w:r>
          </w:p>
          <w:p w:rsidR="00894FCF" w:rsidRPr="008A39FE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 ПРОТИВОДЕЙСТВИЯ КОРРУПЦИИ</w:t>
            </w:r>
          </w:p>
          <w:p w:rsidR="00894FCF" w:rsidRPr="008A39FE" w:rsidRDefault="00894FCF" w:rsidP="005D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>В МУНИЦИПАЛЬНОМ ОБРАЗОВАНИИ «</w:t>
            </w:r>
            <w:r w:rsidR="008B04CB">
              <w:rPr>
                <w:rFonts w:ascii="Times New Roman" w:hAnsi="Times New Roman"/>
                <w:b/>
                <w:sz w:val="28"/>
                <w:szCs w:val="28"/>
              </w:rPr>
              <w:t>СЫТОБУДСКОЕ</w:t>
            </w:r>
            <w:r w:rsidRPr="008A3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 СЕЛЬСКОЕ ПОСЕЛЕНИЕ» В 2021 -2023  ГОДАХ</w:t>
            </w:r>
          </w:p>
          <w:tbl>
            <w:tblPr>
              <w:tblW w:w="93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65"/>
              <w:gridCol w:w="4115"/>
              <w:gridCol w:w="569"/>
              <w:gridCol w:w="142"/>
              <w:gridCol w:w="957"/>
              <w:gridCol w:w="1311"/>
              <w:gridCol w:w="1580"/>
            </w:tblGrid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Срок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ПРОВЕДЕНИЕ МОНИТОРИНГА КОРРУПЦИОННЫХ РИСКОВ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     заявлений, обращений    граждан и организаций   на предмет наличия  информации о фактах  коррупции со стороны   муниципальных служащих сельского поселения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-Анализ жалоб граждан на предмет выявления факторов коррупции и коррупционно-опасных факторов в деятельности органов местного самоуправления;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-Подготовка предложений по изменению административных процедур в целях снижения рисков возникновения коррупции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   </w:t>
                  </w:r>
                  <w:r w:rsidRPr="001828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 СОВЕРШЕНСТВОВАНИЕ ОРГАНИЗАЦИИ ДЕЯТЕЛЬНОСТИ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ОРГАНОВ МЕСТНОГО САМОУПРАВЛЕНИЯ   ПО РАЗМЕЩЕНИЮ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МУНИЦИПАЛЬНОГО ЗАКАЗА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  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стандартов размещения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заказа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     </w:t>
                  </w: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административного</w:t>
                  </w:r>
                  <w:proofErr w:type="gramEnd"/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регламента проведения  контроля соблюдения    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 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стандартов     при размещении     муниципального заказа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1828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="0018286B"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квартал  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2.3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В целях противодействия коррупции в сфере муниципального заказа   проводить процедуру     обязательной экспертизы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коррупциогенность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   всех документов в сфере муниципальных закупок        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 ОСУЩЕСТВЛЕНИЕ ПРОВЕДЕНИЯ АНТИКОРРУПЦИОННОЙ ЭКСПЕРТИЗЫ НОРМАТИВНЫХ ПРАВОВЫХ АКТОВ И ИХ ПРОЕКТОВ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экспертизу нормативных правовых    актов муниципального    поселения и их проектов    на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коррупциогенность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особенности  нормативных правовых    актов, которые    регулируют контрольные, разрешительные,  регистрационные,    </w:t>
                  </w:r>
                  <w:proofErr w:type="spell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юрисдикционные</w:t>
                  </w:r>
                  <w:proofErr w:type="spell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         полномочия муниципальных служащих  во взаимоотношениях     с физическими  и юридическими лицами  сельского поселения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Контрольно-надзорные органы (по согласованию)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 ФОРМИРОВАНИЕ НЕТЕРПИМОГО ОТНОШЕНИЯ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 ПРОЯВЛЕНИЯМ КОРРУПЦИИ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публикации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информационных   материалов о вопросах   коррупции, противодействию     коррупции, ее влияния на социально-экономическое развитие территории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 администрации,  ответственный за ведение сайта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1 раз в полугодие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6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Размещение   на официальном сайте поселения информации о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результатах</w:t>
                  </w:r>
                  <w:proofErr w:type="gram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реализации требований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закона   " О контрактной системе в сфере закупок товаров, работ, услуг для обеспечения государственных и муниципальных нужд "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  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ежеквартально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5. ОБЕСПЕЧЕНИЕ ТРЕБОВАНИЙ ФЕДЕРАЛЬНОГО ЗАКОНА  "О МУНИЦИПАЛЬНОЙ СЛУЖБЕ В РФ" В РАМКАХ РЕАЛИЗАЦИИ    АНТИКОРРУПЦИОННОЙ ПОЛИТИКИ НА ТЕРРИТОРИИ  МУНИЦИПАЛЬНОГО ОБРАЗОВАНИЯ</w:t>
                  </w:r>
                </w:p>
                <w:p w:rsidR="00894FCF" w:rsidRPr="0018286B" w:rsidRDefault="008B04CB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«СЫТОБУДСКОЕ </w:t>
                  </w:r>
                  <w:r w:rsidR="00894FCF"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СЕЛЬСКОЕ ПОСЕЛЕНИЕ»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контроля  за</w:t>
                  </w:r>
                  <w:proofErr w:type="gramEnd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соблюдением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служащими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законодательства  о муниципальной службе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Комиссия   по соблюдению т</w:t>
                  </w:r>
                  <w:bookmarkStart w:id="0" w:name="_GoBack"/>
                  <w:bookmarkEnd w:id="0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ребований к служебному поведению  муниципальных служащих  и урегулированию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конфликта интересов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Анализ сведений        декларирования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служащими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сведений        о доходах,    собственности,    экономических и       хозяйственных интересах и конфликта интересов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Специалист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Согласно Порядка</w:t>
                  </w:r>
                  <w:proofErr w:type="gramEnd"/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предоставления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сведений         о доходах,  имуществе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обязательствах</w:t>
                  </w:r>
                  <w:proofErr w:type="gramEnd"/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имущественного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характера       и Перечня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должностей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службы, по которым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предоставляются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такие же сведения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по супруге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(супругу) 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несовершеннолетним детям</w:t>
                  </w: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)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93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6. МЕРОПРИЯТИЯ ПО ВЗАИМОДЕЙСТВИЮ С ПРАВООХРАНИТЕЛЬНЫМИ ОРГАНАМИ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ОБЛАСТИ ПРОТИВОДЕЙСТВИЯ КОРРУПЦИИ</w:t>
                  </w:r>
                </w:p>
              </w:tc>
            </w:tr>
            <w:tr w:rsidR="00894FCF" w:rsidRPr="0018286B" w:rsidTr="005D2539">
              <w:trPr>
                <w:tblCellSpacing w:w="0" w:type="dxa"/>
              </w:trPr>
              <w:tc>
                <w:tcPr>
                  <w:tcW w:w="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4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Совершенствовать  действенную систему мер  по взаимодействию с правоохранительными органами, общественными организациями и гражданами в борьбе с коррупционными преступлениями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Ежегодно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894FCF" w:rsidRPr="0018286B" w:rsidRDefault="00894FCF" w:rsidP="005D25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28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4FCF" w:rsidRPr="008A39FE" w:rsidRDefault="00894FCF" w:rsidP="005D2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FCF" w:rsidRPr="008A39FE" w:rsidRDefault="00894FCF" w:rsidP="005D2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FE">
        <w:rPr>
          <w:rFonts w:ascii="Times New Roman" w:hAnsi="Times New Roman"/>
          <w:sz w:val="28"/>
          <w:szCs w:val="28"/>
        </w:rPr>
        <w:lastRenderedPageBreak/>
        <w:t> </w:t>
      </w:r>
    </w:p>
    <w:p w:rsidR="00894FCF" w:rsidRPr="008A39FE" w:rsidRDefault="00894FCF" w:rsidP="009268D3">
      <w:pPr>
        <w:jc w:val="both"/>
        <w:rPr>
          <w:rFonts w:ascii="Times New Roman" w:hAnsi="Times New Roman"/>
          <w:sz w:val="28"/>
          <w:szCs w:val="28"/>
        </w:rPr>
      </w:pPr>
    </w:p>
    <w:sectPr w:rsidR="00894FCF" w:rsidRPr="008A39FE" w:rsidSect="0021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BF"/>
    <w:rsid w:val="00004EAD"/>
    <w:rsid w:val="00023778"/>
    <w:rsid w:val="00086A1E"/>
    <w:rsid w:val="000A0C29"/>
    <w:rsid w:val="000B17CE"/>
    <w:rsid w:val="0018286B"/>
    <w:rsid w:val="001F2854"/>
    <w:rsid w:val="00215273"/>
    <w:rsid w:val="00246993"/>
    <w:rsid w:val="002C648C"/>
    <w:rsid w:val="00315139"/>
    <w:rsid w:val="0040324E"/>
    <w:rsid w:val="004200A9"/>
    <w:rsid w:val="0042164B"/>
    <w:rsid w:val="00430785"/>
    <w:rsid w:val="004F6948"/>
    <w:rsid w:val="00531AC0"/>
    <w:rsid w:val="00533971"/>
    <w:rsid w:val="00544AAC"/>
    <w:rsid w:val="00565545"/>
    <w:rsid w:val="005C3687"/>
    <w:rsid w:val="005D2539"/>
    <w:rsid w:val="00603B20"/>
    <w:rsid w:val="00606178"/>
    <w:rsid w:val="00670D71"/>
    <w:rsid w:val="00703A29"/>
    <w:rsid w:val="00772F0F"/>
    <w:rsid w:val="007840F7"/>
    <w:rsid w:val="007F3BC1"/>
    <w:rsid w:val="008861DC"/>
    <w:rsid w:val="008917FC"/>
    <w:rsid w:val="00894FCF"/>
    <w:rsid w:val="008A39FE"/>
    <w:rsid w:val="008B04CB"/>
    <w:rsid w:val="008E72B9"/>
    <w:rsid w:val="009268D3"/>
    <w:rsid w:val="009428D7"/>
    <w:rsid w:val="00994BE7"/>
    <w:rsid w:val="009B5CC6"/>
    <w:rsid w:val="009D3D77"/>
    <w:rsid w:val="009F1F23"/>
    <w:rsid w:val="00A914B2"/>
    <w:rsid w:val="00AC13A3"/>
    <w:rsid w:val="00B41D0E"/>
    <w:rsid w:val="00CB0E14"/>
    <w:rsid w:val="00D662ED"/>
    <w:rsid w:val="00DA0956"/>
    <w:rsid w:val="00EC19D9"/>
    <w:rsid w:val="00EF73BF"/>
    <w:rsid w:val="00F82C62"/>
    <w:rsid w:val="00F84D5B"/>
    <w:rsid w:val="00FB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F73B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F73BF"/>
    <w:rPr>
      <w:rFonts w:cs="Times New Roman"/>
    </w:rPr>
  </w:style>
  <w:style w:type="character" w:styleId="a5">
    <w:name w:val="Emphasis"/>
    <w:basedOn w:val="a0"/>
    <w:uiPriority w:val="99"/>
    <w:qFormat/>
    <w:rsid w:val="00EF73B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78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2020-12-22T09:38:00Z</cp:lastPrinted>
  <dcterms:created xsi:type="dcterms:W3CDTF">2020-12-07T12:48:00Z</dcterms:created>
  <dcterms:modified xsi:type="dcterms:W3CDTF">2024-01-11T06:15:00Z</dcterms:modified>
</cp:coreProperties>
</file>