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5" w:rsidRDefault="007F0165" w:rsidP="007F0165">
      <w:pPr>
        <w:rPr>
          <w:b/>
        </w:rPr>
      </w:pPr>
    </w:p>
    <w:p w:rsidR="002D3621" w:rsidRDefault="002D3621" w:rsidP="006D6428">
      <w:pPr>
        <w:pStyle w:val="ConsPlusTitle"/>
        <w:ind w:right="-1"/>
        <w:jc w:val="center"/>
        <w:rPr>
          <w:b w:val="0"/>
        </w:rPr>
      </w:pPr>
    </w:p>
    <w:p w:rsidR="002D3621" w:rsidRDefault="002D3621" w:rsidP="006D6428">
      <w:pPr>
        <w:pStyle w:val="ConsPlusTitle"/>
        <w:ind w:right="-1"/>
        <w:jc w:val="center"/>
        <w:rPr>
          <w:b w:val="0"/>
        </w:rPr>
      </w:pPr>
    </w:p>
    <w:p w:rsidR="002D3621" w:rsidRDefault="002D3621" w:rsidP="006D6428">
      <w:pPr>
        <w:pStyle w:val="ConsPlusTitle"/>
        <w:ind w:right="-1"/>
        <w:jc w:val="center"/>
        <w:rPr>
          <w:b w:val="0"/>
        </w:rPr>
      </w:pPr>
    </w:p>
    <w:p w:rsidR="006D6428" w:rsidRPr="002D3621" w:rsidRDefault="006D6428" w:rsidP="006D642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3621">
        <w:rPr>
          <w:rFonts w:ascii="Times New Roman" w:hAnsi="Times New Roman" w:cs="Times New Roman"/>
          <w:b w:val="0"/>
        </w:rPr>
        <w:t xml:space="preserve"> </w:t>
      </w:r>
      <w:r w:rsidRPr="002D3621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                     </w:t>
      </w:r>
    </w:p>
    <w:p w:rsidR="006D6428" w:rsidRPr="006D6428" w:rsidRDefault="006D6428" w:rsidP="006D6428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6D6428">
        <w:rPr>
          <w:bCs/>
          <w:sz w:val="28"/>
          <w:szCs w:val="28"/>
        </w:rPr>
        <w:t>ОРЛОВСКАЯ ОБЛАСТЬ  ВЕРХОВСКИЙ РАЙОН</w:t>
      </w:r>
    </w:p>
    <w:p w:rsidR="006D6428" w:rsidRPr="006D6428" w:rsidRDefault="006D6428" w:rsidP="006D6428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6D6428">
        <w:rPr>
          <w:bCs/>
          <w:sz w:val="28"/>
          <w:szCs w:val="28"/>
        </w:rPr>
        <w:t xml:space="preserve"> АДМИНИСТРАЦИЯ ГАЛИЧИНСКОГО СЕЛЬСКОГО ПОСЕЛЕНИЯ</w:t>
      </w:r>
    </w:p>
    <w:p w:rsidR="006D6428" w:rsidRPr="006D6428" w:rsidRDefault="006D6428" w:rsidP="006D6428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6D6428" w:rsidRDefault="006D6428" w:rsidP="006D642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3D7EC9" w:rsidRPr="006D6428" w:rsidRDefault="003D7EC9" w:rsidP="006D642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6D6428" w:rsidRPr="005C14CD" w:rsidRDefault="0031292A" w:rsidP="006D6428">
      <w:pPr>
        <w:autoSpaceDE w:val="0"/>
        <w:autoSpaceDN w:val="0"/>
        <w:adjustRightInd w:val="0"/>
        <w:ind w:right="-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РАСПОРЯЖЕНИЕ</w:t>
      </w:r>
    </w:p>
    <w:p w:rsidR="006D6428" w:rsidRPr="006D6428" w:rsidRDefault="006D6428" w:rsidP="006D6428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6D6428" w:rsidRPr="006D6428" w:rsidRDefault="00AC43B8" w:rsidP="006D6428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«17</w:t>
      </w:r>
      <w:r w:rsidR="006D6428" w:rsidRPr="006D642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ноябр</w:t>
      </w:r>
      <w:r w:rsidR="006D6428" w:rsidRPr="006D6428">
        <w:rPr>
          <w:bCs/>
          <w:sz w:val="28"/>
          <w:szCs w:val="28"/>
        </w:rPr>
        <w:t>я  201</w:t>
      </w:r>
      <w:r>
        <w:rPr>
          <w:bCs/>
          <w:sz w:val="28"/>
          <w:szCs w:val="28"/>
        </w:rPr>
        <w:t>7</w:t>
      </w:r>
      <w:r w:rsidR="006D6428" w:rsidRPr="006D6428">
        <w:rPr>
          <w:bCs/>
          <w:sz w:val="28"/>
          <w:szCs w:val="28"/>
        </w:rPr>
        <w:t xml:space="preserve"> г.                                                               №</w:t>
      </w:r>
      <w:r>
        <w:rPr>
          <w:bCs/>
          <w:sz w:val="28"/>
          <w:szCs w:val="28"/>
        </w:rPr>
        <w:t xml:space="preserve"> </w:t>
      </w:r>
      <w:r w:rsidR="0031292A">
        <w:rPr>
          <w:bCs/>
          <w:sz w:val="28"/>
          <w:szCs w:val="28"/>
        </w:rPr>
        <w:t>22р</w:t>
      </w:r>
    </w:p>
    <w:p w:rsidR="006D6428" w:rsidRPr="006D6428" w:rsidRDefault="006D6428" w:rsidP="002D3621">
      <w:pPr>
        <w:autoSpaceDE w:val="0"/>
        <w:autoSpaceDN w:val="0"/>
        <w:adjustRightInd w:val="0"/>
        <w:ind w:right="-1"/>
        <w:jc w:val="both"/>
        <w:rPr>
          <w:bCs/>
          <w:sz w:val="18"/>
          <w:szCs w:val="18"/>
        </w:rPr>
      </w:pPr>
      <w:r w:rsidRPr="006D6428">
        <w:rPr>
          <w:bCs/>
          <w:sz w:val="18"/>
          <w:szCs w:val="18"/>
        </w:rPr>
        <w:t xml:space="preserve">                  п. Суровцев</w:t>
      </w:r>
    </w:p>
    <w:p w:rsidR="006D6428" w:rsidRPr="006D6428" w:rsidRDefault="006D6428" w:rsidP="006D6428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467AE" w:rsidRPr="004331E0" w:rsidRDefault="006D6428" w:rsidP="006D6428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4331E0">
        <w:rPr>
          <w:bCs/>
          <w:sz w:val="28"/>
          <w:szCs w:val="28"/>
        </w:rPr>
        <w:t xml:space="preserve">О порядке учета </w:t>
      </w:r>
      <w:r w:rsidR="00AC43B8">
        <w:rPr>
          <w:bCs/>
          <w:sz w:val="28"/>
          <w:szCs w:val="28"/>
        </w:rPr>
        <w:t>денежных</w:t>
      </w:r>
      <w:r w:rsidRPr="004331E0">
        <w:rPr>
          <w:bCs/>
          <w:sz w:val="28"/>
          <w:szCs w:val="28"/>
        </w:rPr>
        <w:t xml:space="preserve"> обязательств</w:t>
      </w:r>
    </w:p>
    <w:p w:rsidR="006D6428" w:rsidRPr="004331E0" w:rsidRDefault="006D6428" w:rsidP="006D6428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4331E0">
        <w:rPr>
          <w:bCs/>
          <w:sz w:val="28"/>
          <w:szCs w:val="28"/>
        </w:rPr>
        <w:t xml:space="preserve"> получателей средств бюджета </w:t>
      </w:r>
      <w:r w:rsidR="0031292A">
        <w:rPr>
          <w:sz w:val="28"/>
          <w:szCs w:val="28"/>
        </w:rPr>
        <w:t xml:space="preserve">администрации </w:t>
      </w:r>
      <w:proofErr w:type="spellStart"/>
      <w:r w:rsidR="0031292A">
        <w:rPr>
          <w:sz w:val="28"/>
          <w:szCs w:val="28"/>
        </w:rPr>
        <w:t>Галичинского</w:t>
      </w:r>
      <w:proofErr w:type="spellEnd"/>
      <w:r w:rsidR="0031292A">
        <w:rPr>
          <w:sz w:val="28"/>
          <w:szCs w:val="28"/>
        </w:rPr>
        <w:t xml:space="preserve"> сельского поселения </w:t>
      </w:r>
      <w:proofErr w:type="spellStart"/>
      <w:r w:rsidR="0031292A">
        <w:rPr>
          <w:sz w:val="28"/>
          <w:szCs w:val="28"/>
        </w:rPr>
        <w:t>Верховского</w:t>
      </w:r>
      <w:proofErr w:type="spellEnd"/>
      <w:r w:rsidR="0031292A">
        <w:rPr>
          <w:sz w:val="28"/>
          <w:szCs w:val="28"/>
        </w:rPr>
        <w:t xml:space="preserve"> района Орловской области</w:t>
      </w:r>
    </w:p>
    <w:p w:rsidR="006D6428" w:rsidRPr="006D6428" w:rsidRDefault="006D6428" w:rsidP="006D64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428" w:rsidRPr="006D6428" w:rsidRDefault="006D6428" w:rsidP="006D64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428">
        <w:rPr>
          <w:sz w:val="28"/>
          <w:szCs w:val="28"/>
        </w:rPr>
        <w:t>В соответствии со статьей 219 Бюджетног</w:t>
      </w:r>
      <w:r w:rsidR="0065796E">
        <w:rPr>
          <w:sz w:val="28"/>
          <w:szCs w:val="28"/>
        </w:rPr>
        <w:t>о кодекса Российской Федерации</w:t>
      </w:r>
      <w:r w:rsidRPr="006D6428">
        <w:rPr>
          <w:sz w:val="28"/>
          <w:szCs w:val="28"/>
        </w:rPr>
        <w:t xml:space="preserve">: </w:t>
      </w:r>
    </w:p>
    <w:p w:rsidR="006D6428" w:rsidRPr="006D6428" w:rsidRDefault="006D6428" w:rsidP="006D6428">
      <w:pPr>
        <w:ind w:firstLine="540"/>
        <w:jc w:val="both"/>
        <w:rPr>
          <w:sz w:val="28"/>
          <w:szCs w:val="20"/>
        </w:rPr>
      </w:pPr>
      <w:r w:rsidRPr="006D6428">
        <w:rPr>
          <w:sz w:val="28"/>
          <w:szCs w:val="28"/>
        </w:rPr>
        <w:t xml:space="preserve">1. Утвердить Порядок </w:t>
      </w:r>
      <w:proofErr w:type="gramStart"/>
      <w:r w:rsidRPr="006D6428">
        <w:rPr>
          <w:sz w:val="28"/>
          <w:szCs w:val="28"/>
        </w:rPr>
        <w:t xml:space="preserve">учета </w:t>
      </w:r>
      <w:r w:rsidR="00AC43B8">
        <w:rPr>
          <w:bCs/>
          <w:sz w:val="28"/>
          <w:szCs w:val="28"/>
        </w:rPr>
        <w:t>денежных</w:t>
      </w:r>
      <w:r w:rsidRPr="006D6428">
        <w:rPr>
          <w:sz w:val="28"/>
          <w:szCs w:val="28"/>
        </w:rPr>
        <w:t xml:space="preserve"> обязательств получателей средств бюджета</w:t>
      </w:r>
      <w:r w:rsidR="0065796E">
        <w:rPr>
          <w:sz w:val="28"/>
          <w:szCs w:val="28"/>
        </w:rPr>
        <w:t xml:space="preserve"> </w:t>
      </w:r>
      <w:r w:rsidR="0031292A">
        <w:rPr>
          <w:sz w:val="28"/>
          <w:szCs w:val="28"/>
        </w:rPr>
        <w:t>администрации</w:t>
      </w:r>
      <w:proofErr w:type="gramEnd"/>
      <w:r w:rsidR="0031292A">
        <w:rPr>
          <w:sz w:val="28"/>
          <w:szCs w:val="28"/>
        </w:rPr>
        <w:t xml:space="preserve"> </w:t>
      </w:r>
      <w:proofErr w:type="spellStart"/>
      <w:r w:rsidR="0031292A">
        <w:rPr>
          <w:sz w:val="28"/>
          <w:szCs w:val="28"/>
        </w:rPr>
        <w:t>Галичинского</w:t>
      </w:r>
      <w:proofErr w:type="spellEnd"/>
      <w:r w:rsidR="0031292A">
        <w:rPr>
          <w:sz w:val="28"/>
          <w:szCs w:val="28"/>
        </w:rPr>
        <w:t xml:space="preserve"> сельского </w:t>
      </w:r>
      <w:r w:rsidR="0065796E">
        <w:rPr>
          <w:sz w:val="28"/>
          <w:szCs w:val="28"/>
        </w:rPr>
        <w:t>поселения</w:t>
      </w:r>
      <w:r w:rsidR="0031292A">
        <w:rPr>
          <w:sz w:val="28"/>
          <w:szCs w:val="28"/>
        </w:rPr>
        <w:t xml:space="preserve"> </w:t>
      </w:r>
      <w:proofErr w:type="spellStart"/>
      <w:r w:rsidR="0031292A">
        <w:rPr>
          <w:sz w:val="28"/>
          <w:szCs w:val="28"/>
        </w:rPr>
        <w:t>Верховского</w:t>
      </w:r>
      <w:proofErr w:type="spellEnd"/>
      <w:r w:rsidR="0031292A">
        <w:rPr>
          <w:sz w:val="28"/>
          <w:szCs w:val="28"/>
        </w:rPr>
        <w:t xml:space="preserve"> района Орловской области</w:t>
      </w:r>
      <w:r w:rsidRPr="006D6428">
        <w:rPr>
          <w:sz w:val="28"/>
          <w:szCs w:val="28"/>
        </w:rPr>
        <w:t xml:space="preserve"> (далее - Порядок)</w:t>
      </w:r>
      <w:r w:rsidRPr="006D6428">
        <w:rPr>
          <w:sz w:val="28"/>
          <w:szCs w:val="20"/>
        </w:rPr>
        <w:t xml:space="preserve"> согласно приложению к настоящему </w:t>
      </w:r>
      <w:r w:rsidR="005C14CD">
        <w:rPr>
          <w:sz w:val="28"/>
          <w:szCs w:val="20"/>
        </w:rPr>
        <w:t>постановлению</w:t>
      </w:r>
      <w:r w:rsidRPr="006D6428">
        <w:rPr>
          <w:sz w:val="28"/>
          <w:szCs w:val="20"/>
        </w:rPr>
        <w:t>.</w:t>
      </w:r>
    </w:p>
    <w:p w:rsidR="0065796E" w:rsidRDefault="006D6428" w:rsidP="006D64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428">
        <w:rPr>
          <w:sz w:val="28"/>
          <w:szCs w:val="28"/>
        </w:rPr>
        <w:t xml:space="preserve">2. Учет </w:t>
      </w:r>
      <w:r w:rsidR="00AC43B8">
        <w:rPr>
          <w:bCs/>
          <w:sz w:val="28"/>
          <w:szCs w:val="28"/>
        </w:rPr>
        <w:t>денежных</w:t>
      </w:r>
      <w:r w:rsidRPr="006D6428">
        <w:rPr>
          <w:sz w:val="28"/>
          <w:szCs w:val="28"/>
        </w:rPr>
        <w:t xml:space="preserve"> обязательств, возникающих на основании неисполненных государственных контрактов, иных неисполненных договоров, платежи по которым производились до 1 января</w:t>
      </w:r>
      <w:r w:rsidR="00AC43B8">
        <w:rPr>
          <w:sz w:val="28"/>
          <w:szCs w:val="28"/>
        </w:rPr>
        <w:t xml:space="preserve"> 2018</w:t>
      </w:r>
      <w:r w:rsidRPr="006D6428">
        <w:rPr>
          <w:sz w:val="28"/>
          <w:szCs w:val="28"/>
        </w:rPr>
        <w:t xml:space="preserve"> года, </w:t>
      </w:r>
      <w:proofErr w:type="gramStart"/>
      <w:r w:rsidRPr="006D6428">
        <w:rPr>
          <w:sz w:val="28"/>
          <w:szCs w:val="28"/>
        </w:rPr>
        <w:t>осуществляется на основании</w:t>
      </w:r>
      <w:r w:rsidR="00AC43B8">
        <w:rPr>
          <w:sz w:val="28"/>
          <w:szCs w:val="28"/>
        </w:rPr>
        <w:t xml:space="preserve"> информации, содержащейся в представленных</w:t>
      </w:r>
      <w:r w:rsidRPr="006D6428">
        <w:rPr>
          <w:sz w:val="28"/>
          <w:szCs w:val="28"/>
        </w:rPr>
        <w:t xml:space="preserve"> </w:t>
      </w:r>
      <w:r w:rsidR="00AC43B8">
        <w:rPr>
          <w:sz w:val="28"/>
          <w:szCs w:val="28"/>
        </w:rPr>
        <w:t>получателем</w:t>
      </w:r>
      <w:r w:rsidR="00AC43B8" w:rsidRPr="006D6428">
        <w:rPr>
          <w:sz w:val="28"/>
          <w:szCs w:val="28"/>
        </w:rPr>
        <w:t xml:space="preserve"> средств </w:t>
      </w:r>
      <w:r w:rsidR="00AC43B8">
        <w:rPr>
          <w:sz w:val="28"/>
          <w:szCs w:val="28"/>
        </w:rPr>
        <w:t xml:space="preserve">бюджета </w:t>
      </w:r>
      <w:r w:rsidR="0031292A">
        <w:rPr>
          <w:sz w:val="28"/>
          <w:szCs w:val="28"/>
        </w:rPr>
        <w:t xml:space="preserve">администрации </w:t>
      </w:r>
      <w:proofErr w:type="spellStart"/>
      <w:r w:rsidR="0031292A">
        <w:rPr>
          <w:sz w:val="28"/>
          <w:szCs w:val="28"/>
        </w:rPr>
        <w:t>Галичинского</w:t>
      </w:r>
      <w:proofErr w:type="spellEnd"/>
      <w:r w:rsidR="0031292A">
        <w:rPr>
          <w:sz w:val="28"/>
          <w:szCs w:val="28"/>
        </w:rPr>
        <w:t xml:space="preserve"> сельского поселения </w:t>
      </w:r>
      <w:proofErr w:type="spellStart"/>
      <w:r w:rsidR="0031292A">
        <w:rPr>
          <w:sz w:val="28"/>
          <w:szCs w:val="28"/>
        </w:rPr>
        <w:t>Верховского</w:t>
      </w:r>
      <w:proofErr w:type="spellEnd"/>
      <w:r w:rsidR="0031292A">
        <w:rPr>
          <w:sz w:val="28"/>
          <w:szCs w:val="28"/>
        </w:rPr>
        <w:t xml:space="preserve"> района Орловской области</w:t>
      </w:r>
      <w:r w:rsidR="00AC43B8">
        <w:rPr>
          <w:sz w:val="28"/>
          <w:szCs w:val="28"/>
        </w:rPr>
        <w:t xml:space="preserve"> в </w:t>
      </w:r>
      <w:r w:rsidRPr="006D6428">
        <w:rPr>
          <w:sz w:val="28"/>
          <w:szCs w:val="28"/>
        </w:rPr>
        <w:t xml:space="preserve">Управление Федерального казначейства по Орловской области </w:t>
      </w:r>
      <w:r w:rsidR="00AC43B8">
        <w:rPr>
          <w:sz w:val="28"/>
          <w:szCs w:val="28"/>
        </w:rPr>
        <w:t xml:space="preserve">платежных документах </w:t>
      </w:r>
      <w:r w:rsidRPr="006D6428">
        <w:rPr>
          <w:sz w:val="28"/>
          <w:szCs w:val="28"/>
        </w:rPr>
        <w:t xml:space="preserve">для оплаты </w:t>
      </w:r>
      <w:r w:rsidR="00AC43B8">
        <w:rPr>
          <w:sz w:val="28"/>
          <w:szCs w:val="28"/>
        </w:rPr>
        <w:t xml:space="preserve">соответствующих </w:t>
      </w:r>
      <w:r w:rsidRPr="006D6428">
        <w:rPr>
          <w:sz w:val="28"/>
          <w:szCs w:val="28"/>
        </w:rPr>
        <w:t>денежных обязательств</w:t>
      </w:r>
      <w:r w:rsidR="00AC43B8">
        <w:rPr>
          <w:sz w:val="28"/>
          <w:szCs w:val="28"/>
        </w:rPr>
        <w:t>.</w:t>
      </w:r>
      <w:r w:rsidR="0065796E" w:rsidRPr="0065796E">
        <w:rPr>
          <w:sz w:val="28"/>
          <w:szCs w:val="28"/>
        </w:rPr>
        <w:t xml:space="preserve"> </w:t>
      </w:r>
      <w:proofErr w:type="gramEnd"/>
    </w:p>
    <w:p w:rsidR="006D6428" w:rsidRPr="006D6428" w:rsidRDefault="00AC43B8" w:rsidP="006D6428">
      <w:pPr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4467AE">
        <w:rPr>
          <w:sz w:val="28"/>
          <w:szCs w:val="20"/>
        </w:rPr>
        <w:t xml:space="preserve">. Опубликовать настоящее </w:t>
      </w:r>
      <w:r w:rsidR="0031292A">
        <w:rPr>
          <w:sz w:val="28"/>
          <w:szCs w:val="20"/>
        </w:rPr>
        <w:t>распоряжение</w:t>
      </w:r>
      <w:r w:rsidR="004467AE">
        <w:rPr>
          <w:sz w:val="28"/>
          <w:szCs w:val="20"/>
        </w:rPr>
        <w:t xml:space="preserve"> на официальном сайте </w:t>
      </w:r>
      <w:r w:rsidR="0031292A">
        <w:rPr>
          <w:sz w:val="28"/>
          <w:szCs w:val="20"/>
        </w:rPr>
        <w:t xml:space="preserve">администрации </w:t>
      </w:r>
      <w:proofErr w:type="spellStart"/>
      <w:r w:rsidR="004467AE">
        <w:rPr>
          <w:sz w:val="28"/>
          <w:szCs w:val="20"/>
        </w:rPr>
        <w:t>Галичинского</w:t>
      </w:r>
      <w:proofErr w:type="spellEnd"/>
      <w:r w:rsidR="004467AE">
        <w:rPr>
          <w:sz w:val="28"/>
          <w:szCs w:val="20"/>
        </w:rPr>
        <w:t xml:space="preserve"> сельского поселения</w:t>
      </w:r>
      <w:r w:rsidR="0031292A">
        <w:rPr>
          <w:sz w:val="28"/>
          <w:szCs w:val="20"/>
        </w:rPr>
        <w:t xml:space="preserve"> </w:t>
      </w:r>
      <w:proofErr w:type="spellStart"/>
      <w:r w:rsidR="0031292A">
        <w:rPr>
          <w:sz w:val="28"/>
          <w:szCs w:val="28"/>
        </w:rPr>
        <w:t>Верховского</w:t>
      </w:r>
      <w:proofErr w:type="spellEnd"/>
      <w:r w:rsidR="0031292A">
        <w:rPr>
          <w:sz w:val="28"/>
          <w:szCs w:val="28"/>
        </w:rPr>
        <w:t xml:space="preserve"> района Орловской области</w:t>
      </w:r>
      <w:r w:rsidR="004467AE">
        <w:rPr>
          <w:sz w:val="28"/>
          <w:szCs w:val="20"/>
        </w:rPr>
        <w:t>.</w:t>
      </w:r>
      <w:r w:rsidR="006D6428" w:rsidRPr="006D6428">
        <w:rPr>
          <w:sz w:val="28"/>
          <w:szCs w:val="20"/>
        </w:rPr>
        <w:t xml:space="preserve"> </w:t>
      </w:r>
    </w:p>
    <w:p w:rsidR="006D6428" w:rsidRDefault="00AC43B8" w:rsidP="006D6428">
      <w:pPr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6D6428" w:rsidRPr="006D6428">
        <w:rPr>
          <w:sz w:val="28"/>
          <w:szCs w:val="20"/>
        </w:rPr>
        <w:t xml:space="preserve">. </w:t>
      </w:r>
      <w:proofErr w:type="gramStart"/>
      <w:r w:rsidR="006D6428" w:rsidRPr="006D6428">
        <w:rPr>
          <w:sz w:val="28"/>
          <w:szCs w:val="20"/>
        </w:rPr>
        <w:t>Контроль за</w:t>
      </w:r>
      <w:proofErr w:type="gramEnd"/>
      <w:r w:rsidR="006D6428" w:rsidRPr="006D6428">
        <w:rPr>
          <w:sz w:val="28"/>
          <w:szCs w:val="20"/>
        </w:rPr>
        <w:t xml:space="preserve"> исполнением </w:t>
      </w:r>
      <w:r w:rsidR="004467AE">
        <w:rPr>
          <w:sz w:val="28"/>
          <w:szCs w:val="20"/>
        </w:rPr>
        <w:t xml:space="preserve">настоящего </w:t>
      </w:r>
      <w:r w:rsidR="005C14CD">
        <w:rPr>
          <w:sz w:val="28"/>
          <w:szCs w:val="20"/>
        </w:rPr>
        <w:t>постановления</w:t>
      </w:r>
      <w:r w:rsidR="004467AE">
        <w:rPr>
          <w:sz w:val="28"/>
          <w:szCs w:val="20"/>
        </w:rPr>
        <w:t xml:space="preserve"> оставляю за собой</w:t>
      </w:r>
      <w:r w:rsidR="006D6428" w:rsidRPr="006D6428">
        <w:rPr>
          <w:sz w:val="28"/>
          <w:szCs w:val="20"/>
        </w:rPr>
        <w:t xml:space="preserve">.  </w:t>
      </w:r>
    </w:p>
    <w:p w:rsidR="004467AE" w:rsidRDefault="004467AE" w:rsidP="006D6428">
      <w:pPr>
        <w:ind w:firstLine="540"/>
        <w:jc w:val="both"/>
        <w:rPr>
          <w:sz w:val="28"/>
          <w:szCs w:val="20"/>
        </w:rPr>
      </w:pPr>
    </w:p>
    <w:p w:rsidR="003D7EC9" w:rsidRDefault="003D7EC9" w:rsidP="006D6428">
      <w:pPr>
        <w:ind w:firstLine="540"/>
        <w:jc w:val="both"/>
        <w:rPr>
          <w:sz w:val="28"/>
          <w:szCs w:val="20"/>
        </w:rPr>
      </w:pPr>
    </w:p>
    <w:p w:rsidR="003D7EC9" w:rsidRPr="006D6428" w:rsidRDefault="003D7EC9" w:rsidP="006D6428">
      <w:pPr>
        <w:ind w:firstLine="540"/>
        <w:jc w:val="both"/>
        <w:rPr>
          <w:sz w:val="28"/>
          <w:szCs w:val="20"/>
        </w:rPr>
      </w:pPr>
    </w:p>
    <w:p w:rsidR="00F34366" w:rsidRDefault="00F34366"/>
    <w:p w:rsidR="002D3621" w:rsidRDefault="002D3621">
      <w:pPr>
        <w:rPr>
          <w:sz w:val="28"/>
        </w:rPr>
      </w:pPr>
      <w:r>
        <w:rPr>
          <w:sz w:val="28"/>
        </w:rPr>
        <w:t xml:space="preserve">             </w:t>
      </w:r>
      <w:r w:rsidRPr="002D3621">
        <w:rPr>
          <w:sz w:val="28"/>
        </w:rPr>
        <w:t>Глава администрации</w:t>
      </w:r>
      <w:r>
        <w:rPr>
          <w:sz w:val="28"/>
        </w:rPr>
        <w:t xml:space="preserve">                                             А.И.</w:t>
      </w:r>
      <w:r w:rsidR="003D7EC9">
        <w:rPr>
          <w:sz w:val="28"/>
        </w:rPr>
        <w:t xml:space="preserve"> </w:t>
      </w:r>
      <w:proofErr w:type="gramStart"/>
      <w:r>
        <w:rPr>
          <w:sz w:val="28"/>
        </w:rPr>
        <w:t>Алешин</w:t>
      </w:r>
      <w:proofErr w:type="gramEnd"/>
    </w:p>
    <w:p w:rsidR="00BA6399" w:rsidRDefault="00BA6399">
      <w:pPr>
        <w:rPr>
          <w:sz w:val="28"/>
        </w:rPr>
      </w:pPr>
    </w:p>
    <w:p w:rsidR="00BA6399" w:rsidRDefault="00BA6399">
      <w:pPr>
        <w:rPr>
          <w:sz w:val="28"/>
        </w:rPr>
      </w:pPr>
    </w:p>
    <w:p w:rsidR="00BA6399" w:rsidRDefault="00BA6399">
      <w:pPr>
        <w:rPr>
          <w:sz w:val="28"/>
        </w:rPr>
      </w:pPr>
    </w:p>
    <w:p w:rsidR="00BA6399" w:rsidRDefault="00BA6399">
      <w:pPr>
        <w:rPr>
          <w:sz w:val="28"/>
        </w:rPr>
      </w:pPr>
    </w:p>
    <w:p w:rsidR="00BA6399" w:rsidRDefault="00BA6399">
      <w:pPr>
        <w:rPr>
          <w:sz w:val="28"/>
        </w:rPr>
      </w:pPr>
    </w:p>
    <w:p w:rsidR="00BA6399" w:rsidRDefault="00BA6399">
      <w:pPr>
        <w:rPr>
          <w:sz w:val="28"/>
        </w:rPr>
      </w:pPr>
    </w:p>
    <w:p w:rsidR="00BA6399" w:rsidRDefault="00BA6399">
      <w:pPr>
        <w:rPr>
          <w:sz w:val="28"/>
        </w:rPr>
      </w:pPr>
    </w:p>
    <w:p w:rsidR="00BA6399" w:rsidRPr="00BA6399" w:rsidRDefault="00BA6399" w:rsidP="00BA6399">
      <w:pPr>
        <w:ind w:left="4961" w:right="567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BA6399" w:rsidRPr="00BA6399" w:rsidRDefault="00BA6399" w:rsidP="00BA6399">
      <w:pPr>
        <w:ind w:left="4961" w:right="567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к распоряжению администрации </w:t>
      </w:r>
      <w:proofErr w:type="spellStart"/>
      <w:r w:rsidRPr="00BA6399">
        <w:rPr>
          <w:rFonts w:eastAsia="Calibri"/>
          <w:sz w:val="28"/>
          <w:szCs w:val="28"/>
          <w:lang w:eastAsia="en-US"/>
        </w:rPr>
        <w:t>Галичинского</w:t>
      </w:r>
      <w:proofErr w:type="spellEnd"/>
      <w:r w:rsidRPr="00BA639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BA6399">
        <w:rPr>
          <w:rFonts w:eastAsia="Calibri"/>
          <w:sz w:val="28"/>
          <w:szCs w:val="28"/>
          <w:lang w:eastAsia="en-US"/>
        </w:rPr>
        <w:t>Верховского</w:t>
      </w:r>
      <w:proofErr w:type="spellEnd"/>
      <w:r w:rsidRPr="00BA6399">
        <w:rPr>
          <w:rFonts w:eastAsia="Calibri"/>
          <w:sz w:val="28"/>
          <w:szCs w:val="28"/>
          <w:lang w:eastAsia="en-US"/>
        </w:rPr>
        <w:t xml:space="preserve"> района </w:t>
      </w:r>
    </w:p>
    <w:p w:rsidR="00BA6399" w:rsidRPr="00BA6399" w:rsidRDefault="00BA6399" w:rsidP="00BA6399">
      <w:pPr>
        <w:ind w:left="4961" w:right="567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>Орловской области</w:t>
      </w:r>
    </w:p>
    <w:p w:rsidR="00BA6399" w:rsidRPr="00BA6399" w:rsidRDefault="00BA6399" w:rsidP="00BA6399">
      <w:pPr>
        <w:ind w:left="4961" w:right="567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от </w:t>
      </w:r>
      <w:r w:rsidRPr="00BA6399">
        <w:rPr>
          <w:rFonts w:eastAsia="Calibri"/>
          <w:sz w:val="28"/>
          <w:szCs w:val="28"/>
          <w:u w:val="single"/>
          <w:lang w:eastAsia="en-US"/>
        </w:rPr>
        <w:t>«17 »  ноября   2017</w:t>
      </w:r>
      <w:r w:rsidRPr="00BA6399">
        <w:rPr>
          <w:rFonts w:eastAsia="Calibri"/>
          <w:sz w:val="28"/>
          <w:szCs w:val="28"/>
          <w:lang w:eastAsia="en-US"/>
        </w:rPr>
        <w:t xml:space="preserve"> г. </w:t>
      </w:r>
      <w:r w:rsidRPr="00BA6399">
        <w:rPr>
          <w:rFonts w:eastAsia="Calibri"/>
          <w:sz w:val="28"/>
          <w:szCs w:val="28"/>
          <w:u w:val="single"/>
          <w:lang w:eastAsia="en-US"/>
        </w:rPr>
        <w:t xml:space="preserve">№ 22р    </w:t>
      </w:r>
    </w:p>
    <w:p w:rsidR="00BA6399" w:rsidRPr="00BA6399" w:rsidRDefault="00BA6399" w:rsidP="00BA6399">
      <w:pPr>
        <w:spacing w:after="200" w:line="276" w:lineRule="auto"/>
        <w:ind w:left="4962" w:right="566"/>
        <w:jc w:val="center"/>
        <w:rPr>
          <w:rFonts w:eastAsia="Calibri"/>
          <w:sz w:val="28"/>
          <w:szCs w:val="28"/>
          <w:lang w:eastAsia="en-US"/>
        </w:rPr>
      </w:pPr>
    </w:p>
    <w:p w:rsidR="00BA6399" w:rsidRPr="00BA6399" w:rsidRDefault="00BA6399" w:rsidP="00BA6399">
      <w:pPr>
        <w:autoSpaceDE w:val="0"/>
        <w:autoSpaceDN w:val="0"/>
        <w:jc w:val="center"/>
        <w:rPr>
          <w:sz w:val="28"/>
          <w:szCs w:val="28"/>
        </w:rPr>
      </w:pPr>
      <w:r w:rsidRPr="00BA6399">
        <w:rPr>
          <w:sz w:val="28"/>
          <w:szCs w:val="28"/>
        </w:rPr>
        <w:t>Порядок</w:t>
      </w:r>
    </w:p>
    <w:p w:rsidR="00BA6399" w:rsidRPr="00BA6399" w:rsidRDefault="00BA6399" w:rsidP="00BA6399">
      <w:pPr>
        <w:autoSpaceDE w:val="0"/>
        <w:autoSpaceDN w:val="0"/>
        <w:jc w:val="center"/>
        <w:rPr>
          <w:sz w:val="28"/>
          <w:szCs w:val="28"/>
        </w:rPr>
      </w:pPr>
      <w:r w:rsidRPr="00BA6399">
        <w:rPr>
          <w:sz w:val="28"/>
          <w:szCs w:val="28"/>
        </w:rPr>
        <w:t>учета денежных обязательств получателей</w:t>
      </w:r>
    </w:p>
    <w:p w:rsidR="00BA6399" w:rsidRPr="00BA6399" w:rsidRDefault="00BA6399" w:rsidP="00BA6399">
      <w:pPr>
        <w:autoSpaceDE w:val="0"/>
        <w:autoSpaceDN w:val="0"/>
        <w:jc w:val="center"/>
        <w:rPr>
          <w:bCs/>
          <w:sz w:val="28"/>
          <w:szCs w:val="28"/>
        </w:rPr>
      </w:pPr>
      <w:r w:rsidRPr="00BA6399">
        <w:rPr>
          <w:sz w:val="28"/>
          <w:szCs w:val="28"/>
        </w:rPr>
        <w:t xml:space="preserve">средств </w:t>
      </w:r>
      <w:r w:rsidRPr="00BA6399">
        <w:rPr>
          <w:sz w:val="28"/>
          <w:szCs w:val="20"/>
        </w:rPr>
        <w:t xml:space="preserve">бюджета </w:t>
      </w:r>
      <w:r w:rsidRPr="00BA6399">
        <w:rPr>
          <w:sz w:val="28"/>
          <w:szCs w:val="28"/>
        </w:rPr>
        <w:t xml:space="preserve">администрации </w:t>
      </w:r>
      <w:proofErr w:type="spellStart"/>
      <w:r w:rsidRPr="00BA6399">
        <w:rPr>
          <w:sz w:val="28"/>
          <w:szCs w:val="28"/>
        </w:rPr>
        <w:t>Галичинского</w:t>
      </w:r>
      <w:proofErr w:type="spellEnd"/>
      <w:r w:rsidRPr="00BA6399">
        <w:rPr>
          <w:sz w:val="28"/>
          <w:szCs w:val="28"/>
        </w:rPr>
        <w:t xml:space="preserve"> сельского поселения </w:t>
      </w:r>
      <w:proofErr w:type="spellStart"/>
      <w:r w:rsidRPr="00BA6399">
        <w:rPr>
          <w:sz w:val="28"/>
          <w:szCs w:val="28"/>
        </w:rPr>
        <w:t>Верховского</w:t>
      </w:r>
      <w:proofErr w:type="spellEnd"/>
      <w:r w:rsidRPr="00BA6399">
        <w:rPr>
          <w:sz w:val="28"/>
          <w:szCs w:val="28"/>
        </w:rPr>
        <w:t xml:space="preserve"> района Орловской области</w:t>
      </w:r>
    </w:p>
    <w:p w:rsidR="00BA6399" w:rsidRPr="00BA6399" w:rsidRDefault="00BA6399" w:rsidP="00BA639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1. Порядок </w:t>
      </w:r>
      <w:proofErr w:type="gramStart"/>
      <w:r w:rsidRPr="00BA6399">
        <w:rPr>
          <w:rFonts w:eastAsia="Calibri"/>
          <w:sz w:val="28"/>
          <w:szCs w:val="28"/>
          <w:lang w:eastAsia="en-US"/>
        </w:rPr>
        <w:t xml:space="preserve">учета денежных обязательств получателей средств </w:t>
      </w:r>
      <w:r w:rsidRPr="00BA6399">
        <w:rPr>
          <w:rFonts w:eastAsia="Calibri"/>
          <w:sz w:val="28"/>
          <w:szCs w:val="22"/>
          <w:lang w:eastAsia="en-US"/>
        </w:rPr>
        <w:t>бюджета поселения</w:t>
      </w:r>
      <w:proofErr w:type="gramEnd"/>
      <w:r w:rsidRPr="00BA6399">
        <w:rPr>
          <w:rFonts w:eastAsia="Calibri"/>
          <w:sz w:val="28"/>
          <w:szCs w:val="28"/>
          <w:lang w:eastAsia="en-US"/>
        </w:rPr>
        <w:t xml:space="preserve"> устанавливает порядок исполнения </w:t>
      </w:r>
      <w:r w:rsidRPr="00BA6399">
        <w:rPr>
          <w:rFonts w:eastAsia="Calibri"/>
          <w:sz w:val="28"/>
          <w:szCs w:val="22"/>
          <w:lang w:eastAsia="en-US"/>
        </w:rPr>
        <w:t>бюджета поселения</w:t>
      </w:r>
      <w:r w:rsidRPr="00BA6399">
        <w:rPr>
          <w:rFonts w:eastAsia="Calibri"/>
          <w:sz w:val="28"/>
          <w:szCs w:val="28"/>
          <w:lang w:eastAsia="en-US"/>
        </w:rPr>
        <w:t xml:space="preserve"> по расходам в части учета Управлением Федерального казначейства по Орловской области (далее – Управление) денежных обязательств получателей средств </w:t>
      </w:r>
      <w:r w:rsidRPr="00BA6399">
        <w:rPr>
          <w:rFonts w:eastAsia="Calibri"/>
          <w:sz w:val="28"/>
          <w:szCs w:val="22"/>
          <w:lang w:eastAsia="en-US"/>
        </w:rPr>
        <w:t>бюджета поселения</w:t>
      </w:r>
      <w:r w:rsidRPr="00BA6399">
        <w:rPr>
          <w:rFonts w:eastAsia="Calibri"/>
          <w:sz w:val="28"/>
          <w:szCs w:val="28"/>
          <w:lang w:eastAsia="en-US"/>
        </w:rPr>
        <w:t xml:space="preserve"> (далее - денежные обязательства).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73"/>
      <w:bookmarkEnd w:id="0"/>
      <w:r w:rsidRPr="00BA6399">
        <w:rPr>
          <w:sz w:val="28"/>
          <w:szCs w:val="28"/>
        </w:rPr>
        <w:t xml:space="preserve">2. Постановка на учет денежных обязательств осуществляется на основании сведений о денежном обязательстве, содержащих информацию согласно </w:t>
      </w:r>
      <w:hyperlink w:anchor="P586" w:history="1">
        <w:r w:rsidRPr="00BA6399">
          <w:rPr>
            <w:sz w:val="28"/>
            <w:szCs w:val="28"/>
          </w:rPr>
          <w:t>приложению 1</w:t>
        </w:r>
      </w:hyperlink>
      <w:r w:rsidRPr="00BA6399">
        <w:rPr>
          <w:sz w:val="28"/>
          <w:szCs w:val="28"/>
        </w:rPr>
        <w:t xml:space="preserve"> к Порядку, сформированных</w:t>
      </w:r>
      <w:r w:rsidRPr="00BA6399">
        <w:rPr>
          <w:rFonts w:cs="Calibri"/>
          <w:sz w:val="28"/>
          <w:szCs w:val="28"/>
        </w:rPr>
        <w:t xml:space="preserve"> по форме согласно приложению  2 к Порядку (код формы по </w:t>
      </w:r>
      <w:hyperlink r:id="rId5" w:history="1">
        <w:r w:rsidRPr="00BA6399">
          <w:rPr>
            <w:rFonts w:cs="Calibri"/>
            <w:sz w:val="28"/>
            <w:szCs w:val="28"/>
          </w:rPr>
          <w:t>ОКУД</w:t>
        </w:r>
      </w:hyperlink>
      <w:r w:rsidRPr="00BA6399">
        <w:rPr>
          <w:rFonts w:cs="Calibri"/>
          <w:sz w:val="28"/>
          <w:szCs w:val="28"/>
        </w:rPr>
        <w:t xml:space="preserve"> 0506102)</w:t>
      </w:r>
      <w:r w:rsidRPr="00BA6399">
        <w:rPr>
          <w:sz w:val="28"/>
          <w:szCs w:val="28"/>
        </w:rPr>
        <w:t xml:space="preserve"> (далее - Сведения о денежном обязательстве) </w:t>
      </w:r>
      <w:r w:rsidRPr="00BA6399">
        <w:rPr>
          <w:rFonts w:cs="Calibri"/>
          <w:sz w:val="28"/>
          <w:szCs w:val="28"/>
        </w:rPr>
        <w:t xml:space="preserve">получателями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rFonts w:cs="Calibri"/>
          <w:sz w:val="28"/>
          <w:szCs w:val="28"/>
        </w:rPr>
        <w:t xml:space="preserve"> </w:t>
      </w:r>
      <w:r w:rsidRPr="00BA6399">
        <w:rPr>
          <w:sz w:val="28"/>
          <w:szCs w:val="28"/>
        </w:rPr>
        <w:t>или</w:t>
      </w:r>
      <w:r w:rsidRPr="00BA6399">
        <w:rPr>
          <w:rFonts w:cs="Calibri"/>
          <w:sz w:val="28"/>
          <w:szCs w:val="28"/>
        </w:rPr>
        <w:t xml:space="preserve"> Управлением</w:t>
      </w:r>
      <w:r w:rsidRPr="00BA6399">
        <w:rPr>
          <w:sz w:val="28"/>
          <w:szCs w:val="28"/>
        </w:rPr>
        <w:t>, в случаях, установленных Порядком.</w:t>
      </w: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3. Сведения о денежном  обязательстве (за исключением Сведений о денежном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</w:t>
      </w:r>
      <w:r w:rsidRPr="00BA6399">
        <w:rPr>
          <w:rFonts w:eastAsia="Calibri"/>
          <w:sz w:val="28"/>
          <w:szCs w:val="22"/>
          <w:lang w:eastAsia="en-US"/>
        </w:rPr>
        <w:t>бюджета поселения</w:t>
      </w:r>
      <w:r w:rsidRPr="00BA6399">
        <w:rPr>
          <w:rFonts w:eastAsia="Calibri"/>
          <w:sz w:val="28"/>
          <w:szCs w:val="28"/>
          <w:lang w:eastAsia="en-US"/>
        </w:rPr>
        <w:t>.</w:t>
      </w: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5. 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</w:t>
      </w:r>
      <w:r w:rsidRPr="00BA6399">
        <w:rPr>
          <w:rFonts w:eastAsia="Calibri"/>
          <w:sz w:val="28"/>
          <w:szCs w:val="22"/>
          <w:lang w:eastAsia="en-US"/>
        </w:rPr>
        <w:t>бюджета поселения</w:t>
      </w:r>
      <w:r w:rsidRPr="00BA6399">
        <w:rPr>
          <w:rFonts w:eastAsia="Calibri"/>
          <w:sz w:val="28"/>
          <w:szCs w:val="28"/>
          <w:lang w:eastAsia="en-US"/>
        </w:rPr>
        <w:t>, и направляются в Управление  на бумажном носителе по форме согласно приложению 2 к Порядку и при наличии технической возможности - на съемном машинном носителе информации.</w:t>
      </w: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При формировании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</w:t>
      </w:r>
      <w:r w:rsidRPr="00BA6399">
        <w:rPr>
          <w:rFonts w:eastAsia="Calibri"/>
          <w:sz w:val="28"/>
          <w:szCs w:val="28"/>
          <w:lang w:eastAsia="en-US"/>
        </w:rPr>
        <w:lastRenderedPageBreak/>
        <w:t>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средств областного бюджета.</w:t>
      </w: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Постановка на учет денежных обязательств, содержащих сведения, составляющие государственную тайну, формирование и представление получателями средств </w:t>
      </w:r>
      <w:r w:rsidRPr="00BA6399">
        <w:rPr>
          <w:rFonts w:eastAsia="Calibri"/>
          <w:sz w:val="28"/>
          <w:szCs w:val="22"/>
          <w:lang w:eastAsia="en-US"/>
        </w:rPr>
        <w:t>бюджета поселения</w:t>
      </w:r>
      <w:r w:rsidRPr="00BA6399">
        <w:rPr>
          <w:rFonts w:eastAsia="Calibri"/>
          <w:sz w:val="28"/>
          <w:szCs w:val="28"/>
          <w:lang w:eastAsia="en-US"/>
        </w:rPr>
        <w:t xml:space="preserve">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6. Лица, имеющие право действовать от имени получателя средств </w:t>
      </w:r>
      <w:r w:rsidRPr="00BA6399">
        <w:rPr>
          <w:rFonts w:eastAsia="Calibri"/>
          <w:sz w:val="28"/>
          <w:szCs w:val="22"/>
          <w:lang w:eastAsia="en-US"/>
        </w:rPr>
        <w:t>бюджета поселения</w:t>
      </w:r>
      <w:r w:rsidRPr="00BA6399">
        <w:rPr>
          <w:rFonts w:eastAsia="Calibri"/>
          <w:sz w:val="28"/>
          <w:szCs w:val="28"/>
          <w:lang w:eastAsia="en-US"/>
        </w:rPr>
        <w:t xml:space="preserve"> в соответствии с Порядком, несут персональную ответственность за формирование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"/>
          <w:szCs w:val="2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>При формировании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BA6399">
        <w:rPr>
          <w:rFonts w:eastAsia="Calibri"/>
          <w:sz w:val="2"/>
          <w:szCs w:val="2"/>
          <w:lang w:eastAsia="en-US"/>
        </w:rPr>
        <w:t xml:space="preserve"> </w:t>
      </w: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BA6399">
        <w:rPr>
          <w:rFonts w:eastAsia="Calibri"/>
          <w:sz w:val="28"/>
          <w:szCs w:val="28"/>
          <w:lang w:eastAsia="en-US"/>
        </w:rPr>
        <w:t xml:space="preserve"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67" w:history="1">
        <w:r w:rsidRPr="00BA6399">
          <w:rPr>
            <w:rFonts w:eastAsia="Calibri"/>
            <w:sz w:val="28"/>
            <w:szCs w:val="28"/>
            <w:lang w:eastAsia="en-US"/>
          </w:rPr>
          <w:t>графе 3</w:t>
        </w:r>
      </w:hyperlink>
      <w:r w:rsidRPr="00BA6399">
        <w:rPr>
          <w:rFonts w:eastAsia="Calibri"/>
          <w:sz w:val="28"/>
          <w:szCs w:val="28"/>
          <w:lang w:eastAsia="en-US"/>
        </w:rPr>
        <w:t xml:space="preserve"> Перечня документов, на основании которых возникают денежные обязательства получателей средств </w:t>
      </w:r>
      <w:r w:rsidRPr="00BA6399">
        <w:rPr>
          <w:rFonts w:eastAsia="Calibri"/>
          <w:sz w:val="28"/>
          <w:szCs w:val="22"/>
          <w:lang w:eastAsia="en-US"/>
        </w:rPr>
        <w:t>бюджета поселения</w:t>
      </w:r>
      <w:r w:rsidRPr="00BA6399">
        <w:rPr>
          <w:rFonts w:eastAsia="Calibri"/>
          <w:sz w:val="28"/>
          <w:szCs w:val="28"/>
          <w:lang w:eastAsia="en-US"/>
        </w:rPr>
        <w:t xml:space="preserve">, согласно </w:t>
      </w:r>
      <w:hyperlink r:id="rId6" w:history="1">
        <w:r w:rsidRPr="00BA6399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BA6399">
        <w:rPr>
          <w:rFonts w:eastAsia="Calibri"/>
          <w:sz w:val="28"/>
          <w:szCs w:val="28"/>
          <w:lang w:eastAsia="en-US"/>
        </w:rPr>
        <w:t>3 к Порядку (далее соответственно – документы - основания, Перечень), на сумму, указанную в документе, в соответствии с</w:t>
      </w:r>
      <w:proofErr w:type="gramEnd"/>
      <w:r w:rsidRPr="00BA639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A6399">
        <w:rPr>
          <w:rFonts w:eastAsia="Calibri"/>
          <w:sz w:val="28"/>
          <w:szCs w:val="28"/>
          <w:lang w:eastAsia="en-US"/>
        </w:rPr>
        <w:t>которым</w:t>
      </w:r>
      <w:proofErr w:type="gramEnd"/>
      <w:r w:rsidRPr="00BA6399">
        <w:rPr>
          <w:rFonts w:eastAsia="Calibri"/>
          <w:sz w:val="28"/>
          <w:szCs w:val="28"/>
          <w:lang w:eastAsia="en-US"/>
        </w:rPr>
        <w:t xml:space="preserve"> возникло денежное обязательство.</w:t>
      </w:r>
      <w:bookmarkStart w:id="1" w:name="P170"/>
      <w:bookmarkEnd w:id="1"/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8. Сведения о денежных обязательствах, включая авансовые платежи, предусмотренные условиями государственного контракта, договора, указанных соответственно в </w:t>
      </w:r>
      <w:hyperlink w:anchor="P1275" w:history="1">
        <w:r w:rsidRPr="00BA6399">
          <w:rPr>
            <w:rFonts w:eastAsia="Calibri"/>
            <w:sz w:val="28"/>
            <w:szCs w:val="28"/>
            <w:lang w:eastAsia="en-US"/>
          </w:rPr>
          <w:t>пунктах 3</w:t>
        </w:r>
      </w:hyperlink>
      <w:r w:rsidRPr="00BA6399">
        <w:rPr>
          <w:rFonts w:eastAsia="Calibri"/>
          <w:sz w:val="28"/>
          <w:szCs w:val="28"/>
          <w:lang w:eastAsia="en-US"/>
        </w:rPr>
        <w:t xml:space="preserve"> и </w:t>
      </w:r>
      <w:hyperlink w:anchor="P1288" w:history="1">
        <w:r w:rsidRPr="00BA6399">
          <w:rPr>
            <w:rFonts w:eastAsia="Calibri"/>
            <w:sz w:val="28"/>
            <w:szCs w:val="28"/>
            <w:lang w:eastAsia="en-US"/>
          </w:rPr>
          <w:t>4</w:t>
        </w:r>
      </w:hyperlink>
      <w:r w:rsidRPr="00BA6399">
        <w:rPr>
          <w:rFonts w:eastAsia="Calibri"/>
          <w:sz w:val="28"/>
          <w:szCs w:val="28"/>
          <w:lang w:eastAsia="en-US"/>
        </w:rPr>
        <w:t xml:space="preserve"> графы 2 Перечня, формируются: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получателем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rFonts w:cs="Calibri"/>
          <w:sz w:val="28"/>
          <w:szCs w:val="28"/>
        </w:rPr>
        <w:t xml:space="preserve"> </w:t>
      </w:r>
      <w:r w:rsidRPr="00BA6399">
        <w:rPr>
          <w:sz w:val="28"/>
          <w:szCs w:val="28"/>
        </w:rPr>
        <w:t>не позднее трех рабочих дней со дня возникновения денежного обязательства в случае: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BA6399" w:rsidRPr="00BA6399" w:rsidRDefault="00BA6399" w:rsidP="00BA6399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6399">
        <w:rPr>
          <w:sz w:val="28"/>
          <w:szCs w:val="28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rFonts w:cs="Calibri"/>
          <w:b/>
          <w:sz w:val="28"/>
          <w:szCs w:val="28"/>
        </w:rPr>
        <w:t xml:space="preserve"> </w:t>
      </w:r>
      <w:r w:rsidRPr="00BA6399">
        <w:rPr>
          <w:sz w:val="28"/>
          <w:szCs w:val="28"/>
        </w:rPr>
        <w:t xml:space="preserve">и администраторов источников финансирования дефицита областного бюджета,  утвержденного приказом Департамента финансов Орловской области от 10 января 2017 года № 1 (далее – Порядок санкционирования), и в срок, установленный </w:t>
      </w:r>
      <w:hyperlink r:id="rId7" w:history="1">
        <w:r w:rsidRPr="00BA6399">
          <w:rPr>
            <w:sz w:val="28"/>
            <w:szCs w:val="28"/>
          </w:rPr>
          <w:t>Порядком</w:t>
        </w:r>
      </w:hyperlink>
      <w:r w:rsidRPr="00BA6399">
        <w:rPr>
          <w:sz w:val="28"/>
          <w:szCs w:val="28"/>
        </w:rPr>
        <w:t xml:space="preserve"> санкционирования для проверки указанных документов;</w:t>
      </w:r>
      <w:proofErr w:type="gramEnd"/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A6399">
        <w:rPr>
          <w:sz w:val="28"/>
          <w:szCs w:val="28"/>
        </w:rPr>
        <w:t xml:space="preserve">Управлением - в случае исполнения денежного обязательства одним платежным документом, сумма которого равна сумме денежного </w:t>
      </w:r>
      <w:r w:rsidRPr="00BA6399">
        <w:rPr>
          <w:sz w:val="28"/>
          <w:szCs w:val="28"/>
        </w:rPr>
        <w:lastRenderedPageBreak/>
        <w:t xml:space="preserve">обязательства, подлежащего постановке на учет, на основании информации, содержащейся в представленных получателем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rFonts w:cs="Calibri"/>
          <w:sz w:val="28"/>
          <w:szCs w:val="28"/>
        </w:rPr>
        <w:t xml:space="preserve"> </w:t>
      </w:r>
      <w:r w:rsidRPr="00BA6399">
        <w:rPr>
          <w:sz w:val="28"/>
          <w:szCs w:val="28"/>
        </w:rPr>
        <w:t>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санкционирования.</w:t>
      </w:r>
      <w:proofErr w:type="gramEnd"/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181"/>
      <w:bookmarkEnd w:id="2"/>
      <w:r w:rsidRPr="00BA6399">
        <w:rPr>
          <w:sz w:val="28"/>
          <w:szCs w:val="28"/>
        </w:rPr>
        <w:t xml:space="preserve">9.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275" w:history="1">
        <w:r w:rsidRPr="00BA6399">
          <w:rPr>
            <w:sz w:val="28"/>
            <w:szCs w:val="28"/>
          </w:rPr>
          <w:t>пункте 3</w:t>
        </w:r>
      </w:hyperlink>
      <w:r w:rsidRPr="00BA6399">
        <w:rPr>
          <w:sz w:val="28"/>
          <w:szCs w:val="28"/>
        </w:rPr>
        <w:t xml:space="preserve"> графы 2 Перечня, направляются в Управление с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A6399">
        <w:rPr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sz w:val="28"/>
          <w:szCs w:val="28"/>
        </w:rPr>
        <w:t>.</w:t>
      </w:r>
      <w:proofErr w:type="gramEnd"/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Требования настоящего </w:t>
      </w:r>
      <w:hyperlink w:anchor="P181" w:history="1">
        <w:r w:rsidRPr="00BA6399">
          <w:rPr>
            <w:sz w:val="28"/>
            <w:szCs w:val="28"/>
          </w:rPr>
          <w:t>пункта</w:t>
        </w:r>
      </w:hyperlink>
      <w:r w:rsidRPr="00BA6399">
        <w:rPr>
          <w:sz w:val="28"/>
          <w:szCs w:val="28"/>
        </w:rPr>
        <w:t xml:space="preserve"> не распространяются на документы-основания, представление которых в Управление в соответствии с </w:t>
      </w:r>
      <w:hyperlink r:id="rId8" w:history="1">
        <w:r w:rsidRPr="00BA6399">
          <w:rPr>
            <w:sz w:val="28"/>
            <w:szCs w:val="28"/>
          </w:rPr>
          <w:t xml:space="preserve">Порядком санкционирования </w:t>
        </w:r>
      </w:hyperlink>
      <w:r w:rsidRPr="00BA6399">
        <w:rPr>
          <w:sz w:val="28"/>
          <w:szCs w:val="28"/>
        </w:rPr>
        <w:t xml:space="preserve"> не требуется.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186"/>
      <w:bookmarkEnd w:id="3"/>
      <w:r w:rsidRPr="00BA6399">
        <w:rPr>
          <w:sz w:val="28"/>
          <w:szCs w:val="28"/>
        </w:rPr>
        <w:t xml:space="preserve">10. Управление не позднее следующего рабочего дня со дня представления получателем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rFonts w:cs="Calibri"/>
          <w:sz w:val="28"/>
          <w:szCs w:val="28"/>
        </w:rPr>
        <w:t xml:space="preserve"> </w:t>
      </w:r>
      <w:r w:rsidRPr="00BA6399">
        <w:rPr>
          <w:sz w:val="28"/>
          <w:szCs w:val="28"/>
        </w:rPr>
        <w:t>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586" w:history="1">
        <w:r w:rsidRPr="00BA6399">
          <w:rPr>
            <w:sz w:val="28"/>
            <w:szCs w:val="28"/>
          </w:rPr>
          <w:t>приложением 1</w:t>
        </w:r>
      </w:hyperlink>
      <w:r w:rsidRPr="00BA6399">
        <w:rPr>
          <w:sz w:val="28"/>
          <w:szCs w:val="28"/>
        </w:rPr>
        <w:t xml:space="preserve"> к Порядку, с соблюдением правил формирования </w:t>
      </w:r>
      <w:hyperlink w:anchor="P1086" w:history="1">
        <w:r w:rsidRPr="00BA6399">
          <w:rPr>
            <w:sz w:val="28"/>
            <w:szCs w:val="28"/>
          </w:rPr>
          <w:t>Сведений</w:t>
        </w:r>
      </w:hyperlink>
      <w:r w:rsidRPr="00BA6399">
        <w:rPr>
          <w:sz w:val="28"/>
          <w:szCs w:val="28"/>
        </w:rPr>
        <w:t xml:space="preserve"> о денежном обязательстве, установленных настоящим Порядком;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A6399">
        <w:rPr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rFonts w:cs="Calibri"/>
          <w:sz w:val="28"/>
          <w:szCs w:val="28"/>
        </w:rPr>
        <w:t xml:space="preserve"> </w:t>
      </w:r>
      <w:r w:rsidRPr="00BA6399">
        <w:rPr>
          <w:sz w:val="28"/>
          <w:szCs w:val="28"/>
        </w:rPr>
        <w:t xml:space="preserve">в Управление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P1275" w:history="1">
        <w:r w:rsidRPr="00BA6399">
          <w:rPr>
            <w:sz w:val="28"/>
            <w:szCs w:val="28"/>
          </w:rPr>
          <w:t>пункте 3</w:t>
        </w:r>
      </w:hyperlink>
      <w:r w:rsidRPr="00BA6399">
        <w:rPr>
          <w:sz w:val="28"/>
          <w:szCs w:val="28"/>
        </w:rPr>
        <w:t xml:space="preserve"> графы 2 Перечня,  за исключением документов-оснований, представление которых в Управление в соответствии с </w:t>
      </w:r>
      <w:hyperlink r:id="rId9" w:history="1">
        <w:r w:rsidRPr="00BA6399">
          <w:rPr>
            <w:sz w:val="28"/>
            <w:szCs w:val="28"/>
          </w:rPr>
          <w:t>Порядком санкционирования</w:t>
        </w:r>
      </w:hyperlink>
      <w:r w:rsidRPr="00BA6399">
        <w:rPr>
          <w:sz w:val="28"/>
          <w:szCs w:val="28"/>
        </w:rPr>
        <w:t xml:space="preserve"> не требуется.</w:t>
      </w:r>
      <w:proofErr w:type="gramEnd"/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11. </w:t>
      </w:r>
      <w:proofErr w:type="gramStart"/>
      <w:r w:rsidRPr="00BA6399">
        <w:rPr>
          <w:sz w:val="28"/>
          <w:szCs w:val="28"/>
        </w:rPr>
        <w:t>В случае представления в Управление Сведений о денежном обязательстве на бумажном носителе в дополнение</w:t>
      </w:r>
      <w:proofErr w:type="gramEnd"/>
      <w:r w:rsidRPr="00BA6399">
        <w:rPr>
          <w:sz w:val="28"/>
          <w:szCs w:val="28"/>
        </w:rPr>
        <w:t xml:space="preserve"> к проверке, предусмотренной </w:t>
      </w:r>
      <w:hyperlink w:anchor="P186" w:history="1">
        <w:r w:rsidRPr="00BA6399">
          <w:rPr>
            <w:sz w:val="28"/>
            <w:szCs w:val="28"/>
          </w:rPr>
          <w:t>пунктом 10</w:t>
        </w:r>
      </w:hyperlink>
      <w:r w:rsidRPr="00BA6399">
        <w:rPr>
          <w:sz w:val="28"/>
          <w:szCs w:val="28"/>
        </w:rPr>
        <w:t xml:space="preserve"> Порядка, также осуществляется проверка Сведений о денежном обязательстве на: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соответствие формы Сведений о денежном обязательстве форме </w:t>
      </w:r>
      <w:r w:rsidRPr="00BA6399">
        <w:rPr>
          <w:sz w:val="28"/>
          <w:szCs w:val="28"/>
        </w:rPr>
        <w:lastRenderedPageBreak/>
        <w:t xml:space="preserve">Сведений о денежном обязательстве согласно </w:t>
      </w:r>
      <w:hyperlink w:anchor="P1086" w:history="1">
        <w:r w:rsidRPr="00BA6399">
          <w:rPr>
            <w:sz w:val="28"/>
            <w:szCs w:val="28"/>
          </w:rPr>
          <w:t>приложению 2</w:t>
        </w:r>
      </w:hyperlink>
      <w:r w:rsidRPr="00BA6399">
        <w:rPr>
          <w:sz w:val="28"/>
          <w:szCs w:val="28"/>
        </w:rPr>
        <w:t xml:space="preserve"> к Порядку;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12. </w:t>
      </w:r>
      <w:proofErr w:type="gramStart"/>
      <w:r w:rsidRPr="00BA6399">
        <w:rPr>
          <w:sz w:val="28"/>
          <w:szCs w:val="28"/>
        </w:rPr>
        <w:t xml:space="preserve">В случае положительного результата проверки Сведений о денежном обязательстве (соответствия Сведений о денежном обязательстве  пунктам 10, 11 Порядка) Управление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rFonts w:cs="Calibri"/>
          <w:sz w:val="28"/>
          <w:szCs w:val="28"/>
        </w:rPr>
        <w:t xml:space="preserve"> </w:t>
      </w:r>
      <w:r w:rsidRPr="00BA6399">
        <w:rPr>
          <w:sz w:val="28"/>
          <w:szCs w:val="28"/>
        </w:rPr>
        <w:t>извещение о постановке на учет (изменении) денежного</w:t>
      </w:r>
      <w:proofErr w:type="gramEnd"/>
      <w:r w:rsidRPr="00BA6399">
        <w:rPr>
          <w:sz w:val="28"/>
          <w:szCs w:val="28"/>
        </w:rPr>
        <w:t xml:space="preserve"> обязательства, содержащее сведения о дате постановки на учет (изменения) денежного обязательства (далее – Извещение о денежном обязательстве).</w:t>
      </w:r>
    </w:p>
    <w:p w:rsidR="00BA6399" w:rsidRPr="00BA6399" w:rsidRDefault="00BA6399" w:rsidP="00BA639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Извещение о денежном обязательстве направляется получателю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rFonts w:cs="Calibri"/>
          <w:sz w:val="28"/>
          <w:szCs w:val="28"/>
        </w:rPr>
        <w:t xml:space="preserve"> </w:t>
      </w:r>
      <w:r w:rsidRPr="00BA6399">
        <w:rPr>
          <w:sz w:val="28"/>
          <w:szCs w:val="28"/>
        </w:rPr>
        <w:t>Управлением:</w:t>
      </w:r>
    </w:p>
    <w:p w:rsidR="00BA6399" w:rsidRPr="00BA6399" w:rsidRDefault="00BA6399" w:rsidP="00BA639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BA6399">
        <w:rPr>
          <w:sz w:val="28"/>
          <w:szCs w:val="28"/>
        </w:rPr>
        <w:t>в информационной системе в форме электронного документа с использованием электронной подписи лица, имеющего право действовать от имени Управления, - в отношении Сведений о денежном обязательстве, представленных в форме электронного документа;</w:t>
      </w:r>
    </w:p>
    <w:p w:rsidR="00BA6399" w:rsidRPr="00BA6399" w:rsidRDefault="00BA6399" w:rsidP="00BA6399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на бумажном носителе по форме согласно </w:t>
      </w:r>
      <w:hyperlink w:anchor="P2849" w:history="1">
        <w:r w:rsidRPr="00BA6399">
          <w:rPr>
            <w:sz w:val="28"/>
            <w:szCs w:val="28"/>
          </w:rPr>
          <w:t>приложению 4</w:t>
        </w:r>
      </w:hyperlink>
      <w:r w:rsidRPr="00BA6399">
        <w:rPr>
          <w:sz w:val="28"/>
          <w:szCs w:val="28"/>
        </w:rPr>
        <w:t xml:space="preserve"> к Порядку (код формы по </w:t>
      </w:r>
      <w:hyperlink r:id="rId10" w:history="1">
        <w:r w:rsidRPr="00BA6399">
          <w:rPr>
            <w:sz w:val="28"/>
            <w:szCs w:val="28"/>
          </w:rPr>
          <w:t>ОКУД</w:t>
        </w:r>
      </w:hyperlink>
      <w:r w:rsidRPr="00BA6399">
        <w:rPr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BA6399">
        <w:rPr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>с 1 по 19 разряд - учетный номер соответствующего бюджетного обязательства;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>с 20 по 22 разряд - порядковый номер денежного обязательства.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13. В случае отрицательного результата проверки Сведений о денежном обязательстве (несоответствия Сведений о денежном обязательстве  пунктам 10, 11 Порядка) Управление в срок, установленный в </w:t>
      </w:r>
      <w:hyperlink w:anchor="P186" w:history="1">
        <w:r w:rsidRPr="00BA6399">
          <w:rPr>
            <w:sz w:val="28"/>
            <w:szCs w:val="28"/>
          </w:rPr>
          <w:t>пункте 10</w:t>
        </w:r>
      </w:hyperlink>
      <w:r w:rsidRPr="00BA6399">
        <w:rPr>
          <w:sz w:val="28"/>
          <w:szCs w:val="28"/>
        </w:rPr>
        <w:t xml:space="preserve"> Порядка: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возвращает получателю средств </w:t>
      </w:r>
      <w:r w:rsidRPr="00BA6399">
        <w:rPr>
          <w:sz w:val="28"/>
          <w:szCs w:val="20"/>
        </w:rPr>
        <w:t xml:space="preserve">бюджета </w:t>
      </w:r>
      <w:proofErr w:type="gramStart"/>
      <w:r w:rsidRPr="00BA6399">
        <w:rPr>
          <w:sz w:val="28"/>
          <w:szCs w:val="20"/>
        </w:rPr>
        <w:t>поселения</w:t>
      </w:r>
      <w:proofErr w:type="gramEnd"/>
      <w:r w:rsidRPr="00BA6399">
        <w:rPr>
          <w:rFonts w:cs="Calibri"/>
          <w:sz w:val="28"/>
          <w:szCs w:val="28"/>
        </w:rPr>
        <w:t xml:space="preserve"> </w:t>
      </w:r>
      <w:r w:rsidRPr="00BA6399">
        <w:rPr>
          <w:sz w:val="28"/>
          <w:szCs w:val="28"/>
        </w:rPr>
        <w:t xml:space="preserve">представленные на бумажном носителе Сведения о денежном обязательстве с приложением </w:t>
      </w:r>
      <w:hyperlink r:id="rId11" w:history="1">
        <w:r w:rsidRPr="00BA6399">
          <w:rPr>
            <w:sz w:val="28"/>
            <w:szCs w:val="28"/>
          </w:rPr>
          <w:t>Протокола</w:t>
        </w:r>
      </w:hyperlink>
      <w:r w:rsidRPr="00BA6399">
        <w:rPr>
          <w:sz w:val="28"/>
          <w:szCs w:val="28"/>
        </w:rPr>
        <w:t>;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t xml:space="preserve">направляет получателю средств </w:t>
      </w:r>
      <w:r w:rsidRPr="00BA6399">
        <w:rPr>
          <w:sz w:val="28"/>
          <w:szCs w:val="20"/>
        </w:rPr>
        <w:t>бюджета поселения</w:t>
      </w:r>
      <w:r w:rsidRPr="00BA6399">
        <w:rPr>
          <w:rFonts w:cs="Calibri"/>
          <w:sz w:val="28"/>
          <w:szCs w:val="28"/>
        </w:rPr>
        <w:t xml:space="preserve"> </w:t>
      </w:r>
      <w:hyperlink r:id="rId12" w:history="1">
        <w:r w:rsidRPr="00BA6399">
          <w:rPr>
            <w:sz w:val="28"/>
            <w:szCs w:val="28"/>
          </w:rPr>
          <w:t>Протокол</w:t>
        </w:r>
      </w:hyperlink>
      <w:r w:rsidRPr="00BA6399">
        <w:rPr>
          <w:sz w:val="28"/>
          <w:szCs w:val="28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6399">
        <w:rPr>
          <w:sz w:val="28"/>
          <w:szCs w:val="28"/>
        </w:rPr>
        <w:lastRenderedPageBreak/>
        <w:t xml:space="preserve">В </w:t>
      </w:r>
      <w:hyperlink r:id="rId13" w:history="1">
        <w:r w:rsidRPr="00BA6399">
          <w:rPr>
            <w:sz w:val="28"/>
            <w:szCs w:val="28"/>
          </w:rPr>
          <w:t>Протоколе</w:t>
        </w:r>
      </w:hyperlink>
      <w:r w:rsidRPr="00BA6399">
        <w:rPr>
          <w:sz w:val="28"/>
          <w:szCs w:val="28"/>
        </w:rPr>
        <w:t xml:space="preserve"> указывается причина возврата без исполнения Сведений о денежном обязательстве.</w:t>
      </w: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399">
        <w:rPr>
          <w:rFonts w:eastAsia="Calibri"/>
          <w:sz w:val="28"/>
          <w:szCs w:val="28"/>
          <w:lang w:eastAsia="en-US"/>
        </w:rPr>
        <w:t xml:space="preserve">14. Информация о денежных обязательствах предоставляется Управлением посредством обеспечения доступа к информации о денежных обязательствах и их исполнении в информационной системе по формам в сроки и в порядке аналогичному предоставления информации о бюджетных обязательствах в соответствии Порядком учета бюджетных </w:t>
      </w:r>
      <w:proofErr w:type="gramStart"/>
      <w:r w:rsidRPr="00BA6399">
        <w:rPr>
          <w:rFonts w:eastAsia="Calibri"/>
          <w:sz w:val="28"/>
          <w:szCs w:val="28"/>
          <w:lang w:eastAsia="en-US"/>
        </w:rPr>
        <w:t xml:space="preserve">обязательств получателей средств </w:t>
      </w:r>
      <w:r w:rsidRPr="00BA6399">
        <w:rPr>
          <w:rFonts w:eastAsia="Calibri"/>
          <w:sz w:val="28"/>
          <w:szCs w:val="22"/>
          <w:lang w:eastAsia="en-US"/>
        </w:rPr>
        <w:t>бюджета поселения</w:t>
      </w:r>
      <w:proofErr w:type="gramEnd"/>
      <w:r w:rsidRPr="00BA6399">
        <w:rPr>
          <w:rFonts w:eastAsia="Calibri"/>
          <w:sz w:val="28"/>
          <w:szCs w:val="22"/>
          <w:lang w:eastAsia="en-US"/>
        </w:rPr>
        <w:t>.</w:t>
      </w:r>
    </w:p>
    <w:p w:rsidR="00BA6399" w:rsidRDefault="00BA6399">
      <w:pPr>
        <w:rPr>
          <w:sz w:val="28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</w:p>
    <w:p w:rsidR="00BA6399" w:rsidRPr="00BA6399" w:rsidRDefault="00BA6399" w:rsidP="00BA6399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lang w:eastAsia="en-US"/>
        </w:rPr>
      </w:pPr>
      <w:r w:rsidRPr="00BA6399">
        <w:rPr>
          <w:rFonts w:eastAsia="Calibri"/>
          <w:lang w:eastAsia="en-US"/>
        </w:rPr>
        <w:lastRenderedPageBreak/>
        <w:t>Приложение  1</w:t>
      </w:r>
    </w:p>
    <w:p w:rsidR="00BA6399" w:rsidRPr="00BA6399" w:rsidRDefault="00BA6399" w:rsidP="00BA6399">
      <w:pPr>
        <w:autoSpaceDE w:val="0"/>
        <w:autoSpaceDN w:val="0"/>
        <w:adjustRightInd w:val="0"/>
        <w:ind w:left="4139"/>
        <w:jc w:val="center"/>
        <w:rPr>
          <w:rFonts w:eastAsia="Calibri"/>
          <w:lang w:eastAsia="en-US"/>
        </w:rPr>
      </w:pPr>
      <w:r w:rsidRPr="00BA6399">
        <w:rPr>
          <w:rFonts w:eastAsia="Calibri"/>
          <w:lang w:eastAsia="en-US"/>
        </w:rPr>
        <w:t xml:space="preserve">к Порядку </w:t>
      </w:r>
      <w:proofErr w:type="gramStart"/>
      <w:r w:rsidRPr="00BA6399">
        <w:rPr>
          <w:rFonts w:eastAsia="Calibri"/>
          <w:lang w:eastAsia="en-US"/>
        </w:rPr>
        <w:t>учета денежных обязательств получателей средств бюджета поселения</w:t>
      </w:r>
      <w:proofErr w:type="gramEnd"/>
    </w:p>
    <w:p w:rsidR="00BA6399" w:rsidRPr="00BA6399" w:rsidRDefault="00BA6399" w:rsidP="00BA6399">
      <w:pPr>
        <w:autoSpaceDE w:val="0"/>
        <w:autoSpaceDN w:val="0"/>
        <w:adjustRightInd w:val="0"/>
        <w:ind w:left="4139"/>
        <w:jc w:val="center"/>
        <w:rPr>
          <w:rFonts w:eastAsia="Calibri"/>
          <w:lang w:eastAsia="en-US"/>
        </w:rPr>
      </w:pPr>
    </w:p>
    <w:p w:rsidR="00BA6399" w:rsidRPr="00BA6399" w:rsidRDefault="00BA6399" w:rsidP="00BA6399">
      <w:pPr>
        <w:autoSpaceDE w:val="0"/>
        <w:autoSpaceDN w:val="0"/>
        <w:adjustRightInd w:val="0"/>
        <w:ind w:left="4139"/>
        <w:jc w:val="center"/>
        <w:rPr>
          <w:rFonts w:eastAsia="Calibri"/>
          <w:lang w:eastAsia="en-US"/>
        </w:rPr>
      </w:pPr>
    </w:p>
    <w:p w:rsidR="00BA6399" w:rsidRPr="00BA6399" w:rsidRDefault="00BA6399" w:rsidP="00BA6399">
      <w:pPr>
        <w:widowControl w:val="0"/>
        <w:autoSpaceDE w:val="0"/>
        <w:autoSpaceDN w:val="0"/>
        <w:jc w:val="center"/>
      </w:pPr>
      <w:r w:rsidRPr="00BA6399">
        <w:t>Информация, необходимая  для постановки на учет денежного обязательства</w:t>
      </w:r>
    </w:p>
    <w:p w:rsidR="00BA6399" w:rsidRPr="00BA6399" w:rsidRDefault="00BA6399" w:rsidP="00BA6399">
      <w:pPr>
        <w:widowControl w:val="0"/>
        <w:autoSpaceDE w:val="0"/>
        <w:autoSpaceDN w:val="0"/>
        <w:jc w:val="center"/>
      </w:pPr>
      <w:r w:rsidRPr="00BA6399">
        <w:t xml:space="preserve"> (внесения изменений в поставленное на учет денежное обязательство)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Правила формирования информации (реквизита, показателя)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1. Номер сведений о денежном обязательстве получателя средств </w:t>
            </w:r>
            <w:r w:rsidRPr="00BA6399">
              <w:rPr>
                <w:rFonts w:cs="Calibri"/>
              </w:rPr>
              <w:t>бюджета поселени</w:t>
            </w:r>
            <w:proofErr w:type="gramStart"/>
            <w:r w:rsidRPr="00BA6399">
              <w:rPr>
                <w:rFonts w:cs="Calibri"/>
              </w:rPr>
              <w:t>я</w:t>
            </w:r>
            <w:r w:rsidRPr="00BA6399">
              <w:t>(</w:t>
            </w:r>
            <w:proofErr w:type="gramEnd"/>
            <w:r w:rsidRPr="00BA6399">
              <w:t>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порядковый номер Сведений о денежном обязательстве.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3. Учетный номер денежного обязательства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при внесении изменений в поставленное на учет денежное обязательство.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outlineLvl w:val="0"/>
            </w:pPr>
            <w:r w:rsidRPr="00BA6399">
              <w:t xml:space="preserve">5. Информация о получателе бюджетных средств 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</w:pP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5.1. Получатель бюджетных средств </w:t>
            </w:r>
            <w:r w:rsidRPr="00BA6399">
              <w:rPr>
                <w:rFonts w:eastAsia="Calibri" w:cs="Calibri"/>
              </w:rPr>
              <w:t>&lt;*&gt;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наименование получателя средств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>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5.2. Код получателя бюджетных средств по Сводному реестру </w:t>
            </w:r>
            <w:r w:rsidRPr="00BA6399">
              <w:rPr>
                <w:rFonts w:eastAsia="Calibri" w:cs="Calibri"/>
              </w:rPr>
              <w:t>&lt;*&gt;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Pr="00BA6399">
              <w:rPr>
                <w:rFonts w:cs="Calibri"/>
              </w:rPr>
              <w:t>бюджета поселения.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5.3. Номер лицевого счета </w:t>
            </w:r>
            <w:r w:rsidRPr="00BA6399">
              <w:rPr>
                <w:rFonts w:eastAsia="Calibri" w:cs="Calibri"/>
              </w:rPr>
              <w:t>&lt;*&gt;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номер соответствующего лицевого </w:t>
            </w:r>
            <w:proofErr w:type="gramStart"/>
            <w:r w:rsidRPr="00BA6399">
              <w:t xml:space="preserve">счета получателя средств </w:t>
            </w:r>
            <w:r w:rsidRPr="00BA6399">
              <w:rPr>
                <w:rFonts w:cs="Calibri"/>
              </w:rPr>
              <w:t>бюджета поселения</w:t>
            </w:r>
            <w:proofErr w:type="gramEnd"/>
            <w:r w:rsidRPr="00BA6399">
              <w:rPr>
                <w:rFonts w:cs="Calibri"/>
              </w:rPr>
              <w:t>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5.4. Главный распорядитель бюджетных средств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наименование главного распорядителя средств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 xml:space="preserve"> с отражением в кодовой зоне </w:t>
            </w:r>
            <w:proofErr w:type="gramStart"/>
            <w:r w:rsidRPr="00BA6399">
              <w:t xml:space="preserve">кода главного распорядителя средств </w:t>
            </w:r>
            <w:r w:rsidRPr="00BA6399">
              <w:rPr>
                <w:rFonts w:cs="Calibri"/>
              </w:rPr>
              <w:t>бюджета поселения</w:t>
            </w:r>
            <w:proofErr w:type="gramEnd"/>
            <w:r w:rsidRPr="00BA6399">
              <w:t xml:space="preserve"> по бюджетной классификации Российской Федерации.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5.5. Наименование бюджета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наименование бюджета – 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lastRenderedPageBreak/>
              <w:t>"</w:t>
            </w:r>
            <w:r w:rsidRPr="00BA6399">
              <w:rPr>
                <w:rFonts w:cs="Calibri"/>
              </w:rPr>
              <w:t xml:space="preserve"> бюджет поселения</w:t>
            </w:r>
            <w:r w:rsidRPr="00BA6399">
              <w:t xml:space="preserve"> ".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lastRenderedPageBreak/>
              <w:t>5.6. Финансовый орган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наименование финансового органа - " Администрация </w:t>
            </w:r>
            <w:proofErr w:type="spellStart"/>
            <w:r w:rsidRPr="00BA6399">
              <w:t>Галичинского</w:t>
            </w:r>
            <w:proofErr w:type="spellEnd"/>
            <w:r w:rsidRPr="00BA6399">
              <w:t xml:space="preserve"> сельского поселения </w:t>
            </w:r>
            <w:proofErr w:type="spellStart"/>
            <w:r w:rsidRPr="00BA6399">
              <w:t>Верховского</w:t>
            </w:r>
            <w:proofErr w:type="spellEnd"/>
            <w:r w:rsidRPr="00BA6399">
              <w:t xml:space="preserve"> района Орловской области".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5.7. Территориальный орган Федерального казначейства </w:t>
            </w:r>
            <w:r w:rsidRPr="00BA6399">
              <w:rPr>
                <w:rFonts w:eastAsia="Calibri" w:cs="Calibri"/>
              </w:rPr>
              <w:t>&lt;*&gt;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5.8. Код органа Федерального казначейства (далее - КОФК) </w:t>
            </w:r>
            <w:r w:rsidRPr="00BA6399">
              <w:rPr>
                <w:rFonts w:eastAsia="Calibri" w:cs="Calibri"/>
              </w:rPr>
              <w:t>&lt;*&gt;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код органа Федерального казначейства, в котором получателю средств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 xml:space="preserve"> открыт соответствующий лицевой счет получателя бюджетных средств.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5.9 Признак авансового платежа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outlineLvl w:val="0"/>
            </w:pPr>
            <w:r w:rsidRPr="00BA6399">
              <w:t>6.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</w:pP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6.1. Вид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6.2. Номер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номер документа, подтверждающего возникновение денежного обязательства.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6.3. Дата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дата документа, подтверждающего возникновение денежного обязательства.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bookmarkStart w:id="4" w:name="P53"/>
            <w:bookmarkEnd w:id="4"/>
            <w:r w:rsidRPr="00BA6399">
              <w:t>6.4 Сумма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сумма документа, подтверждающего возникновение денежного обязательства.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6.5. Предмет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6.6. Наименование вида средств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lastRenderedPageBreak/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lastRenderedPageBreak/>
              <w:t xml:space="preserve">6.7. Код по бюджетной классификации (далее - Код по БК) 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код классификации расходов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 xml:space="preserve"> в соответствии с предметом документа-основания.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 xml:space="preserve"> на основании информации, представленной должником.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</w:pPr>
            <w:r w:rsidRPr="00BA6399">
              <w:t xml:space="preserve">6.8. Аналитический код 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Федерации, код дополнительной классификации </w:t>
            </w:r>
            <w:r w:rsidRPr="00BA6399">
              <w:rPr>
                <w:rFonts w:cs="Calibri"/>
              </w:rPr>
              <w:t>бюджета поселения.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</w:pPr>
            <w:r w:rsidRPr="00BA6399">
              <w:t>6.9. Сумма в валюте выплаты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</w:pPr>
            <w:bookmarkStart w:id="5" w:name="P67"/>
            <w:bookmarkEnd w:id="5"/>
            <w:r w:rsidRPr="00BA6399">
              <w:t>6.10. Код валюты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4" w:history="1">
              <w:r w:rsidRPr="00BA6399">
                <w:t>классификатором</w:t>
              </w:r>
            </w:hyperlink>
            <w:r w:rsidRPr="00BA6399">
              <w:t xml:space="preserve"> валют.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bookmarkStart w:id="6" w:name="P69"/>
            <w:bookmarkEnd w:id="6"/>
            <w:r w:rsidRPr="00BA6399">
              <w:t>6.11. Сумма в рублевом эквиваленте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сумма денежного обязательства в валюте Российской Федерации.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3" w:history="1">
              <w:r w:rsidRPr="00BA6399">
                <w:t>пункте 6.3</w:t>
              </w:r>
            </w:hyperlink>
            <w:r w:rsidRPr="00BA6399">
              <w:t xml:space="preserve"> настоящей информации. </w:t>
            </w:r>
          </w:p>
        </w:tc>
      </w:tr>
      <w:tr w:rsidR="00BA6399" w:rsidRPr="00BA6399" w:rsidTr="00523292">
        <w:tc>
          <w:tcPr>
            <w:tcW w:w="377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</w:pPr>
            <w:r w:rsidRPr="00BA6399">
              <w:t>6.12. Перечислено сумм аванса</w:t>
            </w:r>
          </w:p>
        </w:tc>
        <w:tc>
          <w:tcPr>
            <w:tcW w:w="52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"Да".</w:t>
            </w:r>
          </w:p>
        </w:tc>
      </w:tr>
    </w:tbl>
    <w:p w:rsidR="00BA6399" w:rsidRPr="00BA6399" w:rsidRDefault="00BA6399" w:rsidP="00BA6399">
      <w:pPr>
        <w:spacing w:after="200" w:line="276" w:lineRule="auto"/>
        <w:rPr>
          <w:rFonts w:eastAsia="Calibri"/>
          <w:lang w:eastAsia="en-US"/>
        </w:rPr>
      </w:pPr>
    </w:p>
    <w:p w:rsidR="00BA6399" w:rsidRPr="00BA6399" w:rsidRDefault="00BA6399" w:rsidP="00BA63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A6399">
        <w:rPr>
          <w:rFonts w:eastAsia="Calibri"/>
          <w:lang w:eastAsia="en-US"/>
        </w:rPr>
        <w:lastRenderedPageBreak/>
        <w:t xml:space="preserve">&lt;*&gt; Указывается значение реквизита, идентичное значению соответствующего реквизита учтенного Управлением бюджетного обязательства с учетным номером, указанным при заполнении информации по </w:t>
      </w:r>
      <w:hyperlink r:id="rId15" w:history="1">
        <w:r w:rsidRPr="00BA6399">
          <w:rPr>
            <w:rFonts w:eastAsia="Calibri"/>
            <w:color w:val="0000FF"/>
            <w:lang w:eastAsia="en-US"/>
          </w:rPr>
          <w:t>пункту 4</w:t>
        </w:r>
      </w:hyperlink>
      <w:r w:rsidRPr="00BA6399">
        <w:rPr>
          <w:rFonts w:eastAsia="Calibri"/>
          <w:lang w:eastAsia="en-US"/>
        </w:rPr>
        <w:t>.</w:t>
      </w:r>
    </w:p>
    <w:p w:rsidR="00BA6399" w:rsidRPr="00BA6399" w:rsidRDefault="00BA6399" w:rsidP="00BA6399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 w:rsidRPr="00BA6399">
        <w:rPr>
          <w:rFonts w:eastAsia="Calibri"/>
          <w:lang w:eastAsia="en-US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r:id="rId16" w:history="1">
        <w:r w:rsidRPr="00BA6399">
          <w:rPr>
            <w:rFonts w:eastAsia="Calibri"/>
            <w:color w:val="0000FF"/>
            <w:lang w:eastAsia="en-US"/>
          </w:rPr>
          <w:t>пункту 4</w:t>
        </w:r>
      </w:hyperlink>
      <w:r w:rsidRPr="00BA6399">
        <w:rPr>
          <w:rFonts w:eastAsia="Calibri"/>
          <w:lang w:eastAsia="en-US"/>
        </w:rPr>
        <w:t>.</w:t>
      </w: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</w:p>
    <w:p w:rsidR="00BA6399" w:rsidRPr="00BA6399" w:rsidRDefault="00BA6399" w:rsidP="00BA6399">
      <w:pPr>
        <w:autoSpaceDE w:val="0"/>
        <w:autoSpaceDN w:val="0"/>
        <w:adjustRightInd w:val="0"/>
        <w:ind w:left="8364"/>
        <w:jc w:val="center"/>
        <w:outlineLvl w:val="1"/>
        <w:rPr>
          <w:rFonts w:eastAsia="Calibri"/>
          <w:lang w:eastAsia="en-US"/>
        </w:rPr>
      </w:pPr>
      <w:r w:rsidRPr="00BA6399">
        <w:rPr>
          <w:rFonts w:eastAsia="Calibri"/>
          <w:lang w:eastAsia="en-US"/>
        </w:rPr>
        <w:lastRenderedPageBreak/>
        <w:t>Приложение  2</w:t>
      </w:r>
    </w:p>
    <w:p w:rsidR="00BA6399" w:rsidRPr="00BA6399" w:rsidRDefault="00BA6399" w:rsidP="00BA6399">
      <w:pPr>
        <w:autoSpaceDE w:val="0"/>
        <w:autoSpaceDN w:val="0"/>
        <w:adjustRightInd w:val="0"/>
        <w:ind w:left="8364"/>
        <w:jc w:val="center"/>
        <w:rPr>
          <w:rFonts w:eastAsia="Calibri"/>
          <w:lang w:eastAsia="en-US"/>
        </w:rPr>
      </w:pPr>
      <w:r w:rsidRPr="00BA6399">
        <w:rPr>
          <w:rFonts w:eastAsia="Calibri"/>
          <w:lang w:eastAsia="en-US"/>
        </w:rPr>
        <w:t xml:space="preserve">к Порядку </w:t>
      </w:r>
      <w:proofErr w:type="gramStart"/>
      <w:r w:rsidRPr="00BA6399">
        <w:rPr>
          <w:rFonts w:eastAsia="Calibri"/>
          <w:lang w:eastAsia="en-US"/>
        </w:rPr>
        <w:t>учета денежных обязательств получателей средств бюджета поселения</w:t>
      </w:r>
      <w:proofErr w:type="gramEnd"/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b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BA6399">
        <w:rPr>
          <w:rFonts w:ascii="Courier New" w:hAnsi="Courier New" w:cs="Courier New"/>
          <w:b/>
          <w:sz w:val="20"/>
          <w:szCs w:val="20"/>
        </w:rPr>
        <w:t>СВЕДЕНИЯ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b/>
          <w:sz w:val="20"/>
          <w:szCs w:val="20"/>
        </w:rPr>
      </w:pPr>
      <w:r w:rsidRPr="00BA6399">
        <w:rPr>
          <w:rFonts w:ascii="Courier New" w:hAnsi="Courier New" w:cs="Courier New"/>
          <w:b/>
          <w:sz w:val="20"/>
          <w:szCs w:val="20"/>
        </w:rPr>
        <w:t xml:space="preserve">                      о денежном обязательстве N ____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sz w:val="22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2947"/>
        <w:gridCol w:w="1241"/>
      </w:tblGrid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Коды</w:t>
            </w: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 xml:space="preserve">Форма по </w:t>
            </w:r>
            <w:hyperlink r:id="rId17" w:history="1">
              <w:r w:rsidRPr="00BA6399">
                <w:rPr>
                  <w:rFonts w:ascii="Calibri" w:hAnsi="Calibri" w:cs="Calibri"/>
                  <w:color w:val="0000FF"/>
                  <w:sz w:val="22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0506102</w:t>
            </w: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Код 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Наименование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 xml:space="preserve">по </w:t>
            </w:r>
            <w:hyperlink r:id="rId18" w:history="1">
              <w:r w:rsidRPr="00BA6399">
                <w:rPr>
                  <w:rFonts w:ascii="Calibri" w:hAnsi="Calibri" w:cs="Calibri"/>
                  <w:color w:val="0000FF"/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Территориальный орган Федерального казначейства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Учетный номер бюджетного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Учетный номер денежного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Признак авансового платежа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Периодичность: ежедневная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Единица измерения: руб.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 xml:space="preserve">по </w:t>
            </w:r>
            <w:hyperlink r:id="rId19" w:history="1">
              <w:r w:rsidRPr="00BA6399">
                <w:rPr>
                  <w:rFonts w:ascii="Calibri" w:hAnsi="Calibri" w:cs="Calibri"/>
                  <w:color w:val="0000FF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383</w:t>
            </w:r>
          </w:p>
        </w:tc>
      </w:tr>
      <w:tr w:rsidR="00BA6399" w:rsidRPr="00BA6399" w:rsidTr="00523292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ind w:left="2041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денежные единицы в иностранной валюте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 xml:space="preserve">по </w:t>
            </w:r>
            <w:hyperlink r:id="rId20" w:history="1">
              <w:r w:rsidRPr="00BA6399">
                <w:rPr>
                  <w:rFonts w:ascii="Calibri" w:hAnsi="Calibri" w:cs="Calibri"/>
                  <w:color w:val="0000FF"/>
                  <w:sz w:val="22"/>
                  <w:szCs w:val="20"/>
                </w:rPr>
                <w:t>ОКВ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1. Реквизиты документа, подтверждающего возникновение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               денежного обязательства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2551"/>
        <w:gridCol w:w="1474"/>
        <w:gridCol w:w="1701"/>
        <w:gridCol w:w="2825"/>
      </w:tblGrid>
      <w:tr w:rsidR="00BA6399" w:rsidRPr="00BA6399" w:rsidTr="00523292">
        <w:tc>
          <w:tcPr>
            <w:tcW w:w="1043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Вид</w:t>
            </w:r>
          </w:p>
        </w:tc>
        <w:tc>
          <w:tcPr>
            <w:tcW w:w="2551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1474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701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Сумма</w:t>
            </w:r>
          </w:p>
        </w:tc>
        <w:tc>
          <w:tcPr>
            <w:tcW w:w="2825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Предмет</w:t>
            </w:r>
          </w:p>
        </w:tc>
      </w:tr>
      <w:tr w:rsidR="00BA6399" w:rsidRPr="00BA6399" w:rsidTr="00523292">
        <w:tc>
          <w:tcPr>
            <w:tcW w:w="1043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2551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474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701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825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</w:tr>
      <w:tr w:rsidR="00BA6399" w:rsidRPr="00BA6399" w:rsidTr="00523292">
        <w:tblPrEx>
          <w:tblBorders>
            <w:left w:val="single" w:sz="4" w:space="0" w:color="auto"/>
          </w:tblBorders>
        </w:tblPrEx>
        <w:tc>
          <w:tcPr>
            <w:tcW w:w="104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51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74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01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825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2. Расшифровка документа, подтверждающего возникновение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               денежного обязательства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3"/>
        <w:gridCol w:w="1027"/>
        <w:gridCol w:w="2289"/>
        <w:gridCol w:w="1086"/>
        <w:gridCol w:w="1033"/>
        <w:gridCol w:w="572"/>
        <w:gridCol w:w="1028"/>
        <w:gridCol w:w="1587"/>
      </w:tblGrid>
      <w:tr w:rsidR="00BA6399" w:rsidRPr="00BA6399" w:rsidTr="00523292">
        <w:tc>
          <w:tcPr>
            <w:tcW w:w="983" w:type="dxa"/>
            <w:vMerge w:val="restart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Код объекта по ФАИП</w:t>
            </w:r>
          </w:p>
        </w:tc>
        <w:tc>
          <w:tcPr>
            <w:tcW w:w="102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Наименование вида средств</w:t>
            </w:r>
          </w:p>
        </w:tc>
        <w:tc>
          <w:tcPr>
            <w:tcW w:w="2289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Код по БК</w:t>
            </w:r>
          </w:p>
        </w:tc>
        <w:tc>
          <w:tcPr>
            <w:tcW w:w="1086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Аналитический код</w:t>
            </w:r>
          </w:p>
        </w:tc>
        <w:tc>
          <w:tcPr>
            <w:tcW w:w="1033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Сумма в валюте выплаты</w:t>
            </w:r>
          </w:p>
        </w:tc>
        <w:tc>
          <w:tcPr>
            <w:tcW w:w="572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Код валюты</w:t>
            </w:r>
          </w:p>
        </w:tc>
        <w:tc>
          <w:tcPr>
            <w:tcW w:w="2615" w:type="dxa"/>
            <w:gridSpan w:val="2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Сумма в рублевом эквиваленте</w:t>
            </w:r>
          </w:p>
        </w:tc>
      </w:tr>
      <w:tr w:rsidR="00BA6399" w:rsidRPr="00BA6399" w:rsidTr="00523292">
        <w:tc>
          <w:tcPr>
            <w:tcW w:w="983" w:type="dxa"/>
            <w:vMerge/>
            <w:tcBorders>
              <w:left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всего</w:t>
            </w:r>
          </w:p>
        </w:tc>
        <w:tc>
          <w:tcPr>
            <w:tcW w:w="1587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в том числе перечислено сумм аванса</w:t>
            </w:r>
          </w:p>
        </w:tc>
      </w:tr>
      <w:tr w:rsidR="00BA6399" w:rsidRPr="00BA6399" w:rsidTr="00523292">
        <w:tc>
          <w:tcPr>
            <w:tcW w:w="983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02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2289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086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03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5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102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1587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</w:tr>
      <w:tr w:rsidR="00BA6399" w:rsidRPr="00BA6399" w:rsidTr="005232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89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86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3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89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86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3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89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86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3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89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86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3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72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blPrEx>
          <w:tblBorders>
            <w:right w:val="single" w:sz="4" w:space="0" w:color="auto"/>
          </w:tblBorders>
        </w:tblPrEx>
        <w:tc>
          <w:tcPr>
            <w:tcW w:w="6990" w:type="dxa"/>
            <w:gridSpan w:val="6"/>
            <w:tcBorders>
              <w:left w:val="nil"/>
              <w:bottom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02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>Руководитель           _________________  _________  ______________________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>(уполномоченное лицо)     (должность)     (подпись)   (расшифровка подписи)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>Главный бухгалтер      _________________  _________  ______________________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>(уполномоченное лицо)     (должность)     (подпись)   (расшифровка подписи)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>"__" ________ 20__ г.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8"/>
      </w:tblGrid>
      <w:tr w:rsidR="00BA6399" w:rsidRPr="00BA6399" w:rsidTr="00523292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Отметка органа Федерального казначейства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о регистрации Сведений о денежном обязательстве</w:t>
            </w:r>
          </w:p>
        </w:tc>
      </w:tr>
      <w:tr w:rsidR="00BA6399" w:rsidRPr="00BA6399" w:rsidTr="00523292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Номер сведений ________________</w:t>
            </w:r>
          </w:p>
        </w:tc>
      </w:tr>
      <w:tr w:rsidR="00BA6399" w:rsidRPr="00BA6399" w:rsidTr="00523292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6399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____________________________________________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6399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  <w:proofErr w:type="gramStart"/>
            <w:r w:rsidRPr="00BA6399">
              <w:rPr>
                <w:rFonts w:ascii="Courier New" w:hAnsi="Courier New" w:cs="Courier New"/>
                <w:sz w:val="20"/>
                <w:szCs w:val="20"/>
              </w:rPr>
              <w:t>(должность) (подпись) (расшифровка (телефон)</w:t>
            </w:r>
            <w:proofErr w:type="gramEnd"/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639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подписи)</w:t>
            </w:r>
          </w:p>
        </w:tc>
      </w:tr>
      <w:tr w:rsidR="00BA6399" w:rsidRPr="00BA6399" w:rsidTr="00523292">
        <w:tc>
          <w:tcPr>
            <w:tcW w:w="9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"__" _________ 20__ г.</w:t>
            </w:r>
          </w:p>
        </w:tc>
      </w:tr>
    </w:tbl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                                            Номер страницы _____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                                            Всего страниц ______</w:t>
      </w:r>
    </w:p>
    <w:p w:rsidR="00BA6399" w:rsidRPr="00BA6399" w:rsidRDefault="00BA6399" w:rsidP="00BA639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BA6399" w:rsidRPr="00BA6399" w:rsidRDefault="00BA6399" w:rsidP="00BA63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3628"/>
        <w:gridCol w:w="4763"/>
      </w:tblGrid>
      <w:tr w:rsidR="00BA6399" w:rsidRPr="00BA6399" w:rsidTr="00523292">
        <w:tc>
          <w:tcPr>
            <w:tcW w:w="64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3.</w:t>
            </w:r>
          </w:p>
        </w:tc>
        <w:tc>
          <w:tcPr>
            <w:tcW w:w="3628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proofErr w:type="gramStart"/>
            <w:r w:rsidRPr="00BA6399">
              <w:t xml:space="preserve">Государственный контракт (договор) на поставку товаров, выполнение работ, оказание услуг для обеспечения областных нужд, сведения о котором подлежат включению в определенный законодательством о контрактной системе Российской Федерации в сфере </w:t>
            </w:r>
            <w:r w:rsidRPr="00BA6399">
              <w:lastRenderedPageBreak/>
              <w:t>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lastRenderedPageBreak/>
              <w:t>Акт выполненных работ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об оказании услуг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приема-передачи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</w:t>
            </w:r>
            <w:r w:rsidRPr="00BA6399">
              <w:lastRenderedPageBreak/>
              <w:t>государственному контракту)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Справка-расчет или иной документ, являющийся основанием для оплаты неустойки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Счет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Счет-фактура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Товарная накладная (унифицированная </w:t>
            </w:r>
            <w:hyperlink r:id="rId21" w:history="1">
              <w:r w:rsidRPr="00BA6399">
                <w:t>форма N ТОРГ-12</w:t>
              </w:r>
            </w:hyperlink>
            <w:r w:rsidRPr="00BA6399">
              <w:t>) (ф. 0330212)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Универсальный передаточный документ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Чек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Иной документ, подтверждающий возникновение денежного обязательства получателя средств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 xml:space="preserve">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>, возникшему на основании государственного контракта</w:t>
            </w:r>
          </w:p>
        </w:tc>
      </w:tr>
      <w:tr w:rsidR="00BA6399" w:rsidRPr="00BA6399" w:rsidTr="00523292">
        <w:tc>
          <w:tcPr>
            <w:tcW w:w="64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4.</w:t>
            </w:r>
          </w:p>
        </w:tc>
        <w:tc>
          <w:tcPr>
            <w:tcW w:w="3628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proofErr w:type="gramStart"/>
            <w:r w:rsidRPr="00BA6399"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областных нужд, международный договор (соглашение) (далее - договор), за исключением договоров, указанных в </w:t>
            </w:r>
            <w:hyperlink w:anchor="P110" w:history="1">
              <w:r w:rsidRPr="00BA6399">
                <w:t>13 пункте</w:t>
              </w:r>
            </w:hyperlink>
            <w:r w:rsidRPr="00BA6399">
              <w:t xml:space="preserve"> настоящего перечня</w:t>
            </w:r>
            <w:proofErr w:type="gramEnd"/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выполненных работ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об оказании услуг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приема-передачи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Справка-расчет или иной документ, являющийся основанием для оплаты неустойки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Счет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Счет-фактура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Товарная накладная (унифицированная </w:t>
            </w:r>
            <w:hyperlink r:id="rId22" w:history="1">
              <w:r w:rsidRPr="00BA6399">
                <w:t>форма N ТОРГ-12</w:t>
              </w:r>
            </w:hyperlink>
            <w:r w:rsidRPr="00BA6399">
              <w:t>) (ф. 0330212)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Универсальный передаточный документ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Чек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>, возникшему на основании договора</w:t>
            </w:r>
          </w:p>
        </w:tc>
      </w:tr>
      <w:tr w:rsidR="00BA6399" w:rsidRPr="00BA6399" w:rsidTr="00523292">
        <w:trPr>
          <w:trHeight w:val="2889"/>
        </w:trPr>
        <w:tc>
          <w:tcPr>
            <w:tcW w:w="647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lastRenderedPageBreak/>
              <w:t>5.</w:t>
            </w:r>
          </w:p>
        </w:tc>
        <w:tc>
          <w:tcPr>
            <w:tcW w:w="3628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Соглашение о предоставлении из областного бюджета местным бюджетам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Заявка о перечислении межбюджетного трансферта из областного бюджета местному бюджету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 xml:space="preserve">, возникшему на основании соглашения о предоставлении межбюджетного трансферта </w:t>
            </w:r>
          </w:p>
        </w:tc>
      </w:tr>
      <w:tr w:rsidR="00BA6399" w:rsidRPr="00BA6399" w:rsidTr="00523292">
        <w:tc>
          <w:tcPr>
            <w:tcW w:w="64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6.</w:t>
            </w:r>
          </w:p>
        </w:tc>
        <w:tc>
          <w:tcPr>
            <w:tcW w:w="3628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rPr>
                <w:rFonts w:cs="Calibri"/>
              </w:rPr>
              <w:t>6. Нормативный правовой акт, предусматривающий предоставление из областного бюджета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Заявка о перечислении межбюджетного трансферта из областного бюджета местному бюджету </w:t>
            </w:r>
          </w:p>
        </w:tc>
      </w:tr>
      <w:tr w:rsidR="00BA6399" w:rsidRPr="00BA6399" w:rsidTr="00523292">
        <w:trPr>
          <w:trHeight w:val="2422"/>
        </w:trPr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BA6399" w:rsidRPr="00BA6399" w:rsidTr="00523292">
        <w:tc>
          <w:tcPr>
            <w:tcW w:w="64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7.</w:t>
            </w:r>
          </w:p>
        </w:tc>
        <w:tc>
          <w:tcPr>
            <w:tcW w:w="3628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Договор (соглашение) о предоставлении субсидии областному бюджетному или автономному учреждению</w:t>
            </w: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График перечисления субсидии, предусмотренный договором (соглашением) о предоставлении субсидии областному бюджетному или автономному учреждению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Предварительный отчет о выполнении государственного задания (</w:t>
            </w:r>
            <w:hyperlink r:id="rId23" w:history="1">
              <w:r w:rsidRPr="00BA6399">
                <w:t>ф. 0506501</w:t>
              </w:r>
            </w:hyperlink>
            <w:r w:rsidRPr="00BA6399">
              <w:t>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Pr="00BA6399">
              <w:rPr>
                <w:rFonts w:cs="Calibri"/>
              </w:rPr>
              <w:t>бюджета поселения</w:t>
            </w:r>
            <w:r w:rsidRPr="00BA6399">
              <w:t>, возникшему на основании договора (соглашения) о предоставлении субсидии областному бюджетному или автономному учреждению</w:t>
            </w:r>
          </w:p>
        </w:tc>
      </w:tr>
      <w:tr w:rsidR="00BA6399" w:rsidRPr="00BA6399" w:rsidTr="00523292">
        <w:tc>
          <w:tcPr>
            <w:tcW w:w="647" w:type="dxa"/>
            <w:vMerge w:val="restart"/>
            <w:tcBorders>
              <w:bottom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8.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proofErr w:type="gramStart"/>
            <w:r w:rsidRPr="00BA6399">
              <w:t xml:space="preserve">Договор (соглашение) о предоставлении субсидии юридическому лицу, иному юридическому лицу (за исключением субсидии областному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</w:t>
            </w:r>
            <w:r w:rsidRPr="00BA6399">
              <w:lastRenderedPageBreak/>
              <w:t>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lastRenderedPageBreak/>
              <w:t>Акт выполненных работ</w:t>
            </w:r>
          </w:p>
        </w:tc>
      </w:tr>
      <w:tr w:rsidR="00BA6399" w:rsidRPr="00BA6399" w:rsidTr="00523292">
        <w:tc>
          <w:tcPr>
            <w:tcW w:w="647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об оказании услуг</w:t>
            </w:r>
          </w:p>
        </w:tc>
      </w:tr>
      <w:tr w:rsidR="00BA6399" w:rsidRPr="00BA6399" w:rsidTr="00523292">
        <w:tc>
          <w:tcPr>
            <w:tcW w:w="647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приема-передачи</w:t>
            </w:r>
          </w:p>
        </w:tc>
      </w:tr>
      <w:tr w:rsidR="00BA6399" w:rsidRPr="00BA6399" w:rsidTr="00523292">
        <w:tc>
          <w:tcPr>
            <w:tcW w:w="647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BA6399" w:rsidRPr="00BA6399" w:rsidTr="00523292">
        <w:tc>
          <w:tcPr>
            <w:tcW w:w="647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Платежное поручение юридического лица (в случае осуществления в соответствии с законодательством Российской Федерации </w:t>
            </w:r>
            <w:r w:rsidRPr="00BA6399">
              <w:lastRenderedPageBreak/>
              <w:t>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BA6399" w:rsidRPr="00BA6399" w:rsidTr="00523292">
        <w:tc>
          <w:tcPr>
            <w:tcW w:w="647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Справка-расчет или иной документ, являющийся основанием для оплаты неустойки</w:t>
            </w:r>
          </w:p>
        </w:tc>
      </w:tr>
      <w:tr w:rsidR="00BA6399" w:rsidRPr="00BA6399" w:rsidTr="00523292">
        <w:tc>
          <w:tcPr>
            <w:tcW w:w="647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Счет</w:t>
            </w:r>
          </w:p>
        </w:tc>
      </w:tr>
      <w:tr w:rsidR="00BA6399" w:rsidRPr="00BA6399" w:rsidTr="00523292">
        <w:tc>
          <w:tcPr>
            <w:tcW w:w="647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Счет-фактура</w:t>
            </w:r>
          </w:p>
        </w:tc>
      </w:tr>
      <w:tr w:rsidR="00BA6399" w:rsidRPr="00BA6399" w:rsidTr="00523292">
        <w:tc>
          <w:tcPr>
            <w:tcW w:w="647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Товарная накладная (унифицированная </w:t>
            </w:r>
            <w:hyperlink r:id="rId24" w:history="1">
              <w:r w:rsidRPr="00BA6399">
                <w:t>форма N ТОРГ-12</w:t>
              </w:r>
            </w:hyperlink>
            <w:r w:rsidRPr="00BA6399">
              <w:t>) (ф. 0330212)</w:t>
            </w:r>
          </w:p>
        </w:tc>
      </w:tr>
      <w:tr w:rsidR="00BA6399" w:rsidRPr="00BA6399" w:rsidTr="00523292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Чек</w:t>
            </w:r>
          </w:p>
        </w:tc>
      </w:tr>
      <w:tr w:rsidR="00BA6399" w:rsidRPr="00BA6399" w:rsidTr="00523292">
        <w:tblPrEx>
          <w:tblBorders>
            <w:insideH w:val="nil"/>
          </w:tblBorders>
        </w:tblPrEx>
        <w:tc>
          <w:tcPr>
            <w:tcW w:w="647" w:type="dxa"/>
            <w:vMerge w:val="restart"/>
            <w:tcBorders>
              <w:top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</w:pPr>
          </w:p>
        </w:tc>
        <w:tc>
          <w:tcPr>
            <w:tcW w:w="3628" w:type="dxa"/>
            <w:vMerge w:val="restart"/>
            <w:tcBorders>
              <w:top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BA6399" w:rsidRPr="00BA6399" w:rsidTr="00523292">
        <w:tc>
          <w:tcPr>
            <w:tcW w:w="647" w:type="dxa"/>
            <w:vMerge/>
            <w:tcBorders>
              <w:top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BA6399" w:rsidRPr="00BA6399" w:rsidTr="00523292">
        <w:tc>
          <w:tcPr>
            <w:tcW w:w="64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9.</w:t>
            </w:r>
          </w:p>
        </w:tc>
        <w:tc>
          <w:tcPr>
            <w:tcW w:w="3628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</w:t>
            </w:r>
            <w:r w:rsidRPr="00BA6399">
              <w:lastRenderedPageBreak/>
              <w:t>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proofErr w:type="gramStart"/>
            <w:r w:rsidRPr="00BA6399">
              <w:lastRenderedPageBreak/>
              <w:t>Платежное поручение юридического лица (в случае осуществления в соответствии с законодательством Российской Федерации</w:t>
            </w:r>
            <w:proofErr w:type="gramEnd"/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казначейского сопровождения предоставления субсидии юридическому лицу)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ind w:firstLine="283"/>
              <w:jc w:val="both"/>
            </w:pPr>
            <w:r w:rsidRPr="00BA6399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Заявка на перечисление субсидии юридическому лицу (при наличии)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BA6399" w:rsidRPr="00BA6399" w:rsidTr="00523292">
        <w:tc>
          <w:tcPr>
            <w:tcW w:w="64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10.</w:t>
            </w:r>
          </w:p>
        </w:tc>
        <w:tc>
          <w:tcPr>
            <w:tcW w:w="3628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Приказ об утверждении Штатного расписания с расчетом  фонда оплаты труда на соответствующий год</w:t>
            </w: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Записка-расчет об исчислении среднего заработка при предоставлении отпуска, увольнении и других случаях (</w:t>
            </w:r>
            <w:hyperlink r:id="rId25" w:history="1">
              <w:r w:rsidRPr="00BA6399">
                <w:t>ф. 0504425</w:t>
              </w:r>
            </w:hyperlink>
            <w:r w:rsidRPr="00BA6399">
              <w:t>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Расчетно-платежная ведомость (</w:t>
            </w:r>
            <w:hyperlink r:id="rId26" w:history="1">
              <w:r w:rsidRPr="00BA6399">
                <w:t>ф. 0504401</w:t>
              </w:r>
            </w:hyperlink>
            <w:r w:rsidRPr="00BA6399">
              <w:t>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Расчетная ведомость (</w:t>
            </w:r>
            <w:hyperlink r:id="rId27" w:history="1">
              <w:r w:rsidRPr="00BA6399">
                <w:t>ф. 0504402</w:t>
              </w:r>
            </w:hyperlink>
            <w:r w:rsidRPr="00BA6399">
              <w:t>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BA6399" w:rsidRPr="00BA6399" w:rsidTr="00523292">
        <w:tc>
          <w:tcPr>
            <w:tcW w:w="64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r w:rsidRPr="00BA6399">
              <w:t>11.</w:t>
            </w:r>
          </w:p>
        </w:tc>
        <w:tc>
          <w:tcPr>
            <w:tcW w:w="3628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Бухгалтерская справка (</w:t>
            </w:r>
            <w:hyperlink r:id="rId28" w:history="1">
              <w:r w:rsidRPr="00BA6399">
                <w:t>ф. 0504833</w:t>
              </w:r>
            </w:hyperlink>
            <w:r w:rsidRPr="00BA6399">
              <w:t>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График выплат по исполнительному документу, предусматривающему выплаты периодического характера (при наличии)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Исполнительный документ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Справка-расчет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Иной документ, подтверждающий возникновение денежного обязательства по </w:t>
            </w:r>
            <w:r w:rsidRPr="00BA6399">
              <w:lastRenderedPageBreak/>
              <w:t>бюджетному обязательству получателя средств бюджета поселения, возникшему на основании исполнительного документа</w:t>
            </w:r>
          </w:p>
        </w:tc>
      </w:tr>
      <w:tr w:rsidR="00BA6399" w:rsidRPr="00BA6399" w:rsidTr="00523292">
        <w:tc>
          <w:tcPr>
            <w:tcW w:w="64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bookmarkStart w:id="7" w:name="P104"/>
            <w:bookmarkEnd w:id="7"/>
            <w:r w:rsidRPr="00BA6399">
              <w:lastRenderedPageBreak/>
              <w:t>12.</w:t>
            </w:r>
          </w:p>
        </w:tc>
        <w:tc>
          <w:tcPr>
            <w:tcW w:w="3628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Бухгалтерская справка (</w:t>
            </w:r>
            <w:hyperlink r:id="rId29" w:history="1">
              <w:r w:rsidRPr="00BA6399">
                <w:t>ф. 0504833</w:t>
              </w:r>
            </w:hyperlink>
            <w:r w:rsidRPr="00BA6399">
              <w:t>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Решение налогового органа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Справка-расчет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решения налогового органа</w:t>
            </w:r>
          </w:p>
        </w:tc>
      </w:tr>
      <w:tr w:rsidR="00BA6399" w:rsidRPr="00BA6399" w:rsidTr="00523292">
        <w:tc>
          <w:tcPr>
            <w:tcW w:w="647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</w:pPr>
            <w:bookmarkStart w:id="8" w:name="P110"/>
            <w:bookmarkEnd w:id="8"/>
            <w:r w:rsidRPr="00BA6399">
              <w:t>13.</w:t>
            </w:r>
          </w:p>
        </w:tc>
        <w:tc>
          <w:tcPr>
            <w:tcW w:w="3628" w:type="dxa"/>
            <w:vMerge w:val="restart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Документ, не определенный </w:t>
            </w:r>
            <w:hyperlink w:anchor="P1295" w:history="1">
              <w:r w:rsidRPr="00BA6399">
                <w:t>пунктами 3</w:t>
              </w:r>
            </w:hyperlink>
            <w:r w:rsidRPr="00BA6399">
              <w:t xml:space="preserve"> - </w:t>
            </w:r>
            <w:hyperlink w:anchor="P1378" w:history="1">
              <w:r w:rsidRPr="00BA6399">
                <w:t>12</w:t>
              </w:r>
            </w:hyperlink>
            <w:r w:rsidRPr="00BA6399">
              <w:t xml:space="preserve"> настоящего перечня, в соответствии с которым возникает бюджетное обязательство получателя средств областного бюджета: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proofErr w:type="gramStart"/>
            <w:r w:rsidRPr="00BA6399"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областного бюджета в Управление не направлены информация и документы по указанному договору для их включения в реестр контрактов;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BA6399">
              <w:t xml:space="preserve">- договор на оказание услуг, выполнение работ, заключенный получателем средств областного </w:t>
            </w:r>
            <w:r w:rsidRPr="00BA6399">
              <w:lastRenderedPageBreak/>
              <w:t>бюджета с физическим лицом, не являющимся индивидуальным предпринимателем;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BA6399">
              <w:rPr>
                <w:rFonts w:eastAsia="Calibri"/>
                <w:lang w:eastAsia="en-US"/>
              </w:rPr>
              <w:t>-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- Государственный контракт на оказание финансовых услуг по предоставлению кредитных ресурсов Правительству Орловской области на  финансирование дефицита </w:t>
            </w:r>
            <w:r w:rsidRPr="00BA6399">
              <w:rPr>
                <w:rFonts w:eastAsia="Calibri"/>
                <w:lang w:eastAsia="en-US"/>
              </w:rPr>
              <w:t>бюджета поселения</w:t>
            </w:r>
            <w:r w:rsidRPr="00BA6399">
              <w:t xml:space="preserve"> и погашение долговых обязательств Орловской области.</w:t>
            </w:r>
          </w:p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Иной документ, в соответствии с которым возникает бюджетное обязательство получателя средств бюджета поселения</w:t>
            </w: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lastRenderedPageBreak/>
              <w:t>Авансовый отчет (</w:t>
            </w:r>
            <w:hyperlink r:id="rId30" w:history="1">
              <w:r w:rsidRPr="00BA6399">
                <w:t>ф. 0504505</w:t>
              </w:r>
            </w:hyperlink>
            <w:r w:rsidRPr="00BA6399">
              <w:t>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выполненных работ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приема-передачи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Акт об оказании услуг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Договор на оказание услуг, выполнение работ, заключенный получателем средств бюджета поселения с физическим лицом, не являющимся индивидуальным предпринимателем, акт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Заявление на выдачу денежных средств под отчет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Заявление физического лица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Квитанция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Приказ о направлении в командировку, с прилагаемым расчетом командировочных сумм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Служебная записка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Справка-расчет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Счет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Счет-фактура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Товарная накладная (унифицированная </w:t>
            </w:r>
            <w:hyperlink r:id="rId31" w:history="1">
              <w:r w:rsidRPr="00BA6399">
                <w:t>форма N ТОРГ-12</w:t>
              </w:r>
            </w:hyperlink>
            <w:r w:rsidRPr="00BA6399">
              <w:t>) (ф. 0330212)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Универсальный передаточный документ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>Чек</w:t>
            </w:r>
          </w:p>
        </w:tc>
      </w:tr>
      <w:tr w:rsidR="00BA6399" w:rsidRPr="00BA6399" w:rsidTr="00523292">
        <w:tc>
          <w:tcPr>
            <w:tcW w:w="647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vMerge/>
          </w:tcPr>
          <w:p w:rsidR="00BA6399" w:rsidRPr="00BA6399" w:rsidRDefault="00BA6399" w:rsidP="00BA639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</w:pPr>
            <w:r w:rsidRPr="00BA6399"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BA6399">
              <w:lastRenderedPageBreak/>
              <w:t>средств бюджета поселения</w:t>
            </w:r>
          </w:p>
        </w:tc>
      </w:tr>
    </w:tbl>
    <w:p w:rsidR="00BA6399" w:rsidRPr="00BA6399" w:rsidRDefault="00BA6399" w:rsidP="00BA6399">
      <w:pPr>
        <w:widowControl w:val="0"/>
        <w:autoSpaceDE w:val="0"/>
        <w:autoSpaceDN w:val="0"/>
        <w:jc w:val="both"/>
      </w:pPr>
    </w:p>
    <w:p w:rsidR="00BA6399" w:rsidRPr="00BA6399" w:rsidRDefault="00BA6399" w:rsidP="00BA6399">
      <w:pPr>
        <w:widowControl w:val="0"/>
        <w:autoSpaceDE w:val="0"/>
        <w:autoSpaceDN w:val="0"/>
        <w:jc w:val="both"/>
      </w:pPr>
    </w:p>
    <w:p w:rsidR="00BA6399" w:rsidRPr="00BA6399" w:rsidRDefault="00BA6399" w:rsidP="00BA6399">
      <w:pPr>
        <w:widowControl w:val="0"/>
        <w:autoSpaceDE w:val="0"/>
        <w:autoSpaceDN w:val="0"/>
        <w:jc w:val="both"/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</w:p>
    <w:p w:rsidR="00BA6399" w:rsidRPr="00BA6399" w:rsidRDefault="00BA6399" w:rsidP="00BA6399">
      <w:pPr>
        <w:autoSpaceDE w:val="0"/>
        <w:autoSpaceDN w:val="0"/>
        <w:adjustRightInd w:val="0"/>
        <w:ind w:left="4139"/>
        <w:jc w:val="right"/>
        <w:outlineLvl w:val="1"/>
        <w:rPr>
          <w:rFonts w:eastAsia="Calibri"/>
          <w:lang w:eastAsia="en-US"/>
        </w:rPr>
      </w:pPr>
      <w:bookmarkStart w:id="9" w:name="_GoBack"/>
      <w:bookmarkEnd w:id="9"/>
      <w:r w:rsidRPr="00BA6399">
        <w:rPr>
          <w:rFonts w:eastAsia="Calibri"/>
          <w:lang w:eastAsia="en-US"/>
        </w:rPr>
        <w:lastRenderedPageBreak/>
        <w:t>Приложение 4</w:t>
      </w:r>
    </w:p>
    <w:p w:rsidR="00BA6399" w:rsidRPr="00BA6399" w:rsidRDefault="00BA6399" w:rsidP="00BA6399">
      <w:pPr>
        <w:widowControl w:val="0"/>
        <w:autoSpaceDE w:val="0"/>
        <w:autoSpaceDN w:val="0"/>
        <w:jc w:val="right"/>
        <w:rPr>
          <w:rFonts w:cs="Courier New"/>
        </w:rPr>
      </w:pPr>
      <w:r w:rsidRPr="00BA6399">
        <w:rPr>
          <w:rFonts w:cs="Courier New"/>
        </w:rPr>
        <w:t>к Порядку учета денежных обязательств</w:t>
      </w:r>
    </w:p>
    <w:p w:rsidR="00BA6399" w:rsidRPr="00BA6399" w:rsidRDefault="00BA6399" w:rsidP="00BA6399">
      <w:pPr>
        <w:widowControl w:val="0"/>
        <w:autoSpaceDE w:val="0"/>
        <w:autoSpaceDN w:val="0"/>
        <w:jc w:val="right"/>
        <w:rPr>
          <w:rFonts w:cs="Courier New"/>
        </w:rPr>
      </w:pPr>
      <w:r w:rsidRPr="00BA6399">
        <w:rPr>
          <w:rFonts w:cs="Courier New"/>
        </w:rPr>
        <w:t>получателей средств бюджета поселения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                      ИЗВЕЩЕНИЕ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о постановке на учет (изменении) денежного обязательства в органе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              Федерального казначейства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72"/>
        <w:gridCol w:w="1870"/>
        <w:gridCol w:w="1241"/>
      </w:tblGrid>
      <w:tr w:rsidR="00BA6399" w:rsidRPr="00BA6399" w:rsidTr="00523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Коды</w:t>
            </w:r>
          </w:p>
        </w:tc>
      </w:tr>
      <w:tr w:rsidR="00BA6399" w:rsidRPr="00BA6399" w:rsidTr="00523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 xml:space="preserve">Форма по </w:t>
            </w:r>
            <w:hyperlink r:id="rId32" w:history="1">
              <w:r w:rsidRPr="00BA6399">
                <w:rPr>
                  <w:rFonts w:ascii="Calibri" w:hAnsi="Calibri" w:cs="Calibri"/>
                  <w:color w:val="0000FF"/>
                  <w:sz w:val="22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0506106</w:t>
            </w:r>
          </w:p>
        </w:tc>
      </w:tr>
      <w:tr w:rsidR="00BA6399" w:rsidRPr="00BA6399" w:rsidTr="00523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от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 xml:space="preserve">по </w:t>
            </w:r>
            <w:hyperlink r:id="rId33" w:history="1">
              <w:r w:rsidRPr="00BA6399">
                <w:rPr>
                  <w:rFonts w:ascii="Calibri" w:hAnsi="Calibri" w:cs="Calibri"/>
                  <w:color w:val="0000FF"/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 xml:space="preserve">Единица измерения: </w:t>
            </w:r>
            <w:proofErr w:type="spellStart"/>
            <w:r w:rsidRPr="00BA6399">
              <w:rPr>
                <w:rFonts w:ascii="Calibri" w:hAnsi="Calibri" w:cs="Calibri"/>
                <w:sz w:val="22"/>
                <w:szCs w:val="20"/>
              </w:rPr>
              <w:t>руб</w:t>
            </w:r>
            <w:proofErr w:type="spellEnd"/>
            <w:r w:rsidRPr="00BA6399">
              <w:rPr>
                <w:rFonts w:ascii="Calibri" w:hAnsi="Calibri" w:cs="Calibri"/>
                <w:sz w:val="22"/>
                <w:szCs w:val="20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 xml:space="preserve">по </w:t>
            </w:r>
            <w:hyperlink r:id="rId34" w:history="1">
              <w:r w:rsidRPr="00BA6399">
                <w:rPr>
                  <w:rFonts w:ascii="Calibri" w:hAnsi="Calibri" w:cs="Calibri"/>
                  <w:color w:val="0000FF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383</w:t>
            </w:r>
          </w:p>
        </w:tc>
      </w:tr>
    </w:tbl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628"/>
      </w:tblGrid>
      <w:tr w:rsidR="00BA6399" w:rsidRPr="00BA6399" w:rsidTr="00523292">
        <w:tc>
          <w:tcPr>
            <w:tcW w:w="5962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5962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5962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5962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Дата Сведений о денежном обязательстве</w:t>
            </w:r>
          </w:p>
        </w:tc>
        <w:tc>
          <w:tcPr>
            <w:tcW w:w="3628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5962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Дата постановки на учет (изменения)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5962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Порядковый номер внесения изменений в денежное обязательство</w:t>
            </w:r>
          </w:p>
        </w:tc>
        <w:tc>
          <w:tcPr>
            <w:tcW w:w="3628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5962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Учетный номер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A6399" w:rsidRPr="00BA6399" w:rsidTr="00523292">
        <w:tc>
          <w:tcPr>
            <w:tcW w:w="5962" w:type="dxa"/>
            <w:tcBorders>
              <w:lef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BA6399">
              <w:rPr>
                <w:rFonts w:ascii="Calibri" w:hAnsi="Calibri" w:cs="Calibri"/>
                <w:sz w:val="22"/>
                <w:szCs w:val="20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3628" w:type="dxa"/>
            <w:tcBorders>
              <w:right w:val="nil"/>
            </w:tcBorders>
          </w:tcPr>
          <w:p w:rsidR="00BA6399" w:rsidRPr="00BA6399" w:rsidRDefault="00BA6399" w:rsidP="00BA639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>Ответственный исполнитель ___________ _________ _________________ _________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BA6399">
        <w:rPr>
          <w:rFonts w:ascii="Courier New" w:hAnsi="Courier New" w:cs="Courier New"/>
          <w:sz w:val="20"/>
          <w:szCs w:val="20"/>
        </w:rPr>
        <w:t>(должность) (подпись)    (расшифровка   (телефон)</w:t>
      </w:r>
      <w:proofErr w:type="gramEnd"/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 xml:space="preserve">                                                     подписи)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A6399">
        <w:rPr>
          <w:rFonts w:ascii="Courier New" w:hAnsi="Courier New" w:cs="Courier New"/>
          <w:sz w:val="20"/>
          <w:szCs w:val="20"/>
        </w:rPr>
        <w:t>"__" ________ 20__ г.</w:t>
      </w:r>
    </w:p>
    <w:p w:rsidR="00BA6399" w:rsidRPr="00BA6399" w:rsidRDefault="00BA6399" w:rsidP="00BA639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A6399" w:rsidRPr="002D3621" w:rsidRDefault="00BA6399">
      <w:pPr>
        <w:rPr>
          <w:sz w:val="28"/>
        </w:rPr>
      </w:pPr>
    </w:p>
    <w:sectPr w:rsidR="00BA6399" w:rsidRPr="002D3621" w:rsidSect="00BA639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5"/>
    <w:rsid w:val="00040D9E"/>
    <w:rsid w:val="000440C0"/>
    <w:rsid w:val="00057672"/>
    <w:rsid w:val="00085E69"/>
    <w:rsid w:val="000E6C1C"/>
    <w:rsid w:val="000F4CA1"/>
    <w:rsid w:val="001A1247"/>
    <w:rsid w:val="001E21DF"/>
    <w:rsid w:val="002432B7"/>
    <w:rsid w:val="00260F2F"/>
    <w:rsid w:val="002D3621"/>
    <w:rsid w:val="002F56F9"/>
    <w:rsid w:val="0031292A"/>
    <w:rsid w:val="00327AC1"/>
    <w:rsid w:val="00361552"/>
    <w:rsid w:val="003D7EC9"/>
    <w:rsid w:val="004179A9"/>
    <w:rsid w:val="004331E0"/>
    <w:rsid w:val="004467AE"/>
    <w:rsid w:val="005C14CD"/>
    <w:rsid w:val="00634BED"/>
    <w:rsid w:val="0065796E"/>
    <w:rsid w:val="006A4E80"/>
    <w:rsid w:val="006D6428"/>
    <w:rsid w:val="007235CC"/>
    <w:rsid w:val="007C4045"/>
    <w:rsid w:val="007E48AA"/>
    <w:rsid w:val="007F0165"/>
    <w:rsid w:val="00817DA6"/>
    <w:rsid w:val="00875223"/>
    <w:rsid w:val="00962B4F"/>
    <w:rsid w:val="00A25D21"/>
    <w:rsid w:val="00A74335"/>
    <w:rsid w:val="00AC43B8"/>
    <w:rsid w:val="00B701D2"/>
    <w:rsid w:val="00BA6399"/>
    <w:rsid w:val="00C62C0B"/>
    <w:rsid w:val="00CC2173"/>
    <w:rsid w:val="00CD7C56"/>
    <w:rsid w:val="00EF49C5"/>
    <w:rsid w:val="00F20C44"/>
    <w:rsid w:val="00F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D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D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89D9EDC20C43D7423A110A806EF5321B4ABD68FA18441C2A700451EB21ABCBl0G" TargetMode="External"/><Relationship Id="rId13" Type="http://schemas.openxmlformats.org/officeDocument/2006/relationships/hyperlink" Target="consultantplus://offline/ref=4032B92ACB41F9E4E36289D9EDC20C43D44B301F09876EF5321B4ABD68FA18441C2A700451EA26AECBl4G" TargetMode="External"/><Relationship Id="rId18" Type="http://schemas.openxmlformats.org/officeDocument/2006/relationships/hyperlink" Target="consultantplus://offline/ref=65E6A8111D436E1AA627B2F6AB60EC06EEDFC2B87F34E855013F8C6141W8cCN" TargetMode="External"/><Relationship Id="rId26" Type="http://schemas.openxmlformats.org/officeDocument/2006/relationships/hyperlink" Target="consultantplus://offline/ref=F29D8E1031341F8A226F74B7304BE880728C79028D4EB418A4EDB74E96E84BE5F757ABF8F980DAC3kBJ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9D8E1031341F8A226F74B7304BE880728F78088A43E912ACB4BB4C91E714F2F01EA7F9F887DAkCJ0M" TargetMode="External"/><Relationship Id="rId34" Type="http://schemas.openxmlformats.org/officeDocument/2006/relationships/hyperlink" Target="consultantplus://offline/ref=3500A664C5D82B57B563EE177ECC33D8C212C616F4FE911CCF67D3BFB2CB0A2BEC627BE8E7C3BC95ZBy5L" TargetMode="External"/><Relationship Id="rId7" Type="http://schemas.openxmlformats.org/officeDocument/2006/relationships/hyperlink" Target="consultantplus://offline/ref=7B4F3618CB30F8B601516D607C464901950D7C8AA8AE5B1402A1332FF61F6811BB56C1F6A98D3B3Bb8a3I" TargetMode="External"/><Relationship Id="rId12" Type="http://schemas.openxmlformats.org/officeDocument/2006/relationships/hyperlink" Target="consultantplus://offline/ref=4032B92ACB41F9E4E36289D9EDC20C43D44B301F09876EF5321B4ABD68FA18441C2A700451EA26AECBl4G" TargetMode="External"/><Relationship Id="rId17" Type="http://schemas.openxmlformats.org/officeDocument/2006/relationships/hyperlink" Target="consultantplus://offline/ref=65E6A8111D436E1AA627B2F6AB60EC06EDDBCEB67936E855013F8C6141W8cCN" TargetMode="External"/><Relationship Id="rId25" Type="http://schemas.openxmlformats.org/officeDocument/2006/relationships/hyperlink" Target="consultantplus://offline/ref=F29D8E1031341F8A226F74B7304BE880728C79028D4EB418A4EDB74E96E84BE5F757ABF8F980D1C3kBJ4M" TargetMode="External"/><Relationship Id="rId33" Type="http://schemas.openxmlformats.org/officeDocument/2006/relationships/hyperlink" Target="consultantplus://offline/ref=3500A664C5D82B57B563EE177ECC33D8C116C81AF1FC911CCF67D3BFB2ZCy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80EBC887F105A45A1AF9A5A84D93B23AED794FCE3BF697E8731C27F11883976106CEA0AE4921N" TargetMode="External"/><Relationship Id="rId20" Type="http://schemas.openxmlformats.org/officeDocument/2006/relationships/hyperlink" Target="consultantplus://offline/ref=65E6A8111D436E1AA627B2F6AB60EC06EDDBCEB67937E855013F8C6141W8cCN" TargetMode="External"/><Relationship Id="rId29" Type="http://schemas.openxmlformats.org/officeDocument/2006/relationships/hyperlink" Target="consultantplus://offline/ref=F29D8E1031341F8A226F74B7304BE880728C79028D4EB418A4EDB74E96E84BE5F757ABF8F983DAC2kBJ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03F27A2901C046A32E46FF5EB5580358D62904A2Fa2T7G" TargetMode="External"/><Relationship Id="rId11" Type="http://schemas.openxmlformats.org/officeDocument/2006/relationships/hyperlink" Target="consultantplus://offline/ref=4032B92ACB41F9E4E36289D9EDC20C43D44B301F09876EF5321B4ABD68FA18441C2A700451EA26AECBl4G" TargetMode="External"/><Relationship Id="rId24" Type="http://schemas.openxmlformats.org/officeDocument/2006/relationships/hyperlink" Target="consultantplus://offline/ref=F29D8E1031341F8A226F74B7304BE880728F78088A43E912ACB4BB4C91E714F2F01EA7F9F887DAkCJ0M" TargetMode="External"/><Relationship Id="rId32" Type="http://schemas.openxmlformats.org/officeDocument/2006/relationships/hyperlink" Target="consultantplus://offline/ref=3500A664C5D82B57B563EE177ECC33D8C212C414F7FE911CCF67D3BFB2ZCyBL" TargetMode="External"/><Relationship Id="rId5" Type="http://schemas.openxmlformats.org/officeDocument/2006/relationships/hyperlink" Target="consultantplus://offline/ref=4DBDEF47222E2289093F9B1A4A978804B03F21A39B1C046A32E46FF5EBa5T5G" TargetMode="External"/><Relationship Id="rId15" Type="http://schemas.openxmlformats.org/officeDocument/2006/relationships/hyperlink" Target="consultantplus://offline/ref=B380EBC887F105A45A1AF9A5A84D93B23AED794FCE3BF697E8731C27F11883976106CEA0AE4921N" TargetMode="External"/><Relationship Id="rId23" Type="http://schemas.openxmlformats.org/officeDocument/2006/relationships/hyperlink" Target="consultantplus://offline/ref=F29D8E1031341F8A226F74B7304BE880728C75078B4BB418A4EDB74E96E84BE5F757ABF8F980D9C3kBJEM" TargetMode="External"/><Relationship Id="rId28" Type="http://schemas.openxmlformats.org/officeDocument/2006/relationships/hyperlink" Target="consultantplus://offline/ref=F29D8E1031341F8A226F74B7304BE880728C79028D4EB418A4EDB74E96E84BE5F757ABF8F983DAC2kBJ9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032B92ACB41F9E4E36289D9EDC20C43D44B3D1F09836EF5321B4ABD68CFlAG" TargetMode="External"/><Relationship Id="rId19" Type="http://schemas.openxmlformats.org/officeDocument/2006/relationships/hyperlink" Target="consultantplus://offline/ref=65E6A8111D436E1AA627B2F6AB60EC06EDDBCCB47A36E855013F8C61418C2159E6FA43A3D4B79236W8cDN" TargetMode="External"/><Relationship Id="rId31" Type="http://schemas.openxmlformats.org/officeDocument/2006/relationships/hyperlink" Target="consultantplus://offline/ref=F29D8E1031341F8A226F74B7304BE880728F78088A43E912ACB4BB4C91E714F2F01EA7F9F887DAkCJ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2B92ACB41F9E4E36289D9EDC20C43D7423A110A806EF5321B4ABD68FA18441C2A700451EB21ABCBl0G" TargetMode="External"/><Relationship Id="rId14" Type="http://schemas.openxmlformats.org/officeDocument/2006/relationships/hyperlink" Target="consultantplus://offline/ref=AFD09594E6A3A8D30D86666E7AAD7239F55A373A5C2402B61BF5BE5E2Br2s7M" TargetMode="External"/><Relationship Id="rId22" Type="http://schemas.openxmlformats.org/officeDocument/2006/relationships/hyperlink" Target="consultantplus://offline/ref=F29D8E1031341F8A226F74B7304BE880728F78088A43E912ACB4BB4C91E714F2F01EA7F9F887DAkCJ0M" TargetMode="External"/><Relationship Id="rId27" Type="http://schemas.openxmlformats.org/officeDocument/2006/relationships/hyperlink" Target="consultantplus://offline/ref=F29D8E1031341F8A226F74B7304BE880728C79028D4EB418A4EDB74E96E84BE5F757ABF8F980DDC3kBJBM" TargetMode="External"/><Relationship Id="rId30" Type="http://schemas.openxmlformats.org/officeDocument/2006/relationships/hyperlink" Target="consultantplus://offline/ref=F29D8E1031341F8A226F74B7304BE880728C79028D4EB418A4EDB74E96E84BE5F757ABF8F983D9C6kBJD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</cp:revision>
  <cp:lastPrinted>2017-11-16T12:17:00Z</cp:lastPrinted>
  <dcterms:created xsi:type="dcterms:W3CDTF">2017-11-16T08:14:00Z</dcterms:created>
  <dcterms:modified xsi:type="dcterms:W3CDTF">2017-11-20T07:52:00Z</dcterms:modified>
</cp:coreProperties>
</file>