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76" w:rsidRPr="00120066" w:rsidRDefault="00C02C76" w:rsidP="00C02C76">
      <w:pPr>
        <w:spacing w:line="100" w:lineRule="atLeast"/>
        <w:jc w:val="center"/>
        <w:rPr>
          <w:b/>
          <w:bCs/>
          <w:color w:val="FF0000"/>
          <w:sz w:val="22"/>
          <w:szCs w:val="22"/>
        </w:rPr>
      </w:pPr>
      <w:r w:rsidRPr="00120066">
        <w:rPr>
          <w:rFonts w:ascii="Calibri" w:eastAsia="Calibri" w:hAnsi="Calibri" w:cs="Calibri"/>
          <w:b/>
          <w:bCs/>
          <w:noProof/>
          <w:sz w:val="18"/>
          <w:szCs w:val="22"/>
          <w:lang w:eastAsia="ru-RU"/>
        </w:rPr>
        <w:t xml:space="preserve">                                      </w:t>
      </w:r>
      <w:r w:rsidRPr="00120066">
        <w:rPr>
          <w:rFonts w:ascii="Calibri" w:eastAsia="Calibri" w:hAnsi="Calibri" w:cs="Calibri"/>
          <w:b/>
          <w:bCs/>
          <w:noProof/>
          <w:sz w:val="18"/>
          <w:szCs w:val="22"/>
          <w:lang w:eastAsia="ru-RU"/>
        </w:rPr>
        <w:drawing>
          <wp:inline distT="0" distB="0" distL="0" distR="0">
            <wp:extent cx="695325" cy="923925"/>
            <wp:effectExtent l="0" t="0" r="9525" b="9525"/>
            <wp:docPr id="1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066">
        <w:rPr>
          <w:rFonts w:ascii="Calibri" w:eastAsia="Calibri" w:hAnsi="Calibri" w:cs="Calibri"/>
          <w:b/>
          <w:bCs/>
          <w:noProof/>
          <w:sz w:val="18"/>
          <w:szCs w:val="22"/>
          <w:lang w:eastAsia="ru-RU"/>
        </w:rPr>
        <w:tab/>
      </w:r>
      <w:r w:rsidRPr="00120066">
        <w:rPr>
          <w:rFonts w:ascii="Calibri" w:eastAsia="Calibri" w:hAnsi="Calibri" w:cs="Calibri"/>
          <w:b/>
          <w:bCs/>
          <w:noProof/>
          <w:sz w:val="18"/>
          <w:szCs w:val="22"/>
          <w:lang w:eastAsia="ru-RU"/>
        </w:rPr>
        <w:tab/>
      </w:r>
      <w:r w:rsidRPr="00120066">
        <w:rPr>
          <w:rFonts w:ascii="Calibri" w:eastAsia="Calibri" w:hAnsi="Calibri" w:cs="Calibri"/>
          <w:b/>
          <w:bCs/>
          <w:noProof/>
          <w:sz w:val="18"/>
          <w:szCs w:val="22"/>
          <w:lang w:eastAsia="ru-RU"/>
        </w:rPr>
        <w:tab/>
        <w:t xml:space="preserve">        </w:t>
      </w:r>
    </w:p>
    <w:p w:rsidR="00C02C76" w:rsidRPr="00120066" w:rsidRDefault="00C02C76" w:rsidP="00C02C76">
      <w:pPr>
        <w:keepNext/>
        <w:jc w:val="center"/>
        <w:textAlignment w:val="baseline"/>
        <w:rPr>
          <w:b/>
          <w:bCs/>
          <w:sz w:val="28"/>
          <w:szCs w:val="28"/>
        </w:rPr>
      </w:pPr>
      <w:r w:rsidRPr="00120066">
        <w:rPr>
          <w:b/>
          <w:bCs/>
          <w:sz w:val="28"/>
          <w:szCs w:val="28"/>
        </w:rPr>
        <w:t>АДМИНИСТРАЦИЯ</w:t>
      </w:r>
    </w:p>
    <w:p w:rsidR="00C02C76" w:rsidRPr="00120066" w:rsidRDefault="00C02C76" w:rsidP="00C02C76">
      <w:pPr>
        <w:jc w:val="center"/>
        <w:textAlignment w:val="baseline"/>
        <w:rPr>
          <w:sz w:val="28"/>
          <w:szCs w:val="28"/>
        </w:rPr>
      </w:pPr>
      <w:r w:rsidRPr="00120066">
        <w:rPr>
          <w:b/>
          <w:bCs/>
          <w:sz w:val="28"/>
          <w:szCs w:val="28"/>
        </w:rPr>
        <w:t>СЕЛЬСКОГО ПОСЕЛЕНИЯ</w:t>
      </w:r>
    </w:p>
    <w:p w:rsidR="00C02C76" w:rsidRPr="00120066" w:rsidRDefault="00C02C76" w:rsidP="00C02C76">
      <w:pPr>
        <w:jc w:val="center"/>
        <w:textAlignment w:val="baseline"/>
        <w:rPr>
          <w:b/>
          <w:bCs/>
          <w:sz w:val="28"/>
          <w:szCs w:val="28"/>
        </w:rPr>
      </w:pPr>
      <w:r w:rsidRPr="00120066">
        <w:rPr>
          <w:sz w:val="28"/>
          <w:szCs w:val="28"/>
        </w:rPr>
        <w:t>ДЕРЕВНЯ ВЕРХОВЬЕ</w:t>
      </w:r>
      <w:r w:rsidRPr="00120066">
        <w:rPr>
          <w:sz w:val="28"/>
          <w:szCs w:val="28"/>
        </w:rPr>
        <w:tab/>
        <w:t xml:space="preserve">                          </w:t>
      </w:r>
    </w:p>
    <w:p w:rsidR="00C02C76" w:rsidRPr="00120066" w:rsidRDefault="00C02C76" w:rsidP="00C02C76">
      <w:pPr>
        <w:jc w:val="center"/>
        <w:textAlignment w:val="baseline"/>
        <w:rPr>
          <w:b/>
          <w:bCs/>
          <w:sz w:val="28"/>
          <w:szCs w:val="28"/>
        </w:rPr>
      </w:pPr>
      <w:r w:rsidRPr="00120066">
        <w:rPr>
          <w:b/>
          <w:bCs/>
          <w:sz w:val="28"/>
          <w:szCs w:val="28"/>
        </w:rPr>
        <w:t>Жуковского района</w:t>
      </w:r>
    </w:p>
    <w:p w:rsidR="00C02C76" w:rsidRPr="00120066" w:rsidRDefault="00C02C76" w:rsidP="00C02C76">
      <w:pPr>
        <w:jc w:val="center"/>
        <w:textAlignment w:val="baseline"/>
        <w:rPr>
          <w:b/>
          <w:bCs/>
          <w:spacing w:val="60"/>
          <w:sz w:val="28"/>
          <w:szCs w:val="28"/>
        </w:rPr>
      </w:pPr>
      <w:r w:rsidRPr="00120066">
        <w:rPr>
          <w:b/>
          <w:bCs/>
          <w:sz w:val="28"/>
          <w:szCs w:val="28"/>
        </w:rPr>
        <w:t>Калужской области</w:t>
      </w:r>
    </w:p>
    <w:p w:rsidR="00C02C76" w:rsidRPr="00120066" w:rsidRDefault="00C02C76" w:rsidP="00C02C76">
      <w:pPr>
        <w:jc w:val="center"/>
        <w:textAlignment w:val="baseline"/>
      </w:pPr>
      <w:r w:rsidRPr="00120066">
        <w:rPr>
          <w:b/>
          <w:bCs/>
          <w:spacing w:val="60"/>
          <w:sz w:val="28"/>
          <w:szCs w:val="28"/>
        </w:rPr>
        <w:t>ПОСТАНОВЛЕНИЕ</w:t>
      </w:r>
    </w:p>
    <w:p w:rsidR="00C02C76" w:rsidRPr="00120066" w:rsidRDefault="00C02C76" w:rsidP="00C02C76">
      <w:pPr>
        <w:jc w:val="center"/>
        <w:textAlignment w:val="baseline"/>
        <w:rPr>
          <w:b/>
          <w:bCs/>
          <w:sz w:val="28"/>
          <w:szCs w:val="28"/>
        </w:rPr>
      </w:pPr>
      <w:r w:rsidRPr="00120066">
        <w:t>д. Верховье</w:t>
      </w:r>
    </w:p>
    <w:p w:rsidR="00C02C76" w:rsidRPr="00120066" w:rsidRDefault="00C02C76" w:rsidP="00C02C76">
      <w:pPr>
        <w:spacing w:line="100" w:lineRule="atLeast"/>
        <w:jc w:val="center"/>
        <w:rPr>
          <w:rFonts w:ascii="Calibri" w:eastAsia="Calibri" w:hAnsi="Calibri" w:cs="Calibri"/>
          <w:b/>
          <w:bCs/>
          <w:noProof/>
          <w:sz w:val="18"/>
          <w:szCs w:val="22"/>
          <w:lang w:eastAsia="ru-RU"/>
        </w:rPr>
      </w:pPr>
    </w:p>
    <w:p w:rsidR="00C02C76" w:rsidRPr="00120066" w:rsidRDefault="00C02C76" w:rsidP="00C02C76">
      <w:pPr>
        <w:spacing w:line="100" w:lineRule="atLeast"/>
        <w:jc w:val="center"/>
        <w:rPr>
          <w:rFonts w:ascii="Calibri" w:eastAsia="Calibri" w:hAnsi="Calibri" w:cs="Calibri"/>
          <w:b/>
          <w:bCs/>
          <w:noProof/>
          <w:sz w:val="18"/>
          <w:szCs w:val="22"/>
          <w:lang w:eastAsia="ru-RU"/>
        </w:rPr>
      </w:pPr>
    </w:p>
    <w:p w:rsidR="000B7176" w:rsidRPr="00A57758" w:rsidRDefault="000B7176" w:rsidP="000B7176">
      <w:pPr>
        <w:pStyle w:val="a3"/>
        <w:shd w:val="clear" w:color="auto" w:fill="FFFFFF"/>
        <w:rPr>
          <w:b/>
          <w:color w:val="000000"/>
        </w:rPr>
      </w:pPr>
      <w:r w:rsidRPr="00A57758">
        <w:rPr>
          <w:b/>
          <w:color w:val="000000"/>
        </w:rPr>
        <w:t>от «</w:t>
      </w:r>
      <w:r>
        <w:rPr>
          <w:b/>
          <w:color w:val="000000"/>
        </w:rPr>
        <w:t>25</w:t>
      </w:r>
      <w:r w:rsidRPr="00A57758">
        <w:rPr>
          <w:b/>
          <w:color w:val="000000"/>
        </w:rPr>
        <w:t>» марта 2024 г.</w:t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  <w:t xml:space="preserve">№ </w:t>
      </w:r>
      <w:r w:rsidR="00F91699">
        <w:rPr>
          <w:b/>
          <w:color w:val="000000"/>
        </w:rPr>
        <w:t>101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115"/>
        <w:gridCol w:w="1845"/>
      </w:tblGrid>
      <w:tr w:rsidR="000B7176" w:rsidTr="002A00D1">
        <w:tc>
          <w:tcPr>
            <w:tcW w:w="4106" w:type="dxa"/>
          </w:tcPr>
          <w:p w:rsidR="000B7176" w:rsidRPr="00A57758" w:rsidRDefault="000B7176" w:rsidP="002A00D1">
            <w:pPr>
              <w:shd w:val="clear" w:color="auto" w:fill="FFFFFF"/>
              <w:ind w:left="-108"/>
              <w:jc w:val="both"/>
              <w:rPr>
                <w:b/>
                <w:color w:val="000000"/>
              </w:rPr>
            </w:pPr>
            <w:r w:rsidRPr="00A57758">
              <w:rPr>
                <w:b/>
                <w:color w:val="000000"/>
              </w:rPr>
              <w:t xml:space="preserve">«Об утверждении проекта межевания территории </w:t>
            </w:r>
            <w:r>
              <w:rPr>
                <w:b/>
                <w:color w:val="000000"/>
              </w:rPr>
              <w:t>земельного участка с кадастровым номером 40:07:105001:17 по адресу: Калужская область, Жуковский муниципальный район, сельское поселение деревня Верховье, территория ПК ТЕСЕЙ, улица 2-ая площадка, земельный участок 1</w:t>
            </w:r>
            <w:r w:rsidRPr="00A57758">
              <w:rPr>
                <w:b/>
                <w:color w:val="000000"/>
              </w:rPr>
              <w:t>»</w:t>
            </w:r>
          </w:p>
          <w:p w:rsidR="000B7176" w:rsidRPr="00A57758" w:rsidRDefault="000B7176" w:rsidP="002A00D1">
            <w:pPr>
              <w:rPr>
                <w:b/>
                <w:color w:val="000000"/>
              </w:rPr>
            </w:pPr>
          </w:p>
        </w:tc>
        <w:tc>
          <w:tcPr>
            <w:tcW w:w="3115" w:type="dxa"/>
          </w:tcPr>
          <w:p w:rsidR="000B7176" w:rsidRDefault="000B7176" w:rsidP="002A00D1">
            <w:pPr>
              <w:rPr>
                <w:color w:val="000000"/>
              </w:rPr>
            </w:pPr>
          </w:p>
        </w:tc>
        <w:tc>
          <w:tcPr>
            <w:tcW w:w="1845" w:type="dxa"/>
          </w:tcPr>
          <w:p w:rsidR="000B7176" w:rsidRDefault="000B7176" w:rsidP="002A00D1">
            <w:pPr>
              <w:rPr>
                <w:color w:val="000000"/>
              </w:rPr>
            </w:pPr>
          </w:p>
        </w:tc>
      </w:tr>
    </w:tbl>
    <w:p w:rsidR="000B7176" w:rsidRPr="004515F0" w:rsidRDefault="000B7176" w:rsidP="000B7176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4515F0">
        <w:rPr>
          <w:color w:val="000000"/>
        </w:rPr>
        <w:t xml:space="preserve">В соответствии со ст. 46 Градостроительного кодекса РФ, рассмотрев Протокол публичных слушаний по проекту межевания территории </w:t>
      </w:r>
      <w:r w:rsidRPr="00CE14D8">
        <w:rPr>
          <w:color w:val="000000"/>
        </w:rPr>
        <w:t xml:space="preserve">земельного участка с кадастровым номером 40:07:105001:17 по адресу: Калужская область, Жуковский муниципальный район, сельское поселение деревня Верховье, территория ПК </w:t>
      </w:r>
      <w:r>
        <w:rPr>
          <w:color w:val="000000"/>
        </w:rPr>
        <w:t>ТЕСЕЙ</w:t>
      </w:r>
      <w:r w:rsidRPr="00CE14D8">
        <w:rPr>
          <w:color w:val="000000"/>
        </w:rPr>
        <w:t>, улица 2-ая площадка, земельный участок 1,</w:t>
      </w:r>
      <w:r w:rsidRPr="004515F0">
        <w:rPr>
          <w:color w:val="000000"/>
        </w:rPr>
        <w:t xml:space="preserve"> проведенных 19.03.2024 г. и заключение о результатах публичных слушаний по проекту, администрация</w:t>
      </w:r>
    </w:p>
    <w:p w:rsidR="000B7176" w:rsidRPr="00A57758" w:rsidRDefault="000B7176" w:rsidP="000B7176">
      <w:pPr>
        <w:pStyle w:val="a3"/>
        <w:shd w:val="clear" w:color="auto" w:fill="FFFFFF"/>
        <w:rPr>
          <w:b/>
          <w:color w:val="000000"/>
          <w:spacing w:val="20"/>
        </w:rPr>
      </w:pPr>
      <w:r w:rsidRPr="00A57758">
        <w:rPr>
          <w:b/>
          <w:color w:val="000000"/>
          <w:spacing w:val="20"/>
        </w:rPr>
        <w:t>ПОСТАНОВЛЯЕТ:</w:t>
      </w:r>
    </w:p>
    <w:p w:rsidR="000B7176" w:rsidRPr="00CE14D8" w:rsidRDefault="000B7176" w:rsidP="000B7176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 xml:space="preserve">Утвердить проект </w:t>
      </w:r>
      <w:r w:rsidRPr="004515F0">
        <w:rPr>
          <w:color w:val="000000"/>
        </w:rPr>
        <w:t xml:space="preserve">межевания территории </w:t>
      </w:r>
      <w:r w:rsidRPr="00CE14D8">
        <w:rPr>
          <w:color w:val="000000"/>
        </w:rPr>
        <w:t xml:space="preserve">земельного участка с кадастровым номером 40:07:105001:17 по адресу: Калужская область, Жуковский муниципальный район, сельское поселение деревня Верховье, территория ПК </w:t>
      </w:r>
      <w:r>
        <w:rPr>
          <w:color w:val="000000"/>
        </w:rPr>
        <w:t>ТЕСЕЙ</w:t>
      </w:r>
      <w:r w:rsidRPr="00CE14D8">
        <w:rPr>
          <w:color w:val="000000"/>
        </w:rPr>
        <w:t>, улица 2-ая площадка, земельный участок 1.</w:t>
      </w:r>
    </w:p>
    <w:p w:rsidR="000B7176" w:rsidRDefault="000B7176" w:rsidP="000B7176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Опубликовать настоящее Постановление в газете «Жуковский вестник» и разместить на официальном сайте администрации сельского поселения д. Верховье в сети «Интернет».</w:t>
      </w:r>
    </w:p>
    <w:p w:rsidR="000B7176" w:rsidRDefault="000B7176" w:rsidP="000B7176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Контроль за выполнением настоящего Постановления оставляю за собой.</w:t>
      </w:r>
    </w:p>
    <w:p w:rsidR="000B7176" w:rsidRDefault="000B7176" w:rsidP="000B7176">
      <w:pPr>
        <w:pStyle w:val="a3"/>
        <w:shd w:val="clear" w:color="auto" w:fill="FFFFFF"/>
        <w:jc w:val="both"/>
        <w:rPr>
          <w:color w:val="000000"/>
        </w:rPr>
      </w:pPr>
    </w:p>
    <w:p w:rsidR="000B7176" w:rsidRPr="00A57758" w:rsidRDefault="000B7176" w:rsidP="000B717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57758">
        <w:rPr>
          <w:b/>
          <w:color w:val="000000"/>
        </w:rPr>
        <w:t xml:space="preserve">Глава администрации сельского </w:t>
      </w:r>
    </w:p>
    <w:p w:rsidR="000B7176" w:rsidRPr="00A57758" w:rsidRDefault="000B7176" w:rsidP="000B717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57758">
        <w:rPr>
          <w:b/>
          <w:color w:val="000000"/>
        </w:rPr>
        <w:t>поселения деревня Верховье</w:t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 w:rsidRPr="00A57758">
        <w:rPr>
          <w:b/>
          <w:color w:val="000000"/>
        </w:rPr>
        <w:tab/>
      </w:r>
      <w:r>
        <w:rPr>
          <w:b/>
          <w:color w:val="000000"/>
        </w:rPr>
        <w:t xml:space="preserve">            </w:t>
      </w:r>
      <w:r w:rsidRPr="00A57758">
        <w:rPr>
          <w:b/>
          <w:color w:val="000000"/>
        </w:rPr>
        <w:t>А.В. Леонтьев</w:t>
      </w:r>
    </w:p>
    <w:sectPr w:rsidR="000B7176" w:rsidRPr="00A57758" w:rsidSect="000B71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24EFA"/>
    <w:multiLevelType w:val="hybridMultilevel"/>
    <w:tmpl w:val="9D7E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76"/>
    <w:rsid w:val="000B7176"/>
    <w:rsid w:val="00302D2C"/>
    <w:rsid w:val="00321622"/>
    <w:rsid w:val="00C02C76"/>
    <w:rsid w:val="00F91699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B74E"/>
  <w15:chartTrackingRefBased/>
  <w15:docId w15:val="{DBEE7D64-2298-4FC5-9303-DE2BDE49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D2C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39"/>
    <w:rsid w:val="0030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2D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D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VerhBuh</cp:lastModifiedBy>
  <cp:revision>3</cp:revision>
  <cp:lastPrinted>2024-03-25T06:40:00Z</cp:lastPrinted>
  <dcterms:created xsi:type="dcterms:W3CDTF">2024-03-25T06:35:00Z</dcterms:created>
  <dcterms:modified xsi:type="dcterms:W3CDTF">2024-03-25T06:41:00Z</dcterms:modified>
</cp:coreProperties>
</file>