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01" w:rsidRPr="009F0AAF" w:rsidRDefault="00406601" w:rsidP="009F0AAF">
      <w:pPr>
        <w:keepNext/>
        <w:jc w:val="center"/>
        <w:rPr>
          <w:rFonts w:ascii="Arial" w:hAnsi="Arial" w:cs="Arial"/>
          <w:caps/>
          <w:szCs w:val="26"/>
        </w:rPr>
      </w:pPr>
      <w:r w:rsidRPr="009F0AAF">
        <w:rPr>
          <w:rFonts w:ascii="Arial" w:hAnsi="Arial" w:cs="Arial"/>
          <w:caps/>
          <w:szCs w:val="26"/>
        </w:rPr>
        <w:t>АДМИНИСТРАЦИЯ</w:t>
      </w:r>
    </w:p>
    <w:p w:rsidR="00406601" w:rsidRPr="009F0AAF" w:rsidRDefault="00406601" w:rsidP="009F0AAF">
      <w:pPr>
        <w:keepNext/>
        <w:jc w:val="center"/>
        <w:rPr>
          <w:rFonts w:ascii="Arial" w:hAnsi="Arial" w:cs="Arial"/>
          <w:caps/>
          <w:szCs w:val="26"/>
        </w:rPr>
      </w:pPr>
      <w:r w:rsidRPr="009F0AAF">
        <w:rPr>
          <w:rFonts w:ascii="Arial" w:hAnsi="Arial" w:cs="Arial"/>
          <w:caps/>
          <w:szCs w:val="26"/>
        </w:rPr>
        <w:t>ДЕВИЦКОГО СЕЛЬСКОГО ПОСЕЛЕНИЯ</w:t>
      </w:r>
    </w:p>
    <w:p w:rsidR="00406601" w:rsidRPr="009F0AAF" w:rsidRDefault="00406601" w:rsidP="009F0AAF">
      <w:pPr>
        <w:keepNext/>
        <w:jc w:val="center"/>
        <w:rPr>
          <w:rFonts w:ascii="Arial" w:hAnsi="Arial" w:cs="Arial"/>
          <w:caps/>
          <w:szCs w:val="26"/>
        </w:rPr>
      </w:pPr>
      <w:r w:rsidRPr="009F0AAF">
        <w:rPr>
          <w:rFonts w:ascii="Arial" w:hAnsi="Arial" w:cs="Arial"/>
          <w:caps/>
          <w:szCs w:val="26"/>
        </w:rPr>
        <w:t>СЕМИЛУКСКОГО МУНИЦИПАЛЬНОГО РАЙОНА</w:t>
      </w:r>
    </w:p>
    <w:p w:rsidR="00406601" w:rsidRPr="009F0AAF" w:rsidRDefault="00406601" w:rsidP="009F0AAF">
      <w:pPr>
        <w:keepNext/>
        <w:jc w:val="center"/>
        <w:rPr>
          <w:rFonts w:ascii="Arial" w:hAnsi="Arial" w:cs="Arial"/>
          <w:caps/>
          <w:szCs w:val="26"/>
        </w:rPr>
      </w:pPr>
      <w:r w:rsidRPr="009F0AAF">
        <w:rPr>
          <w:rFonts w:ascii="Arial" w:hAnsi="Arial" w:cs="Arial"/>
          <w:caps/>
          <w:szCs w:val="26"/>
        </w:rPr>
        <w:t>ВОРОНЕЖСКОЙ ОБЛАСТИ</w:t>
      </w:r>
    </w:p>
    <w:p w:rsidR="00406601" w:rsidRPr="009F0AAF" w:rsidRDefault="00406601" w:rsidP="009F0AAF">
      <w:pPr>
        <w:keepNext/>
        <w:jc w:val="center"/>
        <w:rPr>
          <w:rFonts w:ascii="Arial" w:hAnsi="Arial" w:cs="Arial"/>
          <w:caps/>
          <w:szCs w:val="26"/>
        </w:rPr>
      </w:pPr>
    </w:p>
    <w:p w:rsidR="00406601" w:rsidRPr="009F0AAF" w:rsidRDefault="00406601" w:rsidP="009F0AAF">
      <w:pPr>
        <w:keepNext/>
        <w:jc w:val="center"/>
        <w:rPr>
          <w:rFonts w:ascii="Arial" w:hAnsi="Arial" w:cs="Arial"/>
          <w:bCs/>
          <w:kern w:val="32"/>
          <w:szCs w:val="26"/>
          <w:lang w:eastAsia="x-none"/>
        </w:rPr>
      </w:pPr>
      <w:r w:rsidRPr="009F0AAF">
        <w:rPr>
          <w:rFonts w:ascii="Arial" w:hAnsi="Arial" w:cs="Arial"/>
          <w:caps/>
          <w:szCs w:val="26"/>
        </w:rPr>
        <w:t>ПОСТАНОВЛЕНИЕ</w:t>
      </w:r>
    </w:p>
    <w:p w:rsidR="00406601" w:rsidRPr="009F0AAF" w:rsidRDefault="00406601" w:rsidP="009F0AAF">
      <w:pPr>
        <w:keepNext/>
        <w:jc w:val="both"/>
        <w:rPr>
          <w:rFonts w:ascii="Arial" w:hAnsi="Arial" w:cs="Arial"/>
          <w:bCs/>
          <w:kern w:val="32"/>
          <w:lang w:val="x-none" w:eastAsia="x-none"/>
        </w:rPr>
      </w:pPr>
    </w:p>
    <w:p w:rsidR="00406601" w:rsidRPr="009F0AAF" w:rsidRDefault="00406601" w:rsidP="009F0AAF">
      <w:pPr>
        <w:keepNext/>
        <w:jc w:val="both"/>
        <w:rPr>
          <w:rFonts w:ascii="Arial" w:hAnsi="Arial" w:cs="Arial"/>
          <w:bCs/>
          <w:kern w:val="32"/>
          <w:szCs w:val="26"/>
          <w:lang w:eastAsia="x-none"/>
        </w:rPr>
      </w:pPr>
      <w:r w:rsidRPr="009F0AAF">
        <w:rPr>
          <w:rFonts w:ascii="Arial" w:hAnsi="Arial" w:cs="Arial"/>
          <w:bCs/>
          <w:kern w:val="32"/>
          <w:szCs w:val="26"/>
          <w:lang w:eastAsia="x-none"/>
        </w:rPr>
        <w:t xml:space="preserve">от </w:t>
      </w:r>
      <w:r w:rsidR="007C3A0C">
        <w:rPr>
          <w:rFonts w:ascii="Arial" w:hAnsi="Arial" w:cs="Arial"/>
          <w:bCs/>
          <w:kern w:val="32"/>
          <w:szCs w:val="26"/>
          <w:lang w:eastAsia="x-none"/>
        </w:rPr>
        <w:t>24.07.</w:t>
      </w:r>
      <w:r w:rsidR="00FE46D1" w:rsidRPr="009F0AAF">
        <w:rPr>
          <w:rFonts w:ascii="Arial" w:hAnsi="Arial" w:cs="Arial"/>
          <w:bCs/>
          <w:kern w:val="32"/>
          <w:szCs w:val="26"/>
          <w:lang w:eastAsia="x-none"/>
        </w:rPr>
        <w:t>2018</w:t>
      </w:r>
      <w:r w:rsidRPr="009F0AAF">
        <w:rPr>
          <w:rFonts w:ascii="Arial" w:hAnsi="Arial" w:cs="Arial"/>
          <w:bCs/>
          <w:kern w:val="32"/>
          <w:szCs w:val="26"/>
          <w:lang w:val="x-none" w:eastAsia="x-none"/>
        </w:rPr>
        <w:t>г</w:t>
      </w:r>
      <w:r w:rsidRPr="009F0AAF">
        <w:rPr>
          <w:rFonts w:ascii="Arial" w:hAnsi="Arial" w:cs="Arial"/>
          <w:bCs/>
          <w:kern w:val="32"/>
          <w:szCs w:val="26"/>
          <w:lang w:eastAsia="x-none"/>
        </w:rPr>
        <w:t>.</w:t>
      </w:r>
      <w:r w:rsidRPr="009F0AAF">
        <w:rPr>
          <w:rFonts w:ascii="Arial" w:hAnsi="Arial" w:cs="Arial"/>
          <w:bCs/>
          <w:kern w:val="32"/>
          <w:szCs w:val="26"/>
          <w:lang w:val="x-none" w:eastAsia="x-none"/>
        </w:rPr>
        <w:t xml:space="preserve"> №</w:t>
      </w:r>
      <w:r w:rsidRPr="009F0AAF">
        <w:rPr>
          <w:rFonts w:ascii="Arial" w:hAnsi="Arial" w:cs="Arial"/>
          <w:bCs/>
          <w:kern w:val="32"/>
          <w:szCs w:val="26"/>
          <w:lang w:eastAsia="x-none"/>
        </w:rPr>
        <w:t xml:space="preserve"> </w:t>
      </w:r>
      <w:r w:rsidR="007C3A0C" w:rsidRPr="007C3A0C">
        <w:rPr>
          <w:rFonts w:ascii="Arial" w:hAnsi="Arial" w:cs="Arial"/>
          <w:bCs/>
          <w:kern w:val="32"/>
          <w:szCs w:val="26"/>
          <w:lang w:eastAsia="x-none"/>
        </w:rPr>
        <w:t>10</w:t>
      </w:r>
      <w:r w:rsidR="007C3A0C">
        <w:rPr>
          <w:rFonts w:ascii="Arial" w:hAnsi="Arial" w:cs="Arial"/>
          <w:bCs/>
          <w:kern w:val="32"/>
          <w:szCs w:val="26"/>
          <w:lang w:eastAsia="x-none"/>
        </w:rPr>
        <w:t>5</w:t>
      </w:r>
    </w:p>
    <w:p w:rsidR="00406601" w:rsidRPr="009F0AAF" w:rsidRDefault="00406601" w:rsidP="009F0AAF">
      <w:pPr>
        <w:jc w:val="both"/>
        <w:rPr>
          <w:rFonts w:ascii="Arial" w:hAnsi="Arial" w:cs="Arial"/>
          <w:szCs w:val="26"/>
        </w:rPr>
      </w:pPr>
      <w:proofErr w:type="gramStart"/>
      <w:r w:rsidRPr="009F0AAF">
        <w:rPr>
          <w:rFonts w:ascii="Arial" w:hAnsi="Arial" w:cs="Arial"/>
          <w:szCs w:val="26"/>
        </w:rPr>
        <w:t>с</w:t>
      </w:r>
      <w:proofErr w:type="gramEnd"/>
      <w:r w:rsidRPr="009F0AAF">
        <w:rPr>
          <w:rFonts w:ascii="Arial" w:hAnsi="Arial" w:cs="Arial"/>
          <w:szCs w:val="26"/>
        </w:rPr>
        <w:t>. Девица</w:t>
      </w:r>
    </w:p>
    <w:p w:rsidR="00406601" w:rsidRPr="009F0AAF" w:rsidRDefault="00406601" w:rsidP="009F0AAF">
      <w:pPr>
        <w:jc w:val="both"/>
        <w:rPr>
          <w:rFonts w:ascii="Arial" w:hAnsi="Arial" w:cs="Arial"/>
          <w:szCs w:val="26"/>
        </w:rPr>
      </w:pPr>
    </w:p>
    <w:p w:rsidR="00406601" w:rsidRPr="009F0AAF" w:rsidRDefault="006625C3" w:rsidP="009F0AAF">
      <w:pPr>
        <w:tabs>
          <w:tab w:val="left" w:pos="4536"/>
        </w:tabs>
        <w:ind w:right="5102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О внесении изменений в постановление администрации Девицкого сельского поселения от 12.12.2013 № 232 «Об утверждении муниципальной программы Девицкого сельского поселения Семилукского муниципального района «Развитие транспортной системы на 2014-2019 годы»</w:t>
      </w:r>
    </w:p>
    <w:p w:rsidR="006625C3" w:rsidRPr="009F0AAF" w:rsidRDefault="006625C3" w:rsidP="009F0AAF">
      <w:pPr>
        <w:ind w:firstLine="709"/>
        <w:jc w:val="both"/>
        <w:rPr>
          <w:rFonts w:ascii="Arial" w:hAnsi="Arial" w:cs="Arial"/>
          <w:szCs w:val="26"/>
        </w:rPr>
      </w:pPr>
    </w:p>
    <w:p w:rsidR="00406601" w:rsidRPr="009F0AAF" w:rsidRDefault="00406601" w:rsidP="009F0AAF">
      <w:pPr>
        <w:ind w:firstLine="709"/>
        <w:jc w:val="both"/>
        <w:rPr>
          <w:rFonts w:ascii="Arial" w:hAnsi="Arial" w:cs="Arial"/>
          <w:b/>
          <w:spacing w:val="20"/>
          <w:szCs w:val="26"/>
        </w:rPr>
      </w:pPr>
      <w:r w:rsidRPr="009F0AAF">
        <w:rPr>
          <w:rFonts w:ascii="Arial" w:hAnsi="Arial" w:cs="Arial"/>
          <w:szCs w:val="26"/>
        </w:rPr>
        <w:t xml:space="preserve">В целях </w:t>
      </w:r>
      <w:proofErr w:type="gramStart"/>
      <w:r w:rsidRPr="009F0AAF">
        <w:rPr>
          <w:rFonts w:ascii="Arial" w:hAnsi="Arial" w:cs="Arial"/>
          <w:szCs w:val="26"/>
        </w:rPr>
        <w:t>повышения эффективности использования средств бюджета</w:t>
      </w:r>
      <w:proofErr w:type="gramEnd"/>
      <w:r w:rsidRPr="009F0AAF">
        <w:rPr>
          <w:rFonts w:ascii="Arial" w:hAnsi="Arial" w:cs="Arial"/>
          <w:szCs w:val="26"/>
        </w:rPr>
        <w:t xml:space="preserve"> Девицкого сельского поселения, администрация Девицкого сельского поселения </w:t>
      </w:r>
      <w:r w:rsidRPr="009F0AAF">
        <w:rPr>
          <w:rFonts w:ascii="Arial" w:hAnsi="Arial" w:cs="Arial"/>
          <w:b/>
          <w:spacing w:val="20"/>
          <w:szCs w:val="26"/>
        </w:rPr>
        <w:t>постановляет:</w:t>
      </w:r>
    </w:p>
    <w:p w:rsidR="00406601" w:rsidRPr="009F0AAF" w:rsidRDefault="00406601" w:rsidP="009F0AAF">
      <w:pPr>
        <w:ind w:firstLine="709"/>
        <w:jc w:val="both"/>
        <w:rPr>
          <w:rFonts w:ascii="Arial" w:hAnsi="Arial" w:cs="Arial"/>
          <w:szCs w:val="26"/>
        </w:rPr>
      </w:pPr>
    </w:p>
    <w:p w:rsidR="00406601" w:rsidRPr="009F0AAF" w:rsidRDefault="00406601" w:rsidP="009F0AAF">
      <w:pPr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 xml:space="preserve">1. Внести изменения в постановление администрации Девицкого сельского поселения от </w:t>
      </w:r>
      <w:r w:rsidR="00930820" w:rsidRPr="009F0AAF">
        <w:rPr>
          <w:rFonts w:ascii="Arial" w:hAnsi="Arial" w:cs="Arial"/>
          <w:szCs w:val="26"/>
        </w:rPr>
        <w:t>12</w:t>
      </w:r>
      <w:r w:rsidRPr="009F0AAF">
        <w:rPr>
          <w:rFonts w:ascii="Arial" w:hAnsi="Arial" w:cs="Arial"/>
          <w:szCs w:val="26"/>
        </w:rPr>
        <w:t>.12.201</w:t>
      </w:r>
      <w:r w:rsidR="00930820" w:rsidRPr="009F0AAF">
        <w:rPr>
          <w:rFonts w:ascii="Arial" w:hAnsi="Arial" w:cs="Arial"/>
          <w:szCs w:val="26"/>
        </w:rPr>
        <w:t>3</w:t>
      </w:r>
      <w:r w:rsidRPr="009F0AAF">
        <w:rPr>
          <w:rFonts w:ascii="Arial" w:hAnsi="Arial" w:cs="Arial"/>
          <w:szCs w:val="26"/>
        </w:rPr>
        <w:t xml:space="preserve"> № </w:t>
      </w:r>
      <w:r w:rsidR="00930820" w:rsidRPr="009F0AAF">
        <w:rPr>
          <w:rFonts w:ascii="Arial" w:hAnsi="Arial" w:cs="Arial"/>
          <w:szCs w:val="26"/>
        </w:rPr>
        <w:t>232</w:t>
      </w:r>
      <w:r w:rsidRPr="009F0AAF">
        <w:rPr>
          <w:rFonts w:ascii="Arial" w:hAnsi="Arial" w:cs="Arial"/>
          <w:szCs w:val="26"/>
        </w:rPr>
        <w:t xml:space="preserve"> «Об утверждении муниципальной программы Девицкого сельского поселения Семилукского муниципального района «Развитие транспортной системы на 2014-2019 годы»:</w:t>
      </w:r>
    </w:p>
    <w:p w:rsidR="00406601" w:rsidRPr="009F0AAF" w:rsidRDefault="00406601" w:rsidP="009F0AAF">
      <w:pPr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1</w:t>
      </w:r>
      <w:r w:rsidR="00E31791" w:rsidRPr="009F0AAF">
        <w:rPr>
          <w:rFonts w:ascii="Arial" w:hAnsi="Arial" w:cs="Arial"/>
          <w:szCs w:val="26"/>
        </w:rPr>
        <w:t xml:space="preserve">.1. Приложение к постановлению </w:t>
      </w:r>
      <w:r w:rsidRPr="009F0AAF">
        <w:rPr>
          <w:rFonts w:ascii="Arial" w:hAnsi="Arial" w:cs="Arial"/>
          <w:szCs w:val="26"/>
        </w:rPr>
        <w:t>изложить в новой редакции (прилагается).</w:t>
      </w:r>
    </w:p>
    <w:p w:rsidR="00406601" w:rsidRPr="009F0AAF" w:rsidRDefault="00406601" w:rsidP="009F0AAF">
      <w:pPr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 xml:space="preserve">2. Настоящее решение вступает в силу со дня его обнародования и распространяет свое действие на правоотношения, возникшие с </w:t>
      </w:r>
      <w:r w:rsidR="00E51910" w:rsidRPr="009F0AAF">
        <w:rPr>
          <w:rFonts w:ascii="Arial" w:hAnsi="Arial" w:cs="Arial"/>
          <w:szCs w:val="26"/>
        </w:rPr>
        <w:t>0</w:t>
      </w:r>
      <w:r w:rsidRPr="009F0AAF">
        <w:rPr>
          <w:rFonts w:ascii="Arial" w:hAnsi="Arial" w:cs="Arial"/>
          <w:szCs w:val="26"/>
        </w:rPr>
        <w:t xml:space="preserve">1 </w:t>
      </w:r>
      <w:r w:rsidR="00DE6822" w:rsidRPr="009F0AAF">
        <w:rPr>
          <w:rFonts w:ascii="Arial" w:hAnsi="Arial" w:cs="Arial"/>
          <w:szCs w:val="26"/>
        </w:rPr>
        <w:t>июня</w:t>
      </w:r>
      <w:r w:rsidR="00E51910" w:rsidRPr="009F0AAF">
        <w:rPr>
          <w:rFonts w:ascii="Arial" w:hAnsi="Arial" w:cs="Arial"/>
          <w:szCs w:val="26"/>
        </w:rPr>
        <w:t xml:space="preserve"> </w:t>
      </w:r>
      <w:r w:rsidRPr="009F0AAF">
        <w:rPr>
          <w:rFonts w:ascii="Arial" w:hAnsi="Arial" w:cs="Arial"/>
          <w:szCs w:val="26"/>
        </w:rPr>
        <w:t>201</w:t>
      </w:r>
      <w:r w:rsidR="00E46F97" w:rsidRPr="009F0AAF">
        <w:rPr>
          <w:rFonts w:ascii="Arial" w:hAnsi="Arial" w:cs="Arial"/>
          <w:szCs w:val="26"/>
        </w:rPr>
        <w:t>8</w:t>
      </w:r>
      <w:r w:rsidRPr="009F0AAF">
        <w:rPr>
          <w:rFonts w:ascii="Arial" w:hAnsi="Arial" w:cs="Arial"/>
          <w:szCs w:val="26"/>
        </w:rPr>
        <w:t xml:space="preserve"> года.</w:t>
      </w:r>
    </w:p>
    <w:p w:rsidR="00406601" w:rsidRPr="009F0AAF" w:rsidRDefault="00406601" w:rsidP="009F0AAF">
      <w:pPr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 xml:space="preserve">3. </w:t>
      </w:r>
      <w:proofErr w:type="gramStart"/>
      <w:r w:rsidRPr="009F0AAF">
        <w:rPr>
          <w:rFonts w:ascii="Arial" w:hAnsi="Arial" w:cs="Arial"/>
          <w:szCs w:val="26"/>
        </w:rPr>
        <w:t>Контроль за</w:t>
      </w:r>
      <w:proofErr w:type="gramEnd"/>
      <w:r w:rsidRPr="009F0AAF">
        <w:rPr>
          <w:rFonts w:ascii="Arial" w:hAnsi="Arial" w:cs="Arial"/>
          <w:szCs w:val="26"/>
        </w:rPr>
        <w:t xml:space="preserve"> исполнением настоящего постановления оставляю за собой.</w:t>
      </w:r>
    </w:p>
    <w:p w:rsidR="00406601" w:rsidRPr="009F0AAF" w:rsidRDefault="00406601" w:rsidP="009F0AAF">
      <w:pPr>
        <w:ind w:firstLine="709"/>
        <w:jc w:val="both"/>
        <w:rPr>
          <w:rFonts w:ascii="Arial" w:hAnsi="Arial" w:cs="Arial"/>
          <w:szCs w:val="26"/>
        </w:rPr>
      </w:pPr>
    </w:p>
    <w:p w:rsidR="001D5758" w:rsidRPr="009F0AAF" w:rsidRDefault="001D5758" w:rsidP="009F0AAF">
      <w:pPr>
        <w:ind w:firstLine="709"/>
        <w:jc w:val="both"/>
        <w:rPr>
          <w:rFonts w:ascii="Arial" w:hAnsi="Arial" w:cs="Arial"/>
          <w:szCs w:val="26"/>
        </w:rPr>
      </w:pPr>
    </w:p>
    <w:p w:rsidR="001D5758" w:rsidRPr="009F0AAF" w:rsidRDefault="001D5758" w:rsidP="009F0AAF">
      <w:pPr>
        <w:ind w:firstLine="709"/>
        <w:jc w:val="both"/>
        <w:rPr>
          <w:rFonts w:ascii="Arial" w:hAnsi="Arial" w:cs="Arial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601" w:rsidRPr="009F0AAF" w:rsidTr="004066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6601" w:rsidRPr="009F0AAF" w:rsidRDefault="00406601" w:rsidP="009F0AAF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Глава Девицкого</w:t>
            </w:r>
          </w:p>
          <w:p w:rsidR="00406601" w:rsidRPr="009F0AAF" w:rsidRDefault="00406601" w:rsidP="009F0AAF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5758" w:rsidRPr="009F0AAF" w:rsidRDefault="001D5758" w:rsidP="009F0AAF">
            <w:pPr>
              <w:ind w:firstLine="709"/>
              <w:jc w:val="both"/>
              <w:rPr>
                <w:rFonts w:ascii="Arial" w:hAnsi="Arial" w:cs="Arial"/>
                <w:szCs w:val="26"/>
                <w:lang w:val="en-US"/>
              </w:rPr>
            </w:pPr>
          </w:p>
          <w:p w:rsidR="00406601" w:rsidRPr="009F0AAF" w:rsidRDefault="00406601" w:rsidP="009F0AAF">
            <w:pPr>
              <w:ind w:firstLine="709"/>
              <w:jc w:val="right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В. Ф. Павляшек</w:t>
            </w:r>
          </w:p>
        </w:tc>
      </w:tr>
    </w:tbl>
    <w:p w:rsidR="00406601" w:rsidRPr="009F0AAF" w:rsidRDefault="00406601" w:rsidP="009F0AAF">
      <w:pPr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br w:type="page"/>
      </w:r>
    </w:p>
    <w:p w:rsidR="003F2161" w:rsidRPr="009F0AAF" w:rsidRDefault="003F2161" w:rsidP="009F0AAF">
      <w:pPr>
        <w:ind w:left="5670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lastRenderedPageBreak/>
        <w:t>Приложение</w:t>
      </w:r>
    </w:p>
    <w:p w:rsidR="003F2161" w:rsidRPr="009F0AAF" w:rsidRDefault="003F2161" w:rsidP="009F0AAF">
      <w:pPr>
        <w:ind w:left="5670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к постановлению администрации</w:t>
      </w:r>
    </w:p>
    <w:p w:rsidR="003F2161" w:rsidRPr="009F0AAF" w:rsidRDefault="003F2161" w:rsidP="009F0AAF">
      <w:pPr>
        <w:tabs>
          <w:tab w:val="left" w:pos="975"/>
          <w:tab w:val="right" w:pos="9355"/>
        </w:tabs>
        <w:ind w:left="5670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Девицкого сельског</w:t>
      </w:r>
      <w:r w:rsidR="004F537D" w:rsidRPr="009F0AAF">
        <w:rPr>
          <w:rFonts w:ascii="Arial" w:hAnsi="Arial" w:cs="Arial"/>
          <w:szCs w:val="26"/>
        </w:rPr>
        <w:t xml:space="preserve">о </w:t>
      </w:r>
      <w:r w:rsidRPr="009F0AAF">
        <w:rPr>
          <w:rFonts w:ascii="Arial" w:hAnsi="Arial" w:cs="Arial"/>
          <w:szCs w:val="26"/>
        </w:rPr>
        <w:t>поселения</w:t>
      </w:r>
    </w:p>
    <w:p w:rsidR="003F2161" w:rsidRPr="009F0AAF" w:rsidRDefault="003F2161" w:rsidP="009F0AAF">
      <w:pPr>
        <w:ind w:left="5670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 xml:space="preserve">от </w:t>
      </w:r>
      <w:r w:rsidR="00930820" w:rsidRPr="009F0AAF">
        <w:rPr>
          <w:rFonts w:ascii="Arial" w:hAnsi="Arial" w:cs="Arial"/>
          <w:szCs w:val="26"/>
        </w:rPr>
        <w:t>12</w:t>
      </w:r>
      <w:r w:rsidRPr="009F0AAF">
        <w:rPr>
          <w:rFonts w:ascii="Arial" w:hAnsi="Arial" w:cs="Arial"/>
          <w:szCs w:val="26"/>
        </w:rPr>
        <w:t>.12.201</w:t>
      </w:r>
      <w:r w:rsidR="00930820" w:rsidRPr="009F0AAF">
        <w:rPr>
          <w:rFonts w:ascii="Arial" w:hAnsi="Arial" w:cs="Arial"/>
          <w:szCs w:val="26"/>
        </w:rPr>
        <w:t>3</w:t>
      </w:r>
      <w:r w:rsidRPr="009F0AAF">
        <w:rPr>
          <w:rFonts w:ascii="Arial" w:hAnsi="Arial" w:cs="Arial"/>
          <w:szCs w:val="26"/>
        </w:rPr>
        <w:t xml:space="preserve"> № </w:t>
      </w:r>
      <w:r w:rsidR="00930820" w:rsidRPr="009F0AAF">
        <w:rPr>
          <w:rFonts w:ascii="Arial" w:hAnsi="Arial" w:cs="Arial"/>
          <w:szCs w:val="26"/>
        </w:rPr>
        <w:t>232</w:t>
      </w:r>
    </w:p>
    <w:p w:rsidR="00FF4065" w:rsidRPr="009F0AAF" w:rsidRDefault="004F537D" w:rsidP="009F0AAF">
      <w:pPr>
        <w:ind w:left="5670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(</w:t>
      </w:r>
      <w:r w:rsidR="003F2161" w:rsidRPr="009F0AAF">
        <w:rPr>
          <w:rFonts w:ascii="Arial" w:hAnsi="Arial" w:cs="Arial"/>
          <w:szCs w:val="26"/>
        </w:rPr>
        <w:t xml:space="preserve">в редакции от </w:t>
      </w:r>
      <w:r w:rsidR="007C3A0C">
        <w:rPr>
          <w:rFonts w:ascii="Arial" w:hAnsi="Arial" w:cs="Arial"/>
          <w:szCs w:val="26"/>
        </w:rPr>
        <w:t>24</w:t>
      </w:r>
      <w:r w:rsidR="00FE46D1" w:rsidRPr="009F0AAF">
        <w:rPr>
          <w:rFonts w:ascii="Arial" w:hAnsi="Arial" w:cs="Arial"/>
          <w:szCs w:val="26"/>
        </w:rPr>
        <w:t xml:space="preserve">.07.2018г. </w:t>
      </w:r>
      <w:r w:rsidR="003F2161" w:rsidRPr="009F0AAF">
        <w:rPr>
          <w:rFonts w:ascii="Arial" w:hAnsi="Arial" w:cs="Arial"/>
          <w:szCs w:val="26"/>
        </w:rPr>
        <w:t>№</w:t>
      </w:r>
      <w:r w:rsidR="00365B19" w:rsidRPr="009F0AAF">
        <w:rPr>
          <w:rFonts w:ascii="Arial" w:hAnsi="Arial" w:cs="Arial"/>
          <w:szCs w:val="26"/>
        </w:rPr>
        <w:t xml:space="preserve"> </w:t>
      </w:r>
      <w:r w:rsidR="007C3A0C">
        <w:rPr>
          <w:rFonts w:ascii="Arial" w:hAnsi="Arial" w:cs="Arial"/>
          <w:szCs w:val="26"/>
        </w:rPr>
        <w:t>105</w:t>
      </w:r>
      <w:r w:rsidR="003F2161" w:rsidRPr="009F0AAF">
        <w:rPr>
          <w:rFonts w:ascii="Arial" w:hAnsi="Arial" w:cs="Arial"/>
          <w:szCs w:val="26"/>
        </w:rPr>
        <w:t>)</w:t>
      </w:r>
    </w:p>
    <w:p w:rsidR="00B36633" w:rsidRPr="009F0AAF" w:rsidRDefault="00B36633" w:rsidP="009F0AAF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B36633" w:rsidRPr="009F0AAF" w:rsidRDefault="00B36633" w:rsidP="009F0AAF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FF4065" w:rsidRPr="009F0AAF" w:rsidRDefault="00FF4065" w:rsidP="009F0AAF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Муниципальная программа</w:t>
      </w:r>
    </w:p>
    <w:p w:rsidR="00FF4065" w:rsidRPr="009F0AAF" w:rsidRDefault="00FF4065" w:rsidP="009F0AAF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Девицкого сельского поселения</w:t>
      </w:r>
    </w:p>
    <w:p w:rsidR="00FF4065" w:rsidRPr="009F0AAF" w:rsidRDefault="00FF4065" w:rsidP="009F0AAF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Семилукского муниципального района</w:t>
      </w:r>
    </w:p>
    <w:p w:rsidR="00B52303" w:rsidRPr="009F0AAF" w:rsidRDefault="00FF4065" w:rsidP="009F0AAF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«Развитие транспортной системы на 2014–2019 годы»</w:t>
      </w:r>
    </w:p>
    <w:p w:rsidR="00741901" w:rsidRPr="009F0AAF" w:rsidRDefault="00741901" w:rsidP="009F0AAF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  <w:sectPr w:rsidR="00741901" w:rsidRPr="009F0AAF" w:rsidSect="006625C3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D220C9" w:rsidRPr="009F0AAF" w:rsidRDefault="00D220C9" w:rsidP="00EA65EC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lastRenderedPageBreak/>
        <w:t>ПАСПОРТ</w:t>
      </w:r>
    </w:p>
    <w:p w:rsidR="00D220C9" w:rsidRPr="009F0AAF" w:rsidRDefault="00D220C9" w:rsidP="00EA65EC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9F0AAF">
        <w:rPr>
          <w:rFonts w:ascii="Arial" w:hAnsi="Arial" w:cs="Arial"/>
          <w:spacing w:val="-2"/>
          <w:szCs w:val="26"/>
        </w:rPr>
        <w:t>муниципальной программы</w:t>
      </w:r>
    </w:p>
    <w:p w:rsidR="00D220C9" w:rsidRPr="009F0AAF" w:rsidRDefault="00D220C9" w:rsidP="00EA65EC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9F0AAF">
        <w:rPr>
          <w:rFonts w:ascii="Arial" w:hAnsi="Arial" w:cs="Arial"/>
          <w:spacing w:val="-2"/>
          <w:szCs w:val="26"/>
        </w:rPr>
        <w:t>Девицкого сельского поселения</w:t>
      </w:r>
    </w:p>
    <w:p w:rsidR="00D220C9" w:rsidRPr="009F0AAF" w:rsidRDefault="00D220C9" w:rsidP="00EA65EC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9F0AAF">
        <w:rPr>
          <w:rFonts w:ascii="Arial" w:hAnsi="Arial" w:cs="Arial"/>
          <w:spacing w:val="-2"/>
          <w:szCs w:val="26"/>
        </w:rPr>
        <w:t>Семилукского муниципального района</w:t>
      </w:r>
    </w:p>
    <w:p w:rsidR="00D220C9" w:rsidRPr="009F0AAF" w:rsidRDefault="00D220C9" w:rsidP="00EA65EC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9F0AAF">
        <w:rPr>
          <w:rFonts w:ascii="Arial" w:hAnsi="Arial" w:cs="Arial"/>
          <w:spacing w:val="-2"/>
          <w:szCs w:val="26"/>
        </w:rPr>
        <w:t>«Развитие транспортной системы на 2014-2019 годы»</w:t>
      </w:r>
    </w:p>
    <w:p w:rsidR="00D220C9" w:rsidRPr="009F0AAF" w:rsidRDefault="00D220C9" w:rsidP="009F0AAF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6296"/>
      </w:tblGrid>
      <w:tr w:rsidR="00E24E00" w:rsidRPr="009F0AAF" w:rsidTr="00E24E00">
        <w:tc>
          <w:tcPr>
            <w:tcW w:w="3060" w:type="dxa"/>
          </w:tcPr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</w:t>
            </w:r>
          </w:p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9F0AAF" w:rsidRDefault="00E24E00" w:rsidP="00EA65EC">
            <w:pPr>
              <w:pStyle w:val="p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Девицкого сельского поселения</w:t>
            </w:r>
          </w:p>
        </w:tc>
      </w:tr>
      <w:tr w:rsidR="00E24E00" w:rsidRPr="009F0AAF" w:rsidTr="00E24E00">
        <w:tc>
          <w:tcPr>
            <w:tcW w:w="3060" w:type="dxa"/>
          </w:tcPr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Повышение комплексной безопасности и устойчивости транспортной системы поселения.</w:t>
            </w:r>
          </w:p>
        </w:tc>
      </w:tr>
      <w:tr w:rsidR="00E24E00" w:rsidRPr="009F0AAF" w:rsidTr="00E24E00">
        <w:trPr>
          <w:trHeight w:val="1060"/>
        </w:trPr>
        <w:tc>
          <w:tcPr>
            <w:tcW w:w="3060" w:type="dxa"/>
          </w:tcPr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Повышение доступности транспортных услуг для населения.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Повышение комплексной безопасности и устойчивости транспортной системы поселения.</w:t>
            </w:r>
          </w:p>
        </w:tc>
      </w:tr>
      <w:tr w:rsidR="00E24E00" w:rsidRPr="009F0AAF" w:rsidTr="00E24E00">
        <w:tc>
          <w:tcPr>
            <w:tcW w:w="3060" w:type="dxa"/>
          </w:tcPr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9F0AAF" w:rsidRDefault="00E24E00" w:rsidP="00EA65EC">
            <w:pPr>
              <w:pStyle w:val="p11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2014-2019 гг.</w:t>
            </w:r>
          </w:p>
        </w:tc>
      </w:tr>
      <w:tr w:rsidR="00E24E00" w:rsidRPr="009F0AAF" w:rsidTr="00E24E00">
        <w:tc>
          <w:tcPr>
            <w:tcW w:w="3060" w:type="dxa"/>
          </w:tcPr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 значения.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автомобильных дорог общего пользования местного значения.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Количества рейсов по расписанию.</w:t>
            </w:r>
          </w:p>
        </w:tc>
      </w:tr>
      <w:tr w:rsidR="00E24E00" w:rsidRPr="009F0AAF" w:rsidTr="00E24E00">
        <w:trPr>
          <w:trHeight w:val="709"/>
        </w:trPr>
        <w:tc>
          <w:tcPr>
            <w:tcW w:w="3060" w:type="dxa"/>
          </w:tcPr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Основные мероприятия</w:t>
            </w:r>
          </w:p>
        </w:tc>
        <w:tc>
          <w:tcPr>
            <w:tcW w:w="6296" w:type="dxa"/>
            <w:vAlign w:val="center"/>
          </w:tcPr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Style w:val="s4"/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Основное мероприятие 1.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Развитие автомобильных дорог местного значения в границах населенных пунктов Девицкого сельского поселения.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Style w:val="s4"/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Основное мероприятие 2.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дорожного движения.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Style w:val="s4"/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Основное мероприятие 3</w:t>
            </w:r>
            <w:r w:rsidRPr="009F0AAF">
              <w:rPr>
                <w:rStyle w:val="s2"/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Девицкого сельского поселения.</w:t>
            </w:r>
          </w:p>
        </w:tc>
      </w:tr>
      <w:tr w:rsidR="00E24E00" w:rsidRPr="009F0AAF" w:rsidTr="00E24E00">
        <w:tc>
          <w:tcPr>
            <w:tcW w:w="3060" w:type="dxa"/>
          </w:tcPr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Финансирование мероприятий осуществляется за счет средств местного бюджета.</w:t>
            </w:r>
          </w:p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На 2014 год – 1665 тыс. руб., в том числе за счет средств местного бюджета – 1665 тыс. руб.</w:t>
            </w:r>
          </w:p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На 2015 год – 1874 тыс. руб., в том числе за счет средств местного бюджета – 1874 тыс. руб.</w:t>
            </w:r>
          </w:p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На 2016 год – 5809 тыс. руб., в том числе за счет средств местного бюджета – 2809 тыс. руб., областного бюджета 3000 тыс. руб.</w:t>
            </w:r>
          </w:p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2017 год – </w:t>
            </w:r>
            <w:r w:rsidR="00A464A0" w:rsidRPr="009F0AAF">
              <w:rPr>
                <w:rFonts w:ascii="Arial" w:hAnsi="Arial" w:cs="Arial"/>
                <w:color w:val="000000"/>
                <w:sz w:val="18"/>
                <w:szCs w:val="18"/>
              </w:rPr>
              <w:t>6855,5</w:t>
            </w: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тыс. руб., в том числе за счет средств местного бюджета – 1242,0 тыс. руб.</w:t>
            </w:r>
            <w:r w:rsidR="002838A9" w:rsidRPr="009F0AA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A65EC" w:rsidRPr="00EA65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8A9" w:rsidRPr="009F0AAF">
              <w:rPr>
                <w:rFonts w:ascii="Arial" w:hAnsi="Arial" w:cs="Arial"/>
                <w:color w:val="000000"/>
                <w:sz w:val="18"/>
                <w:szCs w:val="18"/>
              </w:rPr>
              <w:t>областного бюджета-</w:t>
            </w:r>
            <w:r w:rsidR="00A464A0" w:rsidRPr="009F0AAF">
              <w:rPr>
                <w:rFonts w:ascii="Arial" w:hAnsi="Arial" w:cs="Arial"/>
                <w:color w:val="000000"/>
                <w:sz w:val="18"/>
                <w:szCs w:val="18"/>
              </w:rPr>
              <w:t>5613,5</w:t>
            </w:r>
            <w:r w:rsidR="002838A9"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тыс.</w:t>
            </w:r>
            <w:r w:rsidR="00EA65EC" w:rsidRPr="00EA65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8A9" w:rsidRPr="009F0AAF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2018 год – </w:t>
            </w:r>
            <w:r w:rsidR="00DE6822" w:rsidRPr="009F0AAF">
              <w:rPr>
                <w:rFonts w:ascii="Arial" w:hAnsi="Arial" w:cs="Arial"/>
                <w:color w:val="000000"/>
                <w:sz w:val="18"/>
                <w:szCs w:val="18"/>
              </w:rPr>
              <w:t>3700,7</w:t>
            </w: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тыс. руб., в том числе за счет средств местного бюджета – </w:t>
            </w:r>
            <w:r w:rsidR="00DE6822" w:rsidRPr="009F0AAF">
              <w:rPr>
                <w:rFonts w:ascii="Arial" w:hAnsi="Arial" w:cs="Arial"/>
                <w:color w:val="000000"/>
                <w:sz w:val="18"/>
                <w:szCs w:val="18"/>
              </w:rPr>
              <w:t>1635,0</w:t>
            </w: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тыс. руб.</w:t>
            </w:r>
          </w:p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На 2019 год – 2870 тыс. руб., в том числе за счет средств местного бюджета – 2870 тыс. руб.</w:t>
            </w:r>
          </w:p>
        </w:tc>
      </w:tr>
      <w:tr w:rsidR="00E24E00" w:rsidRPr="009F0AAF" w:rsidTr="00E24E00">
        <w:tc>
          <w:tcPr>
            <w:tcW w:w="3060" w:type="dxa"/>
          </w:tcPr>
          <w:p w:rsidR="00E24E00" w:rsidRPr="009F0AAF" w:rsidRDefault="00E24E00" w:rsidP="00EA65EC">
            <w:pPr>
              <w:pStyle w:val="p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6296" w:type="dxa"/>
            <w:vAlign w:val="center"/>
          </w:tcPr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Обеспечение качественного содержания переданных в собственность муниципальных образований автодорог.</w:t>
            </w:r>
          </w:p>
          <w:p w:rsidR="00E24E00" w:rsidRPr="009F0AAF" w:rsidRDefault="00E24E00" w:rsidP="00EA65EC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капитального ремонта автомобильных дорог общего пользования местного значения.</w:t>
            </w:r>
          </w:p>
          <w:p w:rsidR="00E24E00" w:rsidRPr="009F0AAF" w:rsidRDefault="00E24E00" w:rsidP="00EA65EC">
            <w:pPr>
              <w:pStyle w:val="p1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Style w:val="s5"/>
                <w:rFonts w:ascii="Arial" w:hAnsi="Arial" w:cs="Arial"/>
                <w:color w:val="000000"/>
                <w:sz w:val="18"/>
                <w:szCs w:val="18"/>
              </w:rPr>
              <w:t>Сокращение к 2019 году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E24E00" w:rsidRPr="009F0AAF" w:rsidRDefault="00E24E00" w:rsidP="00EA65EC">
            <w:pPr>
              <w:pStyle w:val="p13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населённых пунктов поселения, круглогодичным доступом к автомобильной дороге с твердым покрытием.</w:t>
            </w:r>
          </w:p>
        </w:tc>
      </w:tr>
    </w:tbl>
    <w:p w:rsidR="008E5614" w:rsidRPr="009F0AAF" w:rsidRDefault="008E5614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Раздел 1. Характеристика сферы реализации программы, описание основных проблем в указанной сфере и прогноз её реализации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 xml:space="preserve">Безопасность дорожного движения в последнее десятилетие приобрела особую остроту в силу несоответствия дорожно-транспортной инфраструктуры </w:t>
      </w:r>
      <w:r w:rsidRPr="009F0AAF">
        <w:rPr>
          <w:rFonts w:ascii="Arial" w:hAnsi="Arial" w:cs="Arial"/>
          <w:szCs w:val="26"/>
        </w:rPr>
        <w:lastRenderedPageBreak/>
        <w:t>потребностям, недостаточной эффективностью функционирования системы обеспечения безопасности дорожного движения (далее - ДТП) и крайне низкой дисциплиной участников дорожного движения.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Содержание автомобильных дорог предусматривает обеспечение безопасности дорожного движения: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качественная работа по содержанию и ремонту улично-дорожной сети,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разметка проезжей части,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установка и замена дорожных знаков,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содержание светофорных объектов,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освещение улично-дорожной сети.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БДД, законодательного, экономического, организованного, технического и воспитательного характера. Эффективность же самих мероприятий будет зависеть от наличия необходимого целевого финансирования.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БДД и обеспечить своевременное содержание автомобильных дорог территории.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Основным приоритетом муниципальной политики при реализации Программы является создание условий для обеспечения БДД на территории поселения.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Задачи Программы: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содержание автомобильных дорог в соответствии с требованиями технических регламентов,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совершенствование дорожных условий и организации дорожного движения,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формирование безопасного поведения участников дорожного движения,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Ожидаемыми результатами реализации Программы являются: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 xml:space="preserve">- </w:t>
      </w:r>
      <w:r w:rsidR="00E51910" w:rsidRPr="009F0AAF">
        <w:rPr>
          <w:rFonts w:ascii="Arial" w:hAnsi="Arial" w:cs="Arial"/>
          <w:szCs w:val="26"/>
        </w:rPr>
        <w:t>о</w:t>
      </w:r>
      <w:r w:rsidRPr="009F0AAF">
        <w:rPr>
          <w:rFonts w:ascii="Arial" w:hAnsi="Arial" w:cs="Arial"/>
          <w:szCs w:val="26"/>
        </w:rPr>
        <w:t>беспечение качественного содержания переданных в собственность муниципальных образований автодорог.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</w:t>
      </w:r>
      <w:r w:rsidR="00E51910" w:rsidRPr="009F0AAF">
        <w:rPr>
          <w:rFonts w:ascii="Arial" w:hAnsi="Arial" w:cs="Arial"/>
          <w:szCs w:val="26"/>
        </w:rPr>
        <w:t xml:space="preserve"> о</w:t>
      </w:r>
      <w:r w:rsidRPr="009F0AAF">
        <w:rPr>
          <w:rFonts w:ascii="Arial" w:hAnsi="Arial" w:cs="Arial"/>
          <w:szCs w:val="26"/>
        </w:rPr>
        <w:t>существление капитального ремонта автомобильных дорог общего пользования местного значения.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</w:t>
      </w:r>
      <w:r w:rsidR="00E51910" w:rsidRPr="009F0AAF">
        <w:rPr>
          <w:rFonts w:ascii="Arial" w:hAnsi="Arial" w:cs="Arial"/>
          <w:szCs w:val="26"/>
        </w:rPr>
        <w:t xml:space="preserve"> с</w:t>
      </w:r>
      <w:r w:rsidRPr="009F0AAF">
        <w:rPr>
          <w:rFonts w:ascii="Arial" w:hAnsi="Arial" w:cs="Arial"/>
          <w:szCs w:val="26"/>
        </w:rPr>
        <w:t>окращение к 2019 году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</w:t>
      </w:r>
      <w:r w:rsidR="00E51910" w:rsidRPr="009F0AAF">
        <w:rPr>
          <w:rFonts w:ascii="Arial" w:hAnsi="Arial" w:cs="Arial"/>
          <w:szCs w:val="26"/>
        </w:rPr>
        <w:t xml:space="preserve"> о</w:t>
      </w:r>
      <w:r w:rsidRPr="009F0AAF">
        <w:rPr>
          <w:rFonts w:ascii="Arial" w:hAnsi="Arial" w:cs="Arial"/>
          <w:szCs w:val="26"/>
        </w:rPr>
        <w:t>беспечение населённых пунктов поселения, круглогодичным доступом к автомобильной дороге с твердым покрытием.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Раздел 3. Характеристика основных мероприятий Программы</w:t>
      </w:r>
      <w:r w:rsidR="00E64ABD" w:rsidRPr="009F0AAF">
        <w:rPr>
          <w:rFonts w:ascii="Arial" w:hAnsi="Arial" w:cs="Arial"/>
          <w:szCs w:val="26"/>
        </w:rPr>
        <w:t>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0C1B66" w:rsidRPr="009F0AAF" w:rsidRDefault="000C1B66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Основное мероприятие 1.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Развитие автомобильных дорог местного значения в границах населенных пунктов поселения: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lastRenderedPageBreak/>
        <w:t>-содержание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движения,</w:t>
      </w: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дорог,</w:t>
      </w:r>
      <w:bookmarkStart w:id="0" w:name="_GoBack"/>
      <w:bookmarkEnd w:id="0"/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 xml:space="preserve">- прокладка, переустройство, перенос инженерных коммуникаций, их эксплуатация в границах полос отвода и придорожных </w:t>
      </w:r>
      <w:proofErr w:type="gramStart"/>
      <w:r w:rsidRPr="009F0AAF">
        <w:rPr>
          <w:rFonts w:ascii="Arial" w:hAnsi="Arial" w:cs="Arial"/>
          <w:szCs w:val="26"/>
        </w:rPr>
        <w:t>полос</w:t>
      </w:r>
      <w:proofErr w:type="gramEnd"/>
      <w:r w:rsidRPr="009F0AAF">
        <w:rPr>
          <w:rFonts w:ascii="Arial" w:hAnsi="Arial" w:cs="Arial"/>
          <w:szCs w:val="26"/>
        </w:rPr>
        <w:t xml:space="preserve"> автомобильных дорог в границах поселения.</w:t>
      </w:r>
    </w:p>
    <w:p w:rsidR="00E24E00" w:rsidRPr="009F0AAF" w:rsidRDefault="00E24E00" w:rsidP="009F0AA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Cs w:val="26"/>
        </w:rPr>
      </w:pPr>
      <w:r w:rsidRPr="009F0AAF">
        <w:rPr>
          <w:rFonts w:ascii="Arial" w:hAnsi="Arial" w:cs="Arial"/>
          <w:bCs/>
          <w:color w:val="000000"/>
          <w:szCs w:val="26"/>
        </w:rPr>
        <w:t xml:space="preserve"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</w:t>
      </w:r>
      <w:r w:rsidRPr="007C3A0C">
        <w:rPr>
          <w:rFonts w:ascii="Arial" w:hAnsi="Arial" w:cs="Arial"/>
          <w:bCs/>
          <w:color w:val="000000"/>
          <w:szCs w:val="26"/>
        </w:rPr>
        <w:t>на 201</w:t>
      </w:r>
      <w:r w:rsidR="00416D7B" w:rsidRPr="007C3A0C">
        <w:rPr>
          <w:rFonts w:ascii="Arial" w:hAnsi="Arial" w:cs="Arial"/>
          <w:bCs/>
          <w:color w:val="000000"/>
          <w:szCs w:val="26"/>
        </w:rPr>
        <w:t>7</w:t>
      </w:r>
      <w:r w:rsidRPr="007C3A0C">
        <w:rPr>
          <w:rFonts w:ascii="Arial" w:hAnsi="Arial" w:cs="Arial"/>
          <w:bCs/>
          <w:color w:val="000000"/>
          <w:szCs w:val="26"/>
        </w:rPr>
        <w:t xml:space="preserve"> год.</w:t>
      </w:r>
    </w:p>
    <w:p w:rsidR="00B36633" w:rsidRPr="009F0AAF" w:rsidRDefault="00B36633" w:rsidP="009F0AAF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0"/>
        <w:gridCol w:w="1194"/>
        <w:gridCol w:w="1382"/>
        <w:gridCol w:w="1609"/>
      </w:tblGrid>
      <w:tr w:rsidR="00E24E00" w:rsidRPr="009F0AAF" w:rsidTr="00416D7B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E00" w:rsidRPr="009F0AAF" w:rsidRDefault="00E24E00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4E00" w:rsidRPr="009F0AAF" w:rsidRDefault="00E24E00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Расходы, тыс.</w:t>
            </w:r>
            <w:r w:rsidR="000C1B66"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416D7B" w:rsidRPr="009F0AAF" w:rsidTr="00B71F7B">
        <w:trPr>
          <w:trHeight w:val="711"/>
        </w:trPr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E24E00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E24E00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E24E00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0C1B66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Областной</w:t>
            </w:r>
            <w:r w:rsidR="00E24E00"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 (прогнозные данные)</w:t>
            </w:r>
          </w:p>
        </w:tc>
      </w:tr>
      <w:tr w:rsidR="00416D7B" w:rsidRPr="009F0AAF" w:rsidTr="00416D7B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</w:t>
            </w:r>
            <w:r w:rsidR="00E24E00" w:rsidRPr="009F0AAF">
              <w:rPr>
                <w:rFonts w:ascii="Arial" w:hAnsi="Arial" w:cs="Arial"/>
                <w:color w:val="000000"/>
                <w:sz w:val="18"/>
                <w:szCs w:val="18"/>
              </w:rPr>
              <w:t>автомобильных дорог общего пользования местного значения</w:t>
            </w:r>
            <w:r w:rsidR="001D5758"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ул. Фабричная с. Девица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4961,063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4,972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4956,091</w:t>
            </w:r>
          </w:p>
        </w:tc>
      </w:tr>
      <w:tr w:rsidR="00416D7B" w:rsidRPr="009F0AAF" w:rsidTr="00416D7B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E24E00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автомобильных дорог общего значения местного </w:t>
            </w:r>
            <w:r w:rsidR="00416D7B" w:rsidRPr="009F0AAF">
              <w:rPr>
                <w:rFonts w:ascii="Arial" w:hAnsi="Arial" w:cs="Arial"/>
                <w:color w:val="000000"/>
                <w:sz w:val="18"/>
                <w:szCs w:val="18"/>
              </w:rPr>
              <w:t>значения</w:t>
            </w:r>
            <w:r w:rsidR="001D5758"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16D7B" w:rsidRPr="009F0AAF">
              <w:rPr>
                <w:rFonts w:ascii="Arial" w:hAnsi="Arial" w:cs="Arial"/>
                <w:color w:val="000000"/>
                <w:sz w:val="18"/>
                <w:szCs w:val="18"/>
              </w:rPr>
              <w:t>ул. Центральная, с. Девица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817,107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E00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2,75138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E00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814,35562</w:t>
            </w:r>
          </w:p>
        </w:tc>
      </w:tr>
      <w:tr w:rsidR="00416D7B" w:rsidRPr="009F0AAF" w:rsidTr="00416D7B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D7B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D7B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5778,170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D7B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7,72338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D7B" w:rsidRPr="009F0AAF" w:rsidRDefault="00416D7B" w:rsidP="006F6EFE">
            <w:pPr>
              <w:ind w:firstLine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5770,44662</w:t>
            </w:r>
          </w:p>
        </w:tc>
      </w:tr>
    </w:tbl>
    <w:p w:rsidR="006F6EFE" w:rsidRDefault="006F6EFE" w:rsidP="009F0AA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Cs w:val="26"/>
          <w:lang w:val="en-US"/>
        </w:rPr>
      </w:pPr>
    </w:p>
    <w:p w:rsidR="00DE6822" w:rsidRPr="009F0AAF" w:rsidRDefault="00DE6822" w:rsidP="009F0AA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Cs w:val="26"/>
        </w:rPr>
      </w:pPr>
      <w:r w:rsidRPr="009F0AAF">
        <w:rPr>
          <w:rFonts w:ascii="Arial" w:hAnsi="Arial" w:cs="Arial"/>
          <w:bCs/>
          <w:color w:val="000000"/>
          <w:szCs w:val="26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2018 год.</w:t>
      </w:r>
    </w:p>
    <w:p w:rsidR="00DE6822" w:rsidRPr="009F0AAF" w:rsidRDefault="00DE6822" w:rsidP="009F0AAF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0"/>
        <w:gridCol w:w="1194"/>
        <w:gridCol w:w="1382"/>
        <w:gridCol w:w="1609"/>
      </w:tblGrid>
      <w:tr w:rsidR="00DE6822" w:rsidRPr="009F0AAF" w:rsidTr="007C3A0C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Расходы, тыс. руб.</w:t>
            </w:r>
          </w:p>
        </w:tc>
      </w:tr>
      <w:tr w:rsidR="00DE6822" w:rsidRPr="009F0AAF" w:rsidTr="007C3A0C">
        <w:trPr>
          <w:trHeight w:val="711"/>
        </w:trPr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 (прогнозные данные)</w:t>
            </w:r>
          </w:p>
        </w:tc>
      </w:tr>
      <w:tr w:rsidR="00DE6822" w:rsidRPr="009F0AAF" w:rsidTr="007C3A0C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автомобильных дорог общего пользования местного значения </w:t>
            </w:r>
            <w:proofErr w:type="spellStart"/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улВорошилова</w:t>
            </w:r>
            <w:proofErr w:type="spellEnd"/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. Девица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1733,3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2,,884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1730,4</w:t>
            </w:r>
          </w:p>
        </w:tc>
      </w:tr>
      <w:tr w:rsidR="00DE6822" w:rsidRPr="009F0AAF" w:rsidTr="007C3A0C"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1733,3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2,,884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AAF">
              <w:rPr>
                <w:rFonts w:ascii="Arial" w:hAnsi="Arial" w:cs="Arial"/>
                <w:color w:val="000000"/>
                <w:sz w:val="18"/>
                <w:szCs w:val="18"/>
              </w:rPr>
              <w:t>1730,4</w:t>
            </w:r>
          </w:p>
        </w:tc>
      </w:tr>
    </w:tbl>
    <w:p w:rsidR="00DE6822" w:rsidRPr="009F0AAF" w:rsidRDefault="00DE6822" w:rsidP="009F0AAF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rStyle w:val="s9"/>
          <w:rFonts w:ascii="Arial" w:hAnsi="Arial" w:cs="Arial"/>
          <w:bCs/>
          <w:iCs/>
          <w:szCs w:val="26"/>
        </w:rPr>
      </w:pPr>
    </w:p>
    <w:p w:rsidR="000C1B66" w:rsidRPr="009F0AAF" w:rsidRDefault="000C1B66" w:rsidP="009F0AAF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9"/>
          <w:rFonts w:ascii="Arial" w:hAnsi="Arial" w:cs="Arial"/>
          <w:bCs/>
          <w:iCs/>
          <w:szCs w:val="26"/>
        </w:rPr>
        <w:t>Основное мероприятие 2.</w:t>
      </w:r>
    </w:p>
    <w:p w:rsidR="000C1B66" w:rsidRPr="009F0AAF" w:rsidRDefault="000C1B66" w:rsidP="009F0AAF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3"/>
          <w:rFonts w:ascii="Arial" w:hAnsi="Arial" w:cs="Arial"/>
          <w:bCs/>
          <w:szCs w:val="26"/>
        </w:rPr>
        <w:t>Обеспечение безопасности дорожного движения</w:t>
      </w:r>
      <w:r w:rsidRPr="009F0AAF">
        <w:rPr>
          <w:rStyle w:val="s2"/>
          <w:rFonts w:ascii="Arial" w:hAnsi="Arial" w:cs="Arial"/>
          <w:bCs/>
          <w:szCs w:val="26"/>
        </w:rPr>
        <w:t>: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приведение в соответствие горизонтальной дорожной разметки (первичное нанесение и восстановление изношенной дорожной разметки),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установка (демонтаж) дорожных знаков,</w:t>
      </w:r>
    </w:p>
    <w:p w:rsidR="006C791E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очистка, мойка стоек, дорожных знаков,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устройство лотков для стока ливневой воды и искусственной неровности на дороге,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организация наружной социальной рекламы по профилактике детского травматизма,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травматизма.</w:t>
      </w:r>
    </w:p>
    <w:p w:rsidR="000C1B66" w:rsidRPr="009F0AAF" w:rsidRDefault="000C1B66" w:rsidP="009F0AAF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Достижение заявленных целей потребует решения следующих задач: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lastRenderedPageBreak/>
        <w:t xml:space="preserve">- </w:t>
      </w:r>
      <w:r w:rsidRPr="009F0AAF">
        <w:rPr>
          <w:rFonts w:ascii="Arial" w:hAnsi="Arial" w:cs="Arial"/>
          <w:szCs w:val="26"/>
        </w:rPr>
        <w:t>совершенствование дорожных условий и организации дорожного движения,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формирование безопасного поведения участников дорожного движения,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</w:p>
    <w:p w:rsidR="000C1B66" w:rsidRPr="009F0AAF" w:rsidRDefault="000C1B66" w:rsidP="009F0AAF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9"/>
          <w:rFonts w:ascii="Arial" w:hAnsi="Arial" w:cs="Arial"/>
          <w:bCs/>
          <w:iCs/>
          <w:szCs w:val="26"/>
        </w:rPr>
        <w:t>Основное мероприятие 3</w:t>
      </w:r>
      <w:r w:rsidRPr="009F0AAF">
        <w:rPr>
          <w:rStyle w:val="s3"/>
          <w:rFonts w:ascii="Arial" w:hAnsi="Arial" w:cs="Arial"/>
          <w:bCs/>
          <w:szCs w:val="26"/>
        </w:rPr>
        <w:t>.</w:t>
      </w:r>
    </w:p>
    <w:p w:rsidR="000C1B66" w:rsidRPr="009F0AAF" w:rsidRDefault="000C1B66" w:rsidP="009F0AAF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3"/>
          <w:rFonts w:ascii="Arial" w:hAnsi="Arial" w:cs="Arial"/>
          <w:bCs/>
          <w:szCs w:val="26"/>
        </w:rPr>
        <w:t>Создание условий для предоставления транспортных услуг населению и организации транспортного обслуживания населения: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реконструкция и ремонт улично-дорожной сети,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разработка ПСД и устройство остановочных павильонов на автобусных маршрутах,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приобретение, установка (устройство), монтаж, демонтаж светофорных объектов,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8"/>
          <w:rFonts w:ascii="Arial" w:hAnsi="Arial" w:cs="Arial"/>
          <w:szCs w:val="26"/>
        </w:rPr>
        <w:t xml:space="preserve">- </w:t>
      </w:r>
      <w:r w:rsidRPr="009F0AAF">
        <w:rPr>
          <w:rFonts w:ascii="Arial" w:hAnsi="Arial" w:cs="Arial"/>
          <w:szCs w:val="26"/>
        </w:rPr>
        <w:t>улучшение освещенности улиц поселений.</w:t>
      </w:r>
    </w:p>
    <w:p w:rsidR="000C1B66" w:rsidRPr="009F0AAF" w:rsidRDefault="000C1B66" w:rsidP="009F0AAF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</w:p>
    <w:p w:rsidR="000C1B66" w:rsidRPr="009F0AAF" w:rsidRDefault="000C1B66" w:rsidP="009F0AAF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6"/>
          <w:rFonts w:ascii="Arial" w:hAnsi="Arial" w:cs="Arial"/>
          <w:bCs/>
          <w:szCs w:val="26"/>
        </w:rPr>
        <w:t>Раздел 4. Ресурсное обеспечение Программы</w:t>
      </w:r>
    </w:p>
    <w:p w:rsidR="000C1B66" w:rsidRPr="009F0AAF" w:rsidRDefault="000C1B66" w:rsidP="009F0AAF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Финансирование программных мероприятий планируется осуществлять за счет средств бюджета Девицкого сельского поселения.</w:t>
      </w:r>
    </w:p>
    <w:p w:rsidR="000C1B66" w:rsidRPr="009F0AAF" w:rsidRDefault="000C1B66" w:rsidP="009F0AAF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</w:t>
      </w:r>
      <w:r w:rsidRPr="009F0AAF">
        <w:rPr>
          <w:rStyle w:val="apple-converted-space"/>
          <w:rFonts w:ascii="Arial" w:hAnsi="Arial" w:cs="Arial"/>
          <w:szCs w:val="26"/>
        </w:rPr>
        <w:t xml:space="preserve"> </w:t>
      </w:r>
      <w:r w:rsidRPr="009F0AAF">
        <w:rPr>
          <w:rStyle w:val="s7"/>
          <w:rFonts w:ascii="Arial" w:hAnsi="Arial" w:cs="Arial"/>
          <w:szCs w:val="26"/>
        </w:rPr>
        <w:t>местного бюджета</w:t>
      </w:r>
      <w:r w:rsidRPr="009F0AAF">
        <w:rPr>
          <w:rStyle w:val="s10"/>
          <w:rFonts w:ascii="Arial" w:hAnsi="Arial" w:cs="Arial"/>
          <w:szCs w:val="26"/>
        </w:rPr>
        <w:t>.</w:t>
      </w:r>
    </w:p>
    <w:p w:rsidR="000C1B66" w:rsidRPr="009F0AAF" w:rsidRDefault="000C1B66" w:rsidP="009F0AAF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Программе.</w:t>
      </w:r>
    </w:p>
    <w:p w:rsidR="000C1B66" w:rsidRPr="009F0AAF" w:rsidRDefault="000C1B66" w:rsidP="009F0AAF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rFonts w:ascii="Arial" w:hAnsi="Arial" w:cs="Arial"/>
          <w:bCs/>
          <w:szCs w:val="26"/>
        </w:rPr>
      </w:pPr>
    </w:p>
    <w:p w:rsidR="000C1B66" w:rsidRPr="009F0AAF" w:rsidRDefault="000C1B66" w:rsidP="009F0AAF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6"/>
          <w:rFonts w:ascii="Arial" w:hAnsi="Arial" w:cs="Arial"/>
          <w:bCs/>
          <w:szCs w:val="26"/>
        </w:rPr>
        <w:t>Раздел 5. Анализ рисков реализации Программы и описание мер управления рисками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При реализации Программы возможны риски.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7"/>
          <w:rFonts w:ascii="Arial" w:hAnsi="Arial" w:cs="Arial"/>
          <w:szCs w:val="26"/>
        </w:rPr>
        <w:t>Нормативные правовые риски</w:t>
      </w:r>
      <w:r w:rsidRPr="009F0AAF">
        <w:rPr>
          <w:rStyle w:val="apple-converted-space"/>
          <w:rFonts w:ascii="Arial" w:hAnsi="Arial" w:cs="Arial"/>
          <w:szCs w:val="26"/>
        </w:rPr>
        <w:t xml:space="preserve"> </w:t>
      </w:r>
      <w:r w:rsidRPr="009F0AAF">
        <w:rPr>
          <w:rFonts w:ascii="Arial" w:hAnsi="Arial" w:cs="Arial"/>
          <w:szCs w:val="26"/>
        </w:rPr>
        <w:t>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7"/>
          <w:rFonts w:ascii="Arial" w:hAnsi="Arial" w:cs="Arial"/>
          <w:szCs w:val="26"/>
        </w:rPr>
        <w:t>Финансовые риски:</w:t>
      </w:r>
      <w:r w:rsidRPr="009F0AAF">
        <w:rPr>
          <w:rFonts w:ascii="Arial" w:hAnsi="Arial" w:cs="Arial"/>
          <w:szCs w:val="26"/>
        </w:rPr>
        <w:t xml:space="preserve"> отсутствие или недостаточное финансирование может привести к тому, что показатели не будут достигнуты в полном объеме, вследствие чего жители муниципального образования не в полном объеме будут обеспечены доступным жильем и жилищная проблема в муниципальном образовании останется нерешенной.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7"/>
          <w:rFonts w:ascii="Arial" w:hAnsi="Arial" w:cs="Arial"/>
          <w:szCs w:val="26"/>
        </w:rPr>
        <w:t>Организационные риски:</w:t>
      </w:r>
      <w:r w:rsidRPr="009F0AAF">
        <w:rPr>
          <w:rStyle w:val="apple-converted-space"/>
          <w:rFonts w:ascii="Arial" w:hAnsi="Arial" w:cs="Arial"/>
          <w:szCs w:val="26"/>
        </w:rPr>
        <w:t xml:space="preserve"> </w:t>
      </w:r>
      <w:r w:rsidRPr="009F0AAF">
        <w:rPr>
          <w:rFonts w:ascii="Arial" w:hAnsi="Arial" w:cs="Arial"/>
          <w:szCs w:val="26"/>
        </w:rPr>
        <w:t>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мер.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Для минимизации воздействия данной группы рисков в рамках реализации Программы планируется: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- проводить мониторинг изменений в федеральном и областном законодательстве.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</w:p>
    <w:p w:rsidR="000C1B66" w:rsidRPr="009F0AAF" w:rsidRDefault="000C1B66" w:rsidP="009F0AAF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Style w:val="s6"/>
          <w:rFonts w:ascii="Arial" w:hAnsi="Arial" w:cs="Arial"/>
          <w:bCs/>
          <w:szCs w:val="26"/>
        </w:rPr>
        <w:t>Раздел 6. Оценка эффективности реализации Программы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lastRenderedPageBreak/>
        <w:t>Социально-экономическая эффективность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0C1B66" w:rsidRPr="009F0AAF" w:rsidRDefault="000C1B66" w:rsidP="009F0AAF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26"/>
        </w:rPr>
      </w:pPr>
      <w:r w:rsidRPr="009F0AAF">
        <w:rPr>
          <w:rFonts w:ascii="Arial" w:hAnsi="Arial" w:cs="Arial"/>
          <w:szCs w:val="26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период. (Приложение 3).</w:t>
      </w:r>
    </w:p>
    <w:p w:rsidR="00AD3F18" w:rsidRPr="009F0AAF" w:rsidRDefault="00AD3F18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E24E00" w:rsidRPr="009F0AAF" w:rsidRDefault="00E24E00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E24E00" w:rsidRPr="009F0AAF" w:rsidSect="003F216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119"/>
        <w:gridCol w:w="2126"/>
        <w:gridCol w:w="1418"/>
        <w:gridCol w:w="1417"/>
        <w:gridCol w:w="1134"/>
        <w:gridCol w:w="1276"/>
        <w:gridCol w:w="1276"/>
        <w:gridCol w:w="1276"/>
      </w:tblGrid>
      <w:tr w:rsidR="004965AB" w:rsidRPr="009F0AAF" w:rsidTr="006F6EFE">
        <w:trPr>
          <w:trHeight w:val="450"/>
        </w:trPr>
        <w:tc>
          <w:tcPr>
            <w:tcW w:w="15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F18" w:rsidRPr="009F0AAF" w:rsidRDefault="00AD3F18" w:rsidP="006F6EFE">
            <w:pPr>
              <w:ind w:firstLine="10255"/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lastRenderedPageBreak/>
              <w:t>Приложение № 1</w:t>
            </w:r>
          </w:p>
          <w:p w:rsidR="00AD3F18" w:rsidRPr="009F0AAF" w:rsidRDefault="00AD3F18" w:rsidP="006F6EFE">
            <w:pPr>
              <w:ind w:firstLine="10255"/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к муниципальной программе</w:t>
            </w:r>
          </w:p>
          <w:p w:rsidR="00AD3F18" w:rsidRPr="009F0AAF" w:rsidRDefault="00AD3F18" w:rsidP="006F6EFE">
            <w:pPr>
              <w:ind w:firstLine="10255"/>
              <w:jc w:val="both"/>
              <w:rPr>
                <w:rFonts w:ascii="Arial" w:hAnsi="Arial" w:cs="Arial"/>
                <w:bCs/>
                <w:szCs w:val="26"/>
              </w:rPr>
            </w:pPr>
          </w:p>
          <w:p w:rsidR="004965AB" w:rsidRPr="009F0AAF" w:rsidRDefault="004965AB" w:rsidP="006F6EFE">
            <w:pPr>
              <w:jc w:val="center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Расходы Девицкого сельского поселения</w:t>
            </w:r>
          </w:p>
        </w:tc>
      </w:tr>
      <w:tr w:rsidR="004965AB" w:rsidRPr="009F0AAF" w:rsidTr="006F6EFE">
        <w:trPr>
          <w:trHeight w:val="510"/>
        </w:trPr>
        <w:tc>
          <w:tcPr>
            <w:tcW w:w="15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AB" w:rsidRPr="009F0AAF" w:rsidRDefault="004965AB" w:rsidP="006F6EFE">
            <w:pPr>
              <w:jc w:val="center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«Развитие транспортной системы» на 2014-2019 годы</w:t>
            </w:r>
            <w:r w:rsidR="00AF3E8B" w:rsidRPr="009F0AAF">
              <w:rPr>
                <w:rFonts w:ascii="Arial" w:hAnsi="Arial" w:cs="Arial"/>
                <w:bCs/>
                <w:szCs w:val="26"/>
              </w:rPr>
              <w:t>»</w:t>
            </w:r>
          </w:p>
        </w:tc>
      </w:tr>
      <w:tr w:rsidR="004965AB" w:rsidRPr="009F0AAF" w:rsidTr="006F6EFE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18" w:rsidRPr="009F0AAF" w:rsidRDefault="004965AB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муниципальной программы, </w:t>
            </w:r>
          </w:p>
          <w:p w:rsidR="004965AB" w:rsidRPr="009F0AAF" w:rsidRDefault="004965AB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 xml:space="preserve">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Наименование ответственного исполнителя, исполнителя - главного распорядителя средств бюджета</w:t>
            </w:r>
            <w:r w:rsidR="00FF4065" w:rsidRPr="009F0A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0AAF">
              <w:rPr>
                <w:rFonts w:ascii="Arial" w:hAnsi="Arial" w:cs="Arial"/>
                <w:bCs/>
                <w:sz w:val="18"/>
                <w:szCs w:val="18"/>
              </w:rPr>
              <w:t>Девицкого поселения (далее - ГРБС)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Расходы бюджета Девицкого сельского поселения по годам реализации муниципальной</w:t>
            </w:r>
            <w:r w:rsidR="00AF3E8B" w:rsidRPr="009F0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0AAF">
              <w:rPr>
                <w:rFonts w:ascii="Arial" w:hAnsi="Arial" w:cs="Arial"/>
                <w:sz w:val="18"/>
                <w:szCs w:val="18"/>
              </w:rPr>
              <w:t>программы, тыс. руб.</w:t>
            </w:r>
          </w:p>
        </w:tc>
      </w:tr>
      <w:tr w:rsidR="004965AB" w:rsidRPr="009F0AAF" w:rsidTr="006F6EFE">
        <w:trPr>
          <w:trHeight w:val="12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2014</w:t>
            </w:r>
            <w:r w:rsidRPr="009F0AAF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2015</w:t>
            </w:r>
            <w:r w:rsidRPr="009F0AAF">
              <w:rPr>
                <w:rFonts w:ascii="Arial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2016</w:t>
            </w:r>
            <w:r w:rsidRPr="009F0AAF">
              <w:rPr>
                <w:rFonts w:ascii="Arial" w:hAnsi="Arial" w:cs="Arial"/>
                <w:sz w:val="18"/>
                <w:szCs w:val="18"/>
              </w:rPr>
              <w:br/>
              <w:t>(третий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2017</w:t>
            </w:r>
            <w:r w:rsidRPr="009F0AAF">
              <w:rPr>
                <w:rFonts w:ascii="Arial" w:hAnsi="Arial" w:cs="Arial"/>
                <w:sz w:val="18"/>
                <w:szCs w:val="18"/>
              </w:rPr>
              <w:br/>
              <w:t>(четвертый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2018</w:t>
            </w:r>
            <w:r w:rsidRPr="009F0AAF">
              <w:rPr>
                <w:rFonts w:ascii="Arial" w:hAnsi="Arial" w:cs="Arial"/>
                <w:sz w:val="18"/>
                <w:szCs w:val="18"/>
              </w:rPr>
              <w:br/>
              <w:t>(пятый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2019</w:t>
            </w:r>
            <w:r w:rsidRPr="009F0AAF">
              <w:rPr>
                <w:rFonts w:ascii="Arial" w:hAnsi="Arial" w:cs="Arial"/>
                <w:sz w:val="18"/>
                <w:szCs w:val="18"/>
              </w:rPr>
              <w:br/>
              <w:t>(шестой год реализации)</w:t>
            </w:r>
          </w:p>
        </w:tc>
      </w:tr>
      <w:tr w:rsidR="004965AB" w:rsidRPr="009F0AAF" w:rsidTr="006F6EF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9F0AAF" w:rsidRDefault="004965AB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220C9" w:rsidRPr="009F0AAF" w:rsidTr="006F6EFE">
        <w:trPr>
          <w:trHeight w:val="49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«Развитие транспортной системы» на 2014-2019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2495,00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B85D7F" w:rsidRPr="009F0AAF">
              <w:rPr>
                <w:rFonts w:ascii="Arial" w:hAnsi="Arial" w:cs="Arial"/>
                <w:bCs/>
                <w:sz w:val="18"/>
                <w:szCs w:val="18"/>
              </w:rPr>
              <w:t>809</w:t>
            </w:r>
            <w:r w:rsidRPr="009F0AAF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A464A0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6855,5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6F6EFE" w:rsidRDefault="00DE6822" w:rsidP="006F6E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6EFE">
              <w:rPr>
                <w:rFonts w:ascii="Arial" w:hAnsi="Arial" w:cs="Arial"/>
                <w:bCs/>
                <w:sz w:val="18"/>
                <w:szCs w:val="18"/>
              </w:rPr>
              <w:t>3700,7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2795,00</w:t>
            </w:r>
          </w:p>
        </w:tc>
      </w:tr>
      <w:tr w:rsidR="00DE6822" w:rsidRPr="009F0AAF" w:rsidTr="006F6EFE">
        <w:trPr>
          <w:trHeight w:val="41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F0AAF">
              <w:rPr>
                <w:rFonts w:ascii="Arial" w:hAnsi="Arial" w:cs="Arial"/>
                <w:bCs/>
                <w:sz w:val="18"/>
                <w:szCs w:val="18"/>
              </w:rPr>
              <w:t>в том числе по ГРБС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5809,00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6F6EFE" w:rsidRDefault="00DE6822" w:rsidP="006F6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FE">
              <w:rPr>
                <w:rFonts w:ascii="Arial" w:hAnsi="Arial" w:cs="Arial"/>
                <w:sz w:val="18"/>
                <w:szCs w:val="18"/>
              </w:rPr>
              <w:t>3700,7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2795,00</w:t>
            </w:r>
          </w:p>
        </w:tc>
      </w:tr>
      <w:tr w:rsidR="00DE6822" w:rsidRPr="009F0AAF" w:rsidTr="006F6EFE">
        <w:trPr>
          <w:trHeight w:val="42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 xml:space="preserve">Основное мероприятие 1.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5809,00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6F6EFE" w:rsidRDefault="00DE6822" w:rsidP="006F6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FE">
              <w:rPr>
                <w:rFonts w:ascii="Arial" w:hAnsi="Arial" w:cs="Arial"/>
                <w:sz w:val="18"/>
                <w:szCs w:val="18"/>
              </w:rPr>
              <w:t>3700,7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DE6822" w:rsidRPr="009F0AAF" w:rsidTr="006F6EFE">
        <w:trPr>
          <w:trHeight w:val="8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9F0AAF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9F0AAF">
              <w:rPr>
                <w:rFonts w:ascii="Arial" w:hAnsi="Arial" w:cs="Arial"/>
                <w:sz w:val="18"/>
                <w:szCs w:val="18"/>
              </w:rPr>
              <w:t xml:space="preserve">. по ГРБС Администрация Девицкого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5809,00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6F6EFE" w:rsidRDefault="00DE6822" w:rsidP="006F6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FE">
              <w:rPr>
                <w:rFonts w:ascii="Arial" w:hAnsi="Arial" w:cs="Arial"/>
                <w:sz w:val="18"/>
                <w:szCs w:val="18"/>
              </w:rPr>
              <w:t>3700,7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D220C9" w:rsidRPr="009F0AAF" w:rsidTr="006F6EFE">
        <w:trPr>
          <w:trHeight w:val="41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 xml:space="preserve">Основное мероприятие 2.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F0AAF">
              <w:rPr>
                <w:rFonts w:ascii="Arial" w:hAnsi="Arial" w:cs="Arial"/>
                <w:iCs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F0AAF">
              <w:rPr>
                <w:rFonts w:ascii="Arial" w:hAnsi="Arial" w:cs="Arial"/>
                <w:iCs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F0AAF">
              <w:rPr>
                <w:rFonts w:ascii="Arial" w:hAnsi="Arial" w:cs="Arial"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A535F1" w:rsidP="006F6EF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F0AAF">
              <w:rPr>
                <w:rFonts w:ascii="Arial" w:hAnsi="Arial" w:cs="Arial"/>
                <w:iCs/>
                <w:sz w:val="18"/>
                <w:szCs w:val="18"/>
              </w:rPr>
              <w:t>0</w:t>
            </w:r>
            <w:r w:rsidR="00D220C9" w:rsidRPr="009F0AAF">
              <w:rPr>
                <w:rFonts w:ascii="Arial" w:hAnsi="Arial" w:cs="Arial"/>
                <w:iCs/>
                <w:sz w:val="18"/>
                <w:szCs w:val="18"/>
              </w:rPr>
              <w:t>,00</w:t>
            </w:r>
            <w:r w:rsidRPr="009F0AAF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C9" w:rsidRPr="006F6EFE" w:rsidRDefault="00D220C9" w:rsidP="006F6EF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F0AAF">
              <w:rPr>
                <w:rFonts w:ascii="Arial" w:hAnsi="Arial" w:cs="Arial"/>
                <w:iCs/>
                <w:sz w:val="18"/>
                <w:szCs w:val="18"/>
              </w:rPr>
              <w:t>5,00</w:t>
            </w:r>
          </w:p>
        </w:tc>
      </w:tr>
      <w:tr w:rsidR="00D220C9" w:rsidRPr="009F0AAF" w:rsidTr="006F6EFE">
        <w:trPr>
          <w:trHeight w:val="84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9F0AAF">
              <w:rPr>
                <w:rFonts w:ascii="Arial" w:hAnsi="Arial" w:cs="Arial"/>
                <w:sz w:val="18"/>
                <w:szCs w:val="18"/>
              </w:rPr>
              <w:t>т</w:t>
            </w:r>
            <w:r w:rsidR="00AF3E8B" w:rsidRPr="009F0AAF">
              <w:rPr>
                <w:rFonts w:ascii="Arial" w:hAnsi="Arial" w:cs="Arial"/>
                <w:sz w:val="18"/>
                <w:szCs w:val="18"/>
              </w:rPr>
              <w:t>.</w:t>
            </w:r>
            <w:r w:rsidRPr="009F0AAF"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  <w:r w:rsidR="00AF3E8B" w:rsidRPr="009F0A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F0AAF">
              <w:rPr>
                <w:rFonts w:ascii="Arial" w:hAnsi="Arial" w:cs="Arial"/>
                <w:sz w:val="18"/>
                <w:szCs w:val="18"/>
              </w:rPr>
              <w:t xml:space="preserve">по ГРБС Администрация Девицкого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C9" w:rsidRPr="006F6EFE" w:rsidRDefault="00D220C9" w:rsidP="006F6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C9" w:rsidRPr="009F0AAF" w:rsidRDefault="00D220C9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E6822" w:rsidRPr="009F0AAF" w:rsidTr="006F6EFE">
        <w:trPr>
          <w:trHeight w:val="6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 xml:space="preserve">Основное мероприятие 3.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2077,00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6F6EFE" w:rsidRDefault="00DE6822" w:rsidP="006F6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FE">
              <w:rPr>
                <w:rFonts w:ascii="Arial" w:hAnsi="Arial" w:cs="Arial"/>
                <w:bCs/>
                <w:sz w:val="18"/>
                <w:szCs w:val="18"/>
              </w:rPr>
              <w:t>3700,7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1890,00</w:t>
            </w:r>
          </w:p>
        </w:tc>
      </w:tr>
      <w:tr w:rsidR="00DE6822" w:rsidRPr="009F0AAF" w:rsidTr="006F6EFE">
        <w:trPr>
          <w:trHeight w:val="12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9F0AAF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9F0AAF">
              <w:rPr>
                <w:rFonts w:ascii="Arial" w:hAnsi="Arial" w:cs="Arial"/>
                <w:sz w:val="18"/>
                <w:szCs w:val="18"/>
              </w:rPr>
              <w:t xml:space="preserve">. по ГРБС Администрация Девицкого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2077,00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22" w:rsidRPr="006F6EFE" w:rsidRDefault="00DE6822" w:rsidP="006F6E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EFE">
              <w:rPr>
                <w:rFonts w:ascii="Arial" w:hAnsi="Arial" w:cs="Arial"/>
                <w:bCs/>
                <w:sz w:val="18"/>
                <w:szCs w:val="18"/>
              </w:rPr>
              <w:t>3700,7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22" w:rsidRPr="009F0AAF" w:rsidRDefault="00DE6822" w:rsidP="006F6E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AAF">
              <w:rPr>
                <w:rFonts w:ascii="Arial" w:hAnsi="Arial" w:cs="Arial"/>
                <w:sz w:val="18"/>
                <w:szCs w:val="18"/>
              </w:rPr>
              <w:t>1890,00</w:t>
            </w:r>
          </w:p>
        </w:tc>
      </w:tr>
    </w:tbl>
    <w:p w:rsidR="004965AB" w:rsidRPr="009F0AAF" w:rsidRDefault="00FF4065" w:rsidP="009F0AAF">
      <w:pPr>
        <w:tabs>
          <w:tab w:val="left" w:pos="2127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F0AAF">
        <w:rPr>
          <w:rFonts w:ascii="Arial" w:hAnsi="Arial" w:cs="Arial"/>
          <w:sz w:val="18"/>
          <w:szCs w:val="18"/>
        </w:rPr>
        <w:br w:type="page"/>
      </w:r>
    </w:p>
    <w:tbl>
      <w:tblPr>
        <w:tblW w:w="17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4"/>
        <w:gridCol w:w="2102"/>
        <w:gridCol w:w="2268"/>
        <w:gridCol w:w="1134"/>
        <w:gridCol w:w="284"/>
        <w:gridCol w:w="567"/>
        <w:gridCol w:w="850"/>
        <w:gridCol w:w="142"/>
        <w:gridCol w:w="709"/>
        <w:gridCol w:w="708"/>
        <w:gridCol w:w="142"/>
        <w:gridCol w:w="851"/>
        <w:gridCol w:w="708"/>
        <w:gridCol w:w="142"/>
        <w:gridCol w:w="851"/>
        <w:gridCol w:w="283"/>
        <w:gridCol w:w="567"/>
        <w:gridCol w:w="851"/>
        <w:gridCol w:w="2247"/>
      </w:tblGrid>
      <w:tr w:rsidR="004965AB" w:rsidRPr="009F0AAF" w:rsidTr="00BC4465">
        <w:trPr>
          <w:gridAfter w:val="1"/>
          <w:wAfter w:w="2247" w:type="dxa"/>
          <w:trHeight w:val="115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689" w:rsidRPr="007C3A0C" w:rsidRDefault="00F37689" w:rsidP="00BC4465">
            <w:pPr>
              <w:jc w:val="both"/>
              <w:rPr>
                <w:rFonts w:ascii="Arial" w:hAnsi="Arial" w:cs="Arial"/>
                <w:bCs/>
              </w:rPr>
            </w:pPr>
            <w:bookmarkStart w:id="1" w:name="RANGE!A1:I25"/>
            <w:bookmarkEnd w:id="1"/>
          </w:p>
          <w:p w:rsidR="00AD3F18" w:rsidRPr="009F0AAF" w:rsidRDefault="00AD3F18" w:rsidP="00BC4465">
            <w:pPr>
              <w:ind w:firstLine="10255"/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 xml:space="preserve">Приложение № </w:t>
            </w:r>
            <w:r w:rsidR="00BA3AB1" w:rsidRPr="009F0AAF">
              <w:rPr>
                <w:rFonts w:ascii="Arial" w:hAnsi="Arial" w:cs="Arial"/>
                <w:bCs/>
                <w:szCs w:val="26"/>
              </w:rPr>
              <w:t>2</w:t>
            </w:r>
          </w:p>
          <w:p w:rsidR="00F37689" w:rsidRPr="007C3A0C" w:rsidRDefault="00881A68" w:rsidP="00BC4465">
            <w:pPr>
              <w:ind w:firstLine="10255"/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к муниципальной программе</w:t>
            </w:r>
          </w:p>
          <w:p w:rsidR="00BC4465" w:rsidRPr="007C3A0C" w:rsidRDefault="00BC4465" w:rsidP="00BC4465">
            <w:pPr>
              <w:ind w:firstLine="10255"/>
              <w:jc w:val="both"/>
              <w:rPr>
                <w:rFonts w:ascii="Arial" w:hAnsi="Arial" w:cs="Arial"/>
                <w:bCs/>
                <w:szCs w:val="26"/>
              </w:rPr>
            </w:pPr>
          </w:p>
          <w:p w:rsidR="00AD3F18" w:rsidRPr="009F0AAF" w:rsidRDefault="004965AB" w:rsidP="00BC4465">
            <w:pPr>
              <w:ind w:firstLine="709"/>
              <w:jc w:val="both"/>
              <w:rPr>
                <w:rFonts w:ascii="Arial" w:hAnsi="Arial" w:cs="Arial"/>
                <w:bCs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 xml:space="preserve">Ресурсное обеспечение и прогнозная (справочная) оценка расходов федерального, областного и местных бюджетов, внебюджетных источников (в </w:t>
            </w:r>
            <w:proofErr w:type="spellStart"/>
            <w:r w:rsidRPr="009F0AAF">
              <w:rPr>
                <w:rFonts w:ascii="Arial" w:hAnsi="Arial" w:cs="Arial"/>
                <w:bCs/>
                <w:szCs w:val="26"/>
              </w:rPr>
              <w:t>т.ч</w:t>
            </w:r>
            <w:proofErr w:type="spellEnd"/>
            <w:r w:rsidRPr="009F0AAF">
              <w:rPr>
                <w:rFonts w:ascii="Arial" w:hAnsi="Arial" w:cs="Arial"/>
                <w:bCs/>
                <w:szCs w:val="26"/>
              </w:rPr>
              <w:t>. юридических и физических лиц) на реализацию муниципальной программы Девицкого сельского поселения Семил</w:t>
            </w:r>
            <w:r w:rsidR="00BA3AB1" w:rsidRPr="009F0AAF">
              <w:rPr>
                <w:rFonts w:ascii="Arial" w:hAnsi="Arial" w:cs="Arial"/>
                <w:bCs/>
                <w:szCs w:val="26"/>
              </w:rPr>
              <w:t xml:space="preserve">укского муниципального района </w:t>
            </w:r>
            <w:r w:rsidRPr="009F0AAF">
              <w:rPr>
                <w:rFonts w:ascii="Arial" w:hAnsi="Arial" w:cs="Arial"/>
                <w:bCs/>
                <w:szCs w:val="26"/>
              </w:rPr>
              <w:t>«Развитие транспортной системы» на 2014-2019 годы</w:t>
            </w:r>
          </w:p>
        </w:tc>
      </w:tr>
      <w:tr w:rsidR="004965AB" w:rsidRPr="009F0AAF" w:rsidTr="00BC4465">
        <w:trPr>
          <w:gridAfter w:val="1"/>
          <w:wAfter w:w="2247" w:type="dxa"/>
          <w:trHeight w:val="465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</w:t>
            </w:r>
            <w:r w:rsidR="00FF4065" w:rsidRPr="00BC44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4465">
              <w:rPr>
                <w:rFonts w:ascii="Arial" w:hAnsi="Arial" w:cs="Arial"/>
                <w:sz w:val="18"/>
                <w:szCs w:val="18"/>
              </w:rPr>
              <w:t xml:space="preserve">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 xml:space="preserve">Оценка расходов по годам реализации муниципальной программы, </w:t>
            </w:r>
            <w:r w:rsidRPr="00BC4465">
              <w:rPr>
                <w:rFonts w:ascii="Arial" w:hAnsi="Arial" w:cs="Arial"/>
                <w:bCs/>
                <w:sz w:val="18"/>
                <w:szCs w:val="18"/>
              </w:rPr>
              <w:t>тыс. руб</w:t>
            </w:r>
            <w:r w:rsidRPr="00BC44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65AB" w:rsidRPr="009F0AAF" w:rsidTr="00BC4465">
        <w:trPr>
          <w:gridAfter w:val="1"/>
          <w:wAfter w:w="2247" w:type="dxa"/>
          <w:trHeight w:val="9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2014</w:t>
            </w:r>
            <w:r w:rsidRPr="00BC4465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2015</w:t>
            </w:r>
            <w:r w:rsidRPr="00BC4465">
              <w:rPr>
                <w:rFonts w:ascii="Arial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2016</w:t>
            </w:r>
            <w:r w:rsidRPr="00BC4465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2017</w:t>
            </w:r>
            <w:r w:rsidRPr="00BC4465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2018</w:t>
            </w:r>
            <w:r w:rsidRPr="00BC4465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5AB" w:rsidRPr="00BC4465" w:rsidRDefault="004965AB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2019</w:t>
            </w:r>
            <w:r w:rsidRPr="00BC4465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</w:tr>
      <w:tr w:rsidR="00C17504" w:rsidRPr="009F0AAF" w:rsidTr="00BC4465">
        <w:trPr>
          <w:gridAfter w:val="1"/>
          <w:wAfter w:w="2247" w:type="dxa"/>
          <w:trHeight w:val="375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«Развитие транспортной системы» на 2014-2019 годы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2375,00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5</w:t>
            </w:r>
            <w:r w:rsidR="00B85D7F" w:rsidRPr="00BC4465">
              <w:rPr>
                <w:rFonts w:ascii="Arial" w:hAnsi="Arial" w:cs="Arial"/>
                <w:sz w:val="18"/>
                <w:szCs w:val="18"/>
              </w:rPr>
              <w:t>809</w:t>
            </w:r>
            <w:r w:rsidRPr="00BC446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BC4465" w:rsidRDefault="00A464A0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DE6822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3700,7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2795,00</w:t>
            </w:r>
          </w:p>
        </w:tc>
      </w:tr>
      <w:tr w:rsidR="00C17504" w:rsidRPr="009F0AAF" w:rsidTr="00BC4465">
        <w:trPr>
          <w:gridAfter w:val="1"/>
          <w:wAfter w:w="2247" w:type="dxa"/>
          <w:trHeight w:val="34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34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A464A0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5613,5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DE6822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2065,7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345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2375,00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620,00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</w:t>
            </w:r>
            <w:r w:rsidR="00B85D7F" w:rsidRPr="00BC4465">
              <w:rPr>
                <w:rFonts w:ascii="Arial" w:hAnsi="Arial" w:cs="Arial"/>
                <w:sz w:val="18"/>
                <w:szCs w:val="18"/>
              </w:rPr>
              <w:t>809</w:t>
            </w:r>
            <w:r w:rsidRPr="00BC446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F72D52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1242,000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BC4465" w:rsidRDefault="00DE6822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1635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2795,00</w:t>
            </w:r>
          </w:p>
        </w:tc>
      </w:tr>
      <w:tr w:rsidR="00C17504" w:rsidRPr="009F0AAF" w:rsidTr="00BC4465">
        <w:trPr>
          <w:gridAfter w:val="1"/>
          <w:wAfter w:w="2247" w:type="dxa"/>
          <w:trHeight w:val="300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345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 xml:space="preserve">Основное мероприятие 1.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A464A0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6855,5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33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34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A464A0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5613,5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34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335,00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</w:t>
            </w:r>
            <w:r w:rsidR="00B85D7F" w:rsidRPr="00BC4465">
              <w:rPr>
                <w:rFonts w:ascii="Arial" w:hAnsi="Arial" w:cs="Arial"/>
                <w:sz w:val="18"/>
                <w:szCs w:val="18"/>
              </w:rPr>
              <w:t>809</w:t>
            </w:r>
            <w:r w:rsidRPr="00BC446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F72D52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1242,0</w:t>
            </w:r>
            <w:r w:rsidR="00C17504" w:rsidRPr="00BC446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</w:tr>
      <w:tr w:rsidR="00C17504" w:rsidRPr="009F0AAF" w:rsidTr="00BC4465">
        <w:trPr>
          <w:gridAfter w:val="1"/>
          <w:wAfter w:w="2247" w:type="dxa"/>
          <w:trHeight w:val="34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345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 xml:space="preserve">Основное мероприятие 2. 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199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275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21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BC4465" w:rsidRDefault="00DE6822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3700,7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C17504" w:rsidRPr="009F0AAF" w:rsidTr="00BC4465">
        <w:trPr>
          <w:gridAfter w:val="1"/>
          <w:wAfter w:w="2247" w:type="dxa"/>
          <w:trHeight w:val="30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136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 xml:space="preserve">Основное мероприятие 3. 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195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256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BC4465" w:rsidRDefault="00DE6822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2065,7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504" w:rsidRPr="009F0AAF" w:rsidTr="00BC4465">
        <w:trPr>
          <w:gridAfter w:val="1"/>
          <w:wAfter w:w="2247" w:type="dxa"/>
          <w:trHeight w:val="345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2077,00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F72D52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0</w:t>
            </w:r>
            <w:r w:rsidR="00C17504" w:rsidRPr="00BC446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BC4465" w:rsidRDefault="00DE6822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bCs/>
                <w:sz w:val="18"/>
                <w:szCs w:val="18"/>
              </w:rPr>
              <w:t>1635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>1890,00</w:t>
            </w:r>
          </w:p>
        </w:tc>
      </w:tr>
      <w:tr w:rsidR="00C17504" w:rsidRPr="009F0AAF" w:rsidTr="00BC4465">
        <w:trPr>
          <w:gridAfter w:val="1"/>
          <w:wAfter w:w="2247" w:type="dxa"/>
          <w:trHeight w:val="330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4465">
              <w:rPr>
                <w:rFonts w:ascii="Arial" w:hAnsi="Arial" w:cs="Arial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BC4465" w:rsidRDefault="00C17504" w:rsidP="00BC4465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5AB" w:rsidRPr="009F0AAF" w:rsidTr="00BC4465">
        <w:trPr>
          <w:trHeight w:val="390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65AB" w:rsidRPr="009F0AAF" w:rsidRDefault="00FF4065" w:rsidP="009F0AAF">
            <w:pPr>
              <w:ind w:firstLine="709"/>
              <w:jc w:val="both"/>
              <w:rPr>
                <w:rFonts w:ascii="Arial" w:hAnsi="Arial" w:cs="Arial"/>
              </w:rPr>
            </w:pPr>
            <w:r w:rsidRPr="009F0AAF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6642" w:type="dxa"/>
            <w:gridSpan w:val="9"/>
            <w:shd w:val="clear" w:color="auto" w:fill="auto"/>
            <w:noWrap/>
            <w:vAlign w:val="bottom"/>
            <w:hideMark/>
          </w:tcPr>
          <w:p w:rsidR="00BA3AB1" w:rsidRPr="009F0AAF" w:rsidRDefault="004965AB" w:rsidP="009F0AAF">
            <w:pPr>
              <w:ind w:firstLine="709"/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Приложение 3</w:t>
            </w:r>
            <w:r w:rsidR="00FF4065" w:rsidRPr="009F0AAF">
              <w:rPr>
                <w:rFonts w:ascii="Arial" w:hAnsi="Arial" w:cs="Arial"/>
                <w:szCs w:val="26"/>
              </w:rPr>
              <w:t xml:space="preserve"> </w:t>
            </w:r>
          </w:p>
          <w:p w:rsidR="004965AB" w:rsidRPr="009F0AAF" w:rsidRDefault="00881A68" w:rsidP="009F0AAF">
            <w:pPr>
              <w:ind w:firstLine="709"/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к муниципальной программе</w:t>
            </w:r>
          </w:p>
        </w:tc>
      </w:tr>
      <w:tr w:rsidR="004965AB" w:rsidRPr="009F0AAF" w:rsidTr="00BC4465">
        <w:trPr>
          <w:gridAfter w:val="1"/>
          <w:wAfter w:w="2247" w:type="dxa"/>
          <w:trHeight w:val="42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5AB" w:rsidRPr="009F0AAF" w:rsidRDefault="004965AB" w:rsidP="00BC4465">
            <w:pPr>
              <w:ind w:firstLine="51"/>
              <w:jc w:val="center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ЦЕЛЕВЫЕ ИНДИКАТОРЫ И ПОКАЗАТЕЛИ</w:t>
            </w:r>
          </w:p>
        </w:tc>
      </w:tr>
      <w:tr w:rsidR="004965AB" w:rsidRPr="009F0AAF" w:rsidTr="00BC4465">
        <w:trPr>
          <w:gridAfter w:val="1"/>
          <w:wAfter w:w="2247" w:type="dxa"/>
          <w:trHeight w:val="42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9F0AAF" w:rsidRDefault="004965AB" w:rsidP="00BC4465">
            <w:pPr>
              <w:ind w:firstLine="51"/>
              <w:jc w:val="center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Муниципальная программа Девицкого сельского</w:t>
            </w:r>
            <w:r w:rsidR="00FF4065" w:rsidRPr="009F0AAF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9F0AAF">
              <w:rPr>
                <w:rFonts w:ascii="Arial" w:hAnsi="Arial" w:cs="Arial"/>
                <w:bCs/>
                <w:szCs w:val="26"/>
              </w:rPr>
              <w:t>поселения Семилукского муниципального района</w:t>
            </w:r>
          </w:p>
        </w:tc>
      </w:tr>
      <w:tr w:rsidR="004965AB" w:rsidRPr="009F0AAF" w:rsidTr="00BC4465">
        <w:trPr>
          <w:gridAfter w:val="1"/>
          <w:wAfter w:w="2247" w:type="dxa"/>
          <w:trHeight w:val="42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AB" w:rsidRPr="009F0AAF" w:rsidRDefault="004965AB" w:rsidP="00BC4465">
            <w:pPr>
              <w:ind w:firstLine="51"/>
              <w:jc w:val="center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«Развитие транспортной системы» на 2014-2019 годы</w:t>
            </w:r>
          </w:p>
        </w:tc>
      </w:tr>
      <w:tr w:rsidR="007B1BBC" w:rsidRPr="009F0AAF" w:rsidTr="00BC4465">
        <w:trPr>
          <w:gridAfter w:val="1"/>
          <w:wAfter w:w="2247" w:type="dxa"/>
          <w:trHeight w:val="765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Показатели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2012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2013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BC" w:rsidRPr="009F0AAF" w:rsidRDefault="007B1BBC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2019 год</w:t>
            </w:r>
          </w:p>
        </w:tc>
      </w:tr>
      <w:tr w:rsidR="00C17504" w:rsidRPr="009F0AAF" w:rsidTr="00BC4465">
        <w:trPr>
          <w:gridAfter w:val="1"/>
          <w:wAfter w:w="2247" w:type="dxa"/>
          <w:trHeight w:val="90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Протяженность автомобильных дорог общего пользования регионального значения.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37</w:t>
            </w:r>
          </w:p>
        </w:tc>
      </w:tr>
      <w:tr w:rsidR="00C17504" w:rsidRPr="009F0AAF" w:rsidTr="00BC4465">
        <w:trPr>
          <w:gridAfter w:val="1"/>
          <w:wAfter w:w="2247" w:type="dxa"/>
          <w:trHeight w:val="60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Протяженность автомобильных дорог общего пользования местного значения.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71,9</w:t>
            </w:r>
          </w:p>
        </w:tc>
      </w:tr>
      <w:tr w:rsidR="00C17504" w:rsidRPr="009F0AAF" w:rsidTr="00BC4465">
        <w:trPr>
          <w:gridAfter w:val="1"/>
          <w:wAfter w:w="2247" w:type="dxa"/>
          <w:trHeight w:val="51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Густота транспортной 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км/ 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0,003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0,003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0,004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0,004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0,005</w:t>
            </w:r>
          </w:p>
        </w:tc>
      </w:tr>
      <w:tr w:rsidR="00C17504" w:rsidRPr="009F0AAF" w:rsidTr="00BC4465">
        <w:trPr>
          <w:gridAfter w:val="1"/>
          <w:wAfter w:w="2247" w:type="dxa"/>
          <w:trHeight w:val="1500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90</w:t>
            </w:r>
          </w:p>
        </w:tc>
      </w:tr>
      <w:tr w:rsidR="00C17504" w:rsidRPr="009F0AAF" w:rsidTr="00BC4465">
        <w:trPr>
          <w:gridAfter w:val="1"/>
          <w:wAfter w:w="2247" w:type="dxa"/>
          <w:trHeight w:val="91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100</w:t>
            </w:r>
          </w:p>
        </w:tc>
      </w:tr>
      <w:tr w:rsidR="00C17504" w:rsidRPr="009F0AAF" w:rsidTr="00BC4465">
        <w:trPr>
          <w:gridAfter w:val="1"/>
          <w:wAfter w:w="2247" w:type="dxa"/>
          <w:trHeight w:val="545"/>
        </w:trPr>
        <w:tc>
          <w:tcPr>
            <w:tcW w:w="7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Количества рейсов по расписанию.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рейсов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04" w:rsidRPr="009F0AAF" w:rsidRDefault="00C17504" w:rsidP="00BC4465">
            <w:pPr>
              <w:jc w:val="both"/>
              <w:rPr>
                <w:rFonts w:ascii="Arial" w:hAnsi="Arial" w:cs="Arial"/>
                <w:szCs w:val="26"/>
              </w:rPr>
            </w:pPr>
            <w:r w:rsidRPr="009F0AAF">
              <w:rPr>
                <w:rFonts w:ascii="Arial" w:hAnsi="Arial" w:cs="Arial"/>
                <w:szCs w:val="26"/>
              </w:rPr>
              <w:t>41</w:t>
            </w:r>
          </w:p>
        </w:tc>
      </w:tr>
    </w:tbl>
    <w:p w:rsidR="004965AB" w:rsidRPr="009F0AAF" w:rsidRDefault="004965AB" w:rsidP="00BC4465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6"/>
        </w:rPr>
      </w:pPr>
    </w:p>
    <w:p w:rsidR="004965AB" w:rsidRPr="009F0AAF" w:rsidRDefault="004965AB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C17504" w:rsidRPr="009F0AAF" w:rsidRDefault="00C17504" w:rsidP="009F0AAF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C17504" w:rsidRPr="009F0AAF" w:rsidSect="004965A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7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30"/>
      </w:tblGrid>
      <w:tr w:rsidR="003F63AA" w:rsidRPr="009F0AAF" w:rsidTr="00E80467">
        <w:trPr>
          <w:trHeight w:val="420"/>
        </w:trPr>
        <w:tc>
          <w:tcPr>
            <w:tcW w:w="1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AA" w:rsidRPr="009F0AAF" w:rsidRDefault="003F63AA" w:rsidP="00BC4465">
            <w:pPr>
              <w:ind w:firstLine="49"/>
              <w:jc w:val="center"/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lastRenderedPageBreak/>
              <w:t>ЦЕЛЕВЫЕ ИНДИКАТОРЫ И ПОКАЗАТЕЛИ</w:t>
            </w:r>
          </w:p>
        </w:tc>
      </w:tr>
      <w:tr w:rsidR="003F63AA" w:rsidRPr="009F0AAF" w:rsidTr="00E80467">
        <w:trPr>
          <w:trHeight w:val="420"/>
        </w:trPr>
        <w:tc>
          <w:tcPr>
            <w:tcW w:w="1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AA" w:rsidRPr="009F0AAF" w:rsidRDefault="00E80467" w:rsidP="00BC4465">
            <w:pPr>
              <w:rPr>
                <w:rFonts w:ascii="Arial" w:hAnsi="Arial" w:cs="Arial"/>
                <w:bCs/>
                <w:szCs w:val="26"/>
              </w:rPr>
            </w:pPr>
            <w:r w:rsidRPr="009F0AAF">
              <w:rPr>
                <w:rFonts w:ascii="Arial" w:hAnsi="Arial" w:cs="Arial"/>
                <w:bCs/>
                <w:szCs w:val="26"/>
              </w:rPr>
              <w:t>Федеральной целевой</w:t>
            </w:r>
            <w:r w:rsidR="003F63AA" w:rsidRPr="009F0AAF">
              <w:rPr>
                <w:rFonts w:ascii="Arial" w:hAnsi="Arial" w:cs="Arial"/>
                <w:bCs/>
                <w:szCs w:val="26"/>
              </w:rPr>
              <w:t xml:space="preserve"> программ</w:t>
            </w:r>
            <w:r w:rsidRPr="009F0AAF">
              <w:rPr>
                <w:rFonts w:ascii="Arial" w:hAnsi="Arial" w:cs="Arial"/>
                <w:bCs/>
                <w:szCs w:val="26"/>
              </w:rPr>
              <w:t>ы</w:t>
            </w:r>
            <w:r w:rsidR="003F63AA" w:rsidRPr="009F0AAF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9F0AAF">
              <w:rPr>
                <w:rFonts w:ascii="Arial" w:hAnsi="Arial" w:cs="Arial"/>
                <w:bCs/>
                <w:szCs w:val="26"/>
              </w:rPr>
              <w:t>«Повышение безопасности дорожного движения в 2013-2020 годах»</w:t>
            </w:r>
            <w:r w:rsidR="00BC4465">
              <w:t xml:space="preserve"> </w:t>
            </w:r>
            <w:r w:rsidR="00BC4465" w:rsidRPr="00BC4465">
              <w:rPr>
                <w:rFonts w:ascii="Arial" w:hAnsi="Arial" w:cs="Arial"/>
                <w:bCs/>
                <w:szCs w:val="26"/>
              </w:rPr>
              <w:t>по годам ее реализации</w:t>
            </w:r>
          </w:p>
        </w:tc>
      </w:tr>
      <w:tr w:rsidR="003F63AA" w:rsidRPr="009F0AAF" w:rsidTr="00E80467">
        <w:trPr>
          <w:trHeight w:val="420"/>
        </w:trPr>
        <w:tc>
          <w:tcPr>
            <w:tcW w:w="1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467" w:rsidRPr="009F0AAF" w:rsidRDefault="00E80467" w:rsidP="009F0AAF">
            <w:pPr>
              <w:ind w:firstLine="709"/>
              <w:jc w:val="both"/>
              <w:rPr>
                <w:rFonts w:ascii="Arial" w:hAnsi="Arial" w:cs="Arial"/>
                <w:bCs/>
                <w:szCs w:val="26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7"/>
              <w:gridCol w:w="1276"/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E80467" w:rsidRPr="009F0AAF" w:rsidTr="00D62599">
              <w:tc>
                <w:tcPr>
                  <w:tcW w:w="5147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 xml:space="preserve">Единица измерения </w:t>
                  </w:r>
                </w:p>
              </w:tc>
              <w:tc>
                <w:tcPr>
                  <w:tcW w:w="992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2012 год</w:t>
                  </w:r>
                </w:p>
              </w:tc>
              <w:tc>
                <w:tcPr>
                  <w:tcW w:w="851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2013-2020 годы всего</w:t>
                  </w:r>
                </w:p>
              </w:tc>
              <w:tc>
                <w:tcPr>
                  <w:tcW w:w="850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2013</w:t>
                  </w:r>
                </w:p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2014 год</w:t>
                  </w:r>
                </w:p>
              </w:tc>
              <w:tc>
                <w:tcPr>
                  <w:tcW w:w="850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2015 год</w:t>
                  </w:r>
                </w:p>
              </w:tc>
              <w:tc>
                <w:tcPr>
                  <w:tcW w:w="851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2016 год</w:t>
                  </w:r>
                </w:p>
              </w:tc>
              <w:tc>
                <w:tcPr>
                  <w:tcW w:w="850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2017 год</w:t>
                  </w:r>
                </w:p>
              </w:tc>
              <w:tc>
                <w:tcPr>
                  <w:tcW w:w="851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2018 год</w:t>
                  </w:r>
                </w:p>
              </w:tc>
              <w:tc>
                <w:tcPr>
                  <w:tcW w:w="850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2019 год</w:t>
                  </w:r>
                </w:p>
              </w:tc>
              <w:tc>
                <w:tcPr>
                  <w:tcW w:w="851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2020 год</w:t>
                  </w:r>
                </w:p>
              </w:tc>
            </w:tr>
            <w:tr w:rsidR="00E80467" w:rsidRPr="009F0AAF" w:rsidTr="00D62599">
              <w:trPr>
                <w:trHeight w:val="705"/>
              </w:trPr>
              <w:tc>
                <w:tcPr>
                  <w:tcW w:w="5147" w:type="dxa"/>
                </w:tcPr>
                <w:p w:rsidR="00E80467" w:rsidRPr="00BC4465" w:rsidRDefault="00D62599" w:rsidP="00BC4465">
                  <w:pPr>
                    <w:pStyle w:val="a6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446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Число лиц, погибших в дорожно-транспортных происшествиях</w:t>
                  </w:r>
                </w:p>
              </w:tc>
              <w:tc>
                <w:tcPr>
                  <w:tcW w:w="1276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27991</w:t>
                  </w:r>
                </w:p>
              </w:tc>
              <w:tc>
                <w:tcPr>
                  <w:tcW w:w="851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27580</w:t>
                  </w:r>
                </w:p>
              </w:tc>
              <w:tc>
                <w:tcPr>
                  <w:tcW w:w="851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27251</w:t>
                  </w:r>
                </w:p>
              </w:tc>
              <w:tc>
                <w:tcPr>
                  <w:tcW w:w="850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26814</w:t>
                  </w:r>
                </w:p>
              </w:tc>
              <w:tc>
                <w:tcPr>
                  <w:tcW w:w="851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26500</w:t>
                  </w:r>
                </w:p>
              </w:tc>
              <w:tc>
                <w:tcPr>
                  <w:tcW w:w="850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24390</w:t>
                  </w:r>
                </w:p>
              </w:tc>
              <w:tc>
                <w:tcPr>
                  <w:tcW w:w="851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22790</w:t>
                  </w:r>
                </w:p>
              </w:tc>
              <w:tc>
                <w:tcPr>
                  <w:tcW w:w="850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21270</w:t>
                  </w:r>
                </w:p>
              </w:tc>
              <w:tc>
                <w:tcPr>
                  <w:tcW w:w="851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19925</w:t>
                  </w:r>
                </w:p>
              </w:tc>
            </w:tr>
            <w:tr w:rsidR="00E80467" w:rsidRPr="009F0AAF" w:rsidTr="00D62599">
              <w:tc>
                <w:tcPr>
                  <w:tcW w:w="5147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процентов</w:t>
                  </w:r>
                </w:p>
              </w:tc>
              <w:tc>
                <w:tcPr>
                  <w:tcW w:w="992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-1,47</w:t>
                  </w:r>
                </w:p>
              </w:tc>
              <w:tc>
                <w:tcPr>
                  <w:tcW w:w="851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-2,64</w:t>
                  </w:r>
                </w:p>
              </w:tc>
              <w:tc>
                <w:tcPr>
                  <w:tcW w:w="850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-4,2</w:t>
                  </w:r>
                </w:p>
              </w:tc>
              <w:tc>
                <w:tcPr>
                  <w:tcW w:w="851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-5,33</w:t>
                  </w:r>
                </w:p>
              </w:tc>
              <w:tc>
                <w:tcPr>
                  <w:tcW w:w="850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-12,86</w:t>
                  </w:r>
                </w:p>
              </w:tc>
              <w:tc>
                <w:tcPr>
                  <w:tcW w:w="851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-18,58</w:t>
                  </w:r>
                </w:p>
              </w:tc>
              <w:tc>
                <w:tcPr>
                  <w:tcW w:w="850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-24,01</w:t>
                  </w:r>
                </w:p>
              </w:tc>
              <w:tc>
                <w:tcPr>
                  <w:tcW w:w="851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-28,82</w:t>
                  </w:r>
                </w:p>
              </w:tc>
            </w:tr>
            <w:tr w:rsidR="00E80467" w:rsidRPr="009F0AAF" w:rsidTr="00D62599">
              <w:tc>
                <w:tcPr>
                  <w:tcW w:w="5147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-27408</w:t>
                  </w:r>
                </w:p>
              </w:tc>
              <w:tc>
                <w:tcPr>
                  <w:tcW w:w="851" w:type="dxa"/>
                </w:tcPr>
                <w:p w:rsidR="00E80467" w:rsidRPr="00BC4465" w:rsidRDefault="00E80467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-411</w:t>
                  </w:r>
                </w:p>
              </w:tc>
              <w:tc>
                <w:tcPr>
                  <w:tcW w:w="851" w:type="dxa"/>
                </w:tcPr>
                <w:p w:rsidR="00E80467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-740</w:t>
                  </w:r>
                </w:p>
              </w:tc>
              <w:tc>
                <w:tcPr>
                  <w:tcW w:w="850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-1177</w:t>
                  </w:r>
                </w:p>
              </w:tc>
              <w:tc>
                <w:tcPr>
                  <w:tcW w:w="851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-1491</w:t>
                  </w:r>
                </w:p>
              </w:tc>
              <w:tc>
                <w:tcPr>
                  <w:tcW w:w="850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-3601</w:t>
                  </w:r>
                </w:p>
              </w:tc>
              <w:tc>
                <w:tcPr>
                  <w:tcW w:w="851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-5201</w:t>
                  </w:r>
                </w:p>
              </w:tc>
              <w:tc>
                <w:tcPr>
                  <w:tcW w:w="850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-6721</w:t>
                  </w:r>
                </w:p>
              </w:tc>
              <w:tc>
                <w:tcPr>
                  <w:tcW w:w="851" w:type="dxa"/>
                </w:tcPr>
                <w:p w:rsidR="00E80467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-8066</w:t>
                  </w:r>
                </w:p>
              </w:tc>
            </w:tr>
            <w:tr w:rsidR="00D62599" w:rsidRPr="009F0AAF" w:rsidTr="00D62599">
              <w:tc>
                <w:tcPr>
                  <w:tcW w:w="5147" w:type="dxa"/>
                </w:tcPr>
                <w:p w:rsidR="00D62599" w:rsidRPr="00BC4465" w:rsidRDefault="00D62599" w:rsidP="00BC4465">
                  <w:pPr>
                    <w:pStyle w:val="a6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446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Число детей, погибших в дорожно-транспортных происшествиях</w:t>
                  </w:r>
                </w:p>
              </w:tc>
              <w:tc>
                <w:tcPr>
                  <w:tcW w:w="1276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940</w:t>
                  </w: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935</w:t>
                  </w: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901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872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830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792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739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675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673</w:t>
                  </w:r>
                </w:p>
              </w:tc>
            </w:tr>
            <w:tr w:rsidR="00D62599" w:rsidRPr="009F0AAF" w:rsidTr="00D62599">
              <w:tc>
                <w:tcPr>
                  <w:tcW w:w="5147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процентов</w:t>
                  </w:r>
                </w:p>
              </w:tc>
              <w:tc>
                <w:tcPr>
                  <w:tcW w:w="992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-0,53</w:t>
                  </w: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-4,15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-7,23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-11,7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-15,74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-21,38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-28,19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-28,4</w:t>
                  </w:r>
                </w:p>
              </w:tc>
            </w:tr>
            <w:tr w:rsidR="00D62599" w:rsidRPr="009F0AAF" w:rsidTr="00D62599">
              <w:tc>
                <w:tcPr>
                  <w:tcW w:w="5147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-1103</w:t>
                  </w: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-5</w:t>
                  </w: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-39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-68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-110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-148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-201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-265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-267</w:t>
                  </w:r>
                </w:p>
              </w:tc>
            </w:tr>
            <w:tr w:rsidR="00D62599" w:rsidRPr="009F0AAF" w:rsidTr="00D62599">
              <w:tc>
                <w:tcPr>
                  <w:tcW w:w="5147" w:type="dxa"/>
                </w:tcPr>
                <w:p w:rsidR="00D62599" w:rsidRPr="00BC4465" w:rsidRDefault="00D62599" w:rsidP="00BC4465">
                  <w:pPr>
                    <w:pStyle w:val="a6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446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Социальный риск (число лиц, погибших в дорожно-транспортных происшествиях)</w:t>
                  </w:r>
                </w:p>
              </w:tc>
              <w:tc>
                <w:tcPr>
                  <w:tcW w:w="1276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19,7</w:t>
                  </w: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19,3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18,9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18,5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17,9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15,8</w:t>
                  </w: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14,5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13,9</w:t>
                  </w:r>
                </w:p>
              </w:tc>
            </w:tr>
            <w:tr w:rsidR="00D62599" w:rsidRPr="009F0AAF" w:rsidTr="00D62599">
              <w:tc>
                <w:tcPr>
                  <w:tcW w:w="5147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процентов</w:t>
                  </w:r>
                </w:p>
              </w:tc>
              <w:tc>
                <w:tcPr>
                  <w:tcW w:w="992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-1,5</w:t>
                  </w: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-3,5</w:t>
                  </w:r>
                </w:p>
              </w:tc>
              <w:tc>
                <w:tcPr>
                  <w:tcW w:w="850" w:type="dxa"/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-5,5</w:t>
                  </w:r>
                </w:p>
              </w:tc>
              <w:tc>
                <w:tcPr>
                  <w:tcW w:w="851" w:type="dxa"/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-7,5</w:t>
                  </w:r>
                </w:p>
              </w:tc>
              <w:tc>
                <w:tcPr>
                  <w:tcW w:w="850" w:type="dxa"/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-10,5</w:t>
                  </w:r>
                </w:p>
              </w:tc>
              <w:tc>
                <w:tcPr>
                  <w:tcW w:w="851" w:type="dxa"/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-21</w:t>
                  </w:r>
                </w:p>
              </w:tc>
              <w:tc>
                <w:tcPr>
                  <w:tcW w:w="850" w:type="dxa"/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-27,5</w:t>
                  </w:r>
                </w:p>
              </w:tc>
              <w:tc>
                <w:tcPr>
                  <w:tcW w:w="851" w:type="dxa"/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-30,5</w:t>
                  </w:r>
                </w:p>
              </w:tc>
            </w:tr>
            <w:tr w:rsidR="00D62599" w:rsidRPr="009F0AAF" w:rsidTr="003043F2">
              <w:tc>
                <w:tcPr>
                  <w:tcW w:w="5147" w:type="dxa"/>
                  <w:tcBorders>
                    <w:bottom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-1,1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-1,5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-2,1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-4,2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-5,5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-6,1</w:t>
                  </w:r>
                </w:p>
              </w:tc>
            </w:tr>
            <w:tr w:rsidR="00D62599" w:rsidRPr="009F0AAF" w:rsidTr="003043F2">
              <w:tc>
                <w:tcPr>
                  <w:tcW w:w="5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2599" w:rsidRPr="00BC4465" w:rsidRDefault="00D62599" w:rsidP="00BC4465">
                  <w:pPr>
                    <w:pStyle w:val="a6"/>
                    <w:numPr>
                      <w:ilvl w:val="0"/>
                      <w:numId w:val="15"/>
                    </w:numPr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C446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Транспортный рис</w:t>
                  </w:r>
                  <w:proofErr w:type="gramStart"/>
                  <w:r w:rsidRPr="00BC446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к(</w:t>
                  </w:r>
                  <w:proofErr w:type="gramEnd"/>
                  <w:r w:rsidRPr="00BC446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число лиц, погибших в дорожно-транспортных происшествиях)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6,1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6,09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6,08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5,88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5,7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5,33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4,39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3,98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599" w:rsidRPr="00BC4465" w:rsidRDefault="00E43A6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3,9</w:t>
                  </w:r>
                </w:p>
              </w:tc>
            </w:tr>
            <w:tr w:rsidR="00D62599" w:rsidRPr="009F0AAF" w:rsidTr="003043F2">
              <w:tc>
                <w:tcPr>
                  <w:tcW w:w="5147" w:type="dxa"/>
                  <w:tcBorders>
                    <w:top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процентов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-3,61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-6,56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-12,62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-28,03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-34,75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-36,07</w:t>
                  </w:r>
                </w:p>
              </w:tc>
            </w:tr>
            <w:tr w:rsidR="00D62599" w:rsidRPr="009F0AAF" w:rsidTr="00D62599">
              <w:trPr>
                <w:trHeight w:val="259"/>
              </w:trPr>
              <w:tc>
                <w:tcPr>
                  <w:tcW w:w="5147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изменения к 2012 году</w:t>
                  </w:r>
                </w:p>
              </w:tc>
              <w:tc>
                <w:tcPr>
                  <w:tcW w:w="1276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человек</w:t>
                  </w:r>
                </w:p>
              </w:tc>
              <w:tc>
                <w:tcPr>
                  <w:tcW w:w="992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D62599" w:rsidRPr="00BC4465" w:rsidRDefault="00D62599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-0,01</w:t>
                  </w:r>
                </w:p>
              </w:tc>
              <w:tc>
                <w:tcPr>
                  <w:tcW w:w="851" w:type="dxa"/>
                </w:tcPr>
                <w:p w:rsidR="00D62599" w:rsidRPr="00BC4465" w:rsidRDefault="003043F2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-0,02</w:t>
                  </w:r>
                </w:p>
              </w:tc>
              <w:tc>
                <w:tcPr>
                  <w:tcW w:w="850" w:type="dxa"/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-0,22</w:t>
                  </w:r>
                </w:p>
              </w:tc>
              <w:tc>
                <w:tcPr>
                  <w:tcW w:w="851" w:type="dxa"/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-0,4</w:t>
                  </w:r>
                </w:p>
              </w:tc>
              <w:tc>
                <w:tcPr>
                  <w:tcW w:w="850" w:type="dxa"/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-0,77</w:t>
                  </w:r>
                </w:p>
              </w:tc>
              <w:tc>
                <w:tcPr>
                  <w:tcW w:w="851" w:type="dxa"/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-1,71</w:t>
                  </w:r>
                </w:p>
              </w:tc>
              <w:tc>
                <w:tcPr>
                  <w:tcW w:w="850" w:type="dxa"/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-2,12</w:t>
                  </w:r>
                </w:p>
              </w:tc>
              <w:tc>
                <w:tcPr>
                  <w:tcW w:w="851" w:type="dxa"/>
                </w:tcPr>
                <w:p w:rsidR="00D62599" w:rsidRPr="00BC4465" w:rsidRDefault="00AA052E" w:rsidP="00BC446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C4465">
                    <w:rPr>
                      <w:rFonts w:ascii="Arial" w:hAnsi="Arial" w:cs="Arial"/>
                      <w:bCs/>
                    </w:rPr>
                    <w:t>-2,2</w:t>
                  </w:r>
                </w:p>
              </w:tc>
            </w:tr>
          </w:tbl>
          <w:p w:rsidR="003F63AA" w:rsidRPr="009F0AAF" w:rsidRDefault="003F63AA" w:rsidP="009F0AAF">
            <w:pPr>
              <w:ind w:firstLine="709"/>
              <w:jc w:val="both"/>
              <w:rPr>
                <w:rFonts w:ascii="Arial" w:hAnsi="Arial" w:cs="Arial"/>
                <w:bCs/>
                <w:szCs w:val="26"/>
              </w:rPr>
            </w:pPr>
          </w:p>
        </w:tc>
      </w:tr>
    </w:tbl>
    <w:p w:rsidR="00B93EC9" w:rsidRPr="009F0AAF" w:rsidRDefault="00AA052E" w:rsidP="009F0AAF">
      <w:pPr>
        <w:tabs>
          <w:tab w:val="left" w:pos="7725"/>
        </w:tabs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</w:rPr>
        <w:br w:type="page"/>
      </w:r>
    </w:p>
    <w:p w:rsidR="006F772B" w:rsidRPr="009F0AAF" w:rsidRDefault="006F772B" w:rsidP="009F0AAF">
      <w:pPr>
        <w:ind w:firstLine="709"/>
        <w:jc w:val="both"/>
        <w:rPr>
          <w:rFonts w:ascii="Arial" w:eastAsia="Calibri" w:hAnsi="Arial" w:cs="Arial"/>
          <w:szCs w:val="26"/>
        </w:rPr>
        <w:sectPr w:rsidR="006F772B" w:rsidRPr="009F0AAF" w:rsidSect="006F77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504" w:rsidRPr="009F0AAF" w:rsidRDefault="00C17504" w:rsidP="009F0AAF">
      <w:pPr>
        <w:tabs>
          <w:tab w:val="left" w:pos="7725"/>
        </w:tabs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9F0AAF" w:rsidRDefault="007C3A0C" w:rsidP="00BC4465">
      <w:pPr>
        <w:tabs>
          <w:tab w:val="left" w:pos="7725"/>
        </w:tabs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24</w:t>
      </w:r>
      <w:r w:rsidR="008D09B5" w:rsidRPr="009F0AAF">
        <w:rPr>
          <w:rFonts w:ascii="Arial" w:eastAsia="Calibri" w:hAnsi="Arial" w:cs="Arial"/>
          <w:szCs w:val="26"/>
        </w:rPr>
        <w:t>.</w:t>
      </w:r>
      <w:r w:rsidR="00B93EC9" w:rsidRPr="009F0AAF">
        <w:rPr>
          <w:rFonts w:ascii="Arial" w:eastAsia="Calibri" w:hAnsi="Arial" w:cs="Arial"/>
          <w:szCs w:val="26"/>
        </w:rPr>
        <w:t>0</w:t>
      </w:r>
      <w:r w:rsidR="00741901" w:rsidRPr="009F0AAF">
        <w:rPr>
          <w:rFonts w:ascii="Arial" w:eastAsia="Calibri" w:hAnsi="Arial" w:cs="Arial"/>
          <w:szCs w:val="26"/>
        </w:rPr>
        <w:t>7</w:t>
      </w:r>
      <w:r w:rsidR="00A17F9B" w:rsidRPr="009F0AAF">
        <w:rPr>
          <w:rFonts w:ascii="Arial" w:eastAsia="Calibri" w:hAnsi="Arial" w:cs="Arial"/>
          <w:szCs w:val="26"/>
        </w:rPr>
        <w:t>.201</w:t>
      </w:r>
      <w:r w:rsidR="00741901" w:rsidRPr="009F0AAF">
        <w:rPr>
          <w:rFonts w:ascii="Arial" w:eastAsia="Calibri" w:hAnsi="Arial" w:cs="Arial"/>
          <w:szCs w:val="26"/>
        </w:rPr>
        <w:t>8</w:t>
      </w:r>
      <w:r w:rsidR="00B93EC9" w:rsidRPr="009F0AAF">
        <w:rPr>
          <w:rFonts w:ascii="Arial" w:eastAsia="Calibri" w:hAnsi="Arial" w:cs="Arial"/>
          <w:szCs w:val="26"/>
        </w:rPr>
        <w:t xml:space="preserve"> </w:t>
      </w:r>
      <w:r w:rsidR="00A17F9B" w:rsidRPr="009F0AAF">
        <w:rPr>
          <w:rFonts w:ascii="Arial" w:eastAsia="Calibri" w:hAnsi="Arial" w:cs="Arial"/>
          <w:szCs w:val="26"/>
        </w:rPr>
        <w:t>г.</w:t>
      </w:r>
      <w:r w:rsidR="009F0AAF">
        <w:rPr>
          <w:rFonts w:ascii="Arial" w:eastAsia="Calibri" w:hAnsi="Arial" w:cs="Arial"/>
          <w:szCs w:val="26"/>
        </w:rPr>
        <w:t xml:space="preserve"> </w:t>
      </w:r>
      <w:proofErr w:type="gramStart"/>
      <w:r w:rsidR="00FF4065" w:rsidRPr="009F0AAF">
        <w:rPr>
          <w:rFonts w:ascii="Arial" w:eastAsia="Calibri" w:hAnsi="Arial" w:cs="Arial"/>
          <w:szCs w:val="26"/>
        </w:rPr>
        <w:t>с</w:t>
      </w:r>
      <w:proofErr w:type="gramEnd"/>
      <w:r w:rsidR="00FF4065" w:rsidRPr="009F0AAF">
        <w:rPr>
          <w:rFonts w:ascii="Arial" w:eastAsia="Calibri" w:hAnsi="Arial" w:cs="Arial"/>
          <w:szCs w:val="26"/>
        </w:rPr>
        <w:t>. Девица</w:t>
      </w:r>
    </w:p>
    <w:p w:rsidR="00A17F9B" w:rsidRPr="009F0AAF" w:rsidRDefault="00A17F9B" w:rsidP="00BC4465">
      <w:pPr>
        <w:jc w:val="both"/>
        <w:rPr>
          <w:rFonts w:ascii="Arial" w:eastAsia="Calibri" w:hAnsi="Arial" w:cs="Arial"/>
          <w:szCs w:val="26"/>
        </w:rPr>
      </w:pPr>
    </w:p>
    <w:p w:rsidR="00A17F9B" w:rsidRPr="009F0AAF" w:rsidRDefault="00A17F9B" w:rsidP="00BC4465">
      <w:pPr>
        <w:jc w:val="center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>А К Т</w:t>
      </w:r>
    </w:p>
    <w:p w:rsidR="00B93EC9" w:rsidRPr="009F0AAF" w:rsidRDefault="00B93EC9" w:rsidP="00BC4465">
      <w:pPr>
        <w:jc w:val="both"/>
        <w:rPr>
          <w:rFonts w:ascii="Arial" w:eastAsia="Calibri" w:hAnsi="Arial" w:cs="Arial"/>
          <w:szCs w:val="26"/>
        </w:rPr>
      </w:pPr>
    </w:p>
    <w:p w:rsidR="00A17F9B" w:rsidRPr="009F0AAF" w:rsidRDefault="00A17F9B" w:rsidP="00BC4465">
      <w:pPr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>Об</w:t>
      </w:r>
      <w:r w:rsidR="00A82C95" w:rsidRPr="009F0AAF">
        <w:rPr>
          <w:rFonts w:ascii="Arial" w:eastAsia="Calibri" w:hAnsi="Arial" w:cs="Arial"/>
          <w:szCs w:val="26"/>
        </w:rPr>
        <w:t xml:space="preserve"> обнародовании постановления № </w:t>
      </w:r>
      <w:r w:rsidR="007C3A0C">
        <w:rPr>
          <w:rFonts w:ascii="Arial" w:eastAsia="Calibri" w:hAnsi="Arial" w:cs="Arial"/>
          <w:szCs w:val="26"/>
        </w:rPr>
        <w:t>105</w:t>
      </w:r>
      <w:r w:rsidRPr="009F0AAF">
        <w:rPr>
          <w:rFonts w:ascii="Arial" w:eastAsia="Calibri" w:hAnsi="Arial" w:cs="Arial"/>
          <w:szCs w:val="26"/>
        </w:rPr>
        <w:t xml:space="preserve"> принятого администрацией</w:t>
      </w:r>
      <w:r w:rsidR="00BC4465" w:rsidRPr="007C3A0C">
        <w:rPr>
          <w:rFonts w:ascii="Arial" w:eastAsia="Calibri" w:hAnsi="Arial" w:cs="Arial"/>
          <w:szCs w:val="26"/>
        </w:rPr>
        <w:t xml:space="preserve"> </w:t>
      </w:r>
      <w:r w:rsidRPr="009F0AAF">
        <w:rPr>
          <w:rFonts w:ascii="Arial" w:eastAsia="Calibri" w:hAnsi="Arial" w:cs="Arial"/>
          <w:szCs w:val="26"/>
        </w:rPr>
        <w:t xml:space="preserve">Девицкого сельского поселения Семилукского муниципального района Воронежской области от </w:t>
      </w:r>
      <w:r w:rsidR="007C3A0C">
        <w:rPr>
          <w:rFonts w:ascii="Arial" w:eastAsia="Calibri" w:hAnsi="Arial" w:cs="Arial"/>
          <w:szCs w:val="26"/>
        </w:rPr>
        <w:t>24</w:t>
      </w:r>
      <w:r w:rsidR="00741901" w:rsidRPr="009F0AAF">
        <w:rPr>
          <w:rFonts w:ascii="Arial" w:eastAsia="Calibri" w:hAnsi="Arial" w:cs="Arial"/>
          <w:szCs w:val="26"/>
        </w:rPr>
        <w:t xml:space="preserve"> июля</w:t>
      </w:r>
      <w:r w:rsidR="00B93EC9" w:rsidRPr="009F0AAF">
        <w:rPr>
          <w:rFonts w:ascii="Arial" w:eastAsia="Calibri" w:hAnsi="Arial" w:cs="Arial"/>
          <w:szCs w:val="26"/>
        </w:rPr>
        <w:t xml:space="preserve"> 201</w:t>
      </w:r>
      <w:r w:rsidR="00741901" w:rsidRPr="009F0AAF">
        <w:rPr>
          <w:rFonts w:ascii="Arial" w:eastAsia="Calibri" w:hAnsi="Arial" w:cs="Arial"/>
          <w:szCs w:val="26"/>
        </w:rPr>
        <w:t>8</w:t>
      </w:r>
      <w:r w:rsidRPr="009F0AAF">
        <w:rPr>
          <w:rFonts w:ascii="Arial" w:eastAsia="Calibri" w:hAnsi="Arial" w:cs="Arial"/>
          <w:szCs w:val="26"/>
        </w:rPr>
        <w:t xml:space="preserve"> года</w:t>
      </w: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9F0AAF" w:rsidRDefault="00FF4065" w:rsidP="009F0AAF">
      <w:pPr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 xml:space="preserve"> </w:t>
      </w:r>
      <w:r w:rsidR="00A17F9B" w:rsidRPr="009F0AAF">
        <w:rPr>
          <w:rFonts w:ascii="Arial" w:eastAsia="Calibri" w:hAnsi="Arial" w:cs="Arial"/>
          <w:szCs w:val="26"/>
        </w:rPr>
        <w:t>Мы, нижеподписавшиеся:</w:t>
      </w:r>
    </w:p>
    <w:p w:rsidR="00B93EC9" w:rsidRPr="009F0AAF" w:rsidRDefault="00B93EC9" w:rsidP="009F0A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B93EC9" w:rsidRPr="009F0AAF" w:rsidRDefault="00B93EC9" w:rsidP="009F0A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9F0AAF">
        <w:rPr>
          <w:rFonts w:ascii="Arial" w:eastAsia="Calibri" w:hAnsi="Arial" w:cs="Arial"/>
          <w:szCs w:val="26"/>
        </w:rPr>
        <w:t>Ровенки</w:t>
      </w:r>
      <w:proofErr w:type="spellEnd"/>
      <w:r w:rsidRPr="009F0AAF">
        <w:rPr>
          <w:rFonts w:ascii="Arial" w:eastAsia="Calibri" w:hAnsi="Arial" w:cs="Arial"/>
          <w:szCs w:val="26"/>
        </w:rPr>
        <w:t xml:space="preserve"> д.43 .</w:t>
      </w:r>
    </w:p>
    <w:p w:rsidR="00B93EC9" w:rsidRPr="009F0AAF" w:rsidRDefault="00B93EC9" w:rsidP="009F0A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9F0AAF">
        <w:rPr>
          <w:rFonts w:ascii="Arial" w:eastAsia="Calibri" w:hAnsi="Arial" w:cs="Arial"/>
          <w:szCs w:val="26"/>
        </w:rPr>
        <w:t>Орловлогский</w:t>
      </w:r>
      <w:proofErr w:type="spellEnd"/>
      <w:r w:rsidRPr="009F0AAF">
        <w:rPr>
          <w:rFonts w:ascii="Arial" w:eastAsia="Calibri" w:hAnsi="Arial" w:cs="Arial"/>
          <w:szCs w:val="26"/>
        </w:rPr>
        <w:t xml:space="preserve"> переулок дом 9 квартира 15</w:t>
      </w:r>
    </w:p>
    <w:p w:rsidR="00A17F9B" w:rsidRPr="009F0AAF" w:rsidRDefault="00A17F9B" w:rsidP="009F0A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  <w:lang w:eastAsia="ar-SA"/>
        </w:rPr>
      </w:pPr>
      <w:r w:rsidRPr="009F0AAF">
        <w:rPr>
          <w:rFonts w:ascii="Arial" w:eastAsia="Calibri" w:hAnsi="Arial" w:cs="Arial"/>
          <w:szCs w:val="26"/>
          <w:lang w:eastAsia="en-US"/>
        </w:rPr>
        <w:t>обнародовали копию постановления №</w:t>
      </w:r>
      <w:r w:rsidR="008D09B5" w:rsidRPr="009F0AAF">
        <w:rPr>
          <w:rFonts w:ascii="Arial" w:eastAsia="Calibri" w:hAnsi="Arial" w:cs="Arial"/>
          <w:szCs w:val="26"/>
          <w:lang w:eastAsia="en-US"/>
        </w:rPr>
        <w:t xml:space="preserve"> </w:t>
      </w:r>
      <w:r w:rsidR="007C3A0C" w:rsidRPr="007C3A0C">
        <w:rPr>
          <w:rFonts w:ascii="Arial" w:eastAsia="Calibri" w:hAnsi="Arial" w:cs="Arial"/>
          <w:szCs w:val="26"/>
          <w:lang w:eastAsia="en-US"/>
        </w:rPr>
        <w:t>105</w:t>
      </w:r>
      <w:r w:rsidRPr="009F0AAF">
        <w:rPr>
          <w:rFonts w:ascii="Arial" w:eastAsia="Calibri" w:hAnsi="Arial" w:cs="Arial"/>
          <w:szCs w:val="26"/>
          <w:lang w:eastAsia="en-US"/>
        </w:rPr>
        <w:t xml:space="preserve"> «</w:t>
      </w:r>
      <w:r w:rsidR="00F87CAD" w:rsidRPr="009F0AAF">
        <w:rPr>
          <w:rFonts w:ascii="Arial" w:eastAsia="Calibri" w:hAnsi="Arial" w:cs="Arial"/>
          <w:szCs w:val="26"/>
          <w:lang w:eastAsia="en-US"/>
        </w:rPr>
        <w:t xml:space="preserve">О внесении изменений в постановление администрации Девицкого сельского поселения от </w:t>
      </w:r>
      <w:r w:rsidR="00930820" w:rsidRPr="009F0AAF">
        <w:rPr>
          <w:rFonts w:ascii="Arial" w:eastAsia="Calibri" w:hAnsi="Arial" w:cs="Arial"/>
          <w:szCs w:val="26"/>
          <w:lang w:eastAsia="en-US"/>
        </w:rPr>
        <w:t xml:space="preserve">12.12.2013 №232 </w:t>
      </w:r>
      <w:r w:rsidR="00F87CAD" w:rsidRPr="009F0AAF">
        <w:rPr>
          <w:rFonts w:ascii="Arial" w:eastAsia="Calibri" w:hAnsi="Arial" w:cs="Arial"/>
          <w:szCs w:val="26"/>
          <w:lang w:eastAsia="en-US"/>
        </w:rPr>
        <w:t>«Об утверждении муниципальной программы Девицкого сельского поселения Семилукского муниципального района «Развитие транспортной системы на 2014-2019 годы</w:t>
      </w:r>
      <w:r w:rsidRPr="009F0AAF">
        <w:rPr>
          <w:rFonts w:ascii="Arial" w:hAnsi="Arial" w:cs="Arial"/>
          <w:szCs w:val="26"/>
        </w:rPr>
        <w:t>»</w:t>
      </w:r>
      <w:r w:rsidR="00A66055" w:rsidRPr="009F0AAF">
        <w:rPr>
          <w:rFonts w:ascii="Arial" w:hAnsi="Arial" w:cs="Arial"/>
          <w:szCs w:val="26"/>
        </w:rPr>
        <w:t xml:space="preserve"> </w:t>
      </w:r>
      <w:r w:rsidRPr="009F0AAF">
        <w:rPr>
          <w:rFonts w:ascii="Arial" w:eastAsia="Calibri" w:hAnsi="Arial" w:cs="Arial"/>
          <w:szCs w:val="26"/>
        </w:rPr>
        <w:t>принятого администрацией Девицкого сельского поселения Семи</w:t>
      </w:r>
      <w:r w:rsidR="00F87CAD" w:rsidRPr="009F0AAF">
        <w:rPr>
          <w:rFonts w:ascii="Arial" w:eastAsia="Calibri" w:hAnsi="Arial" w:cs="Arial"/>
          <w:szCs w:val="26"/>
        </w:rPr>
        <w:t xml:space="preserve">лукского муниципального района </w:t>
      </w:r>
      <w:r w:rsidRPr="009F0AAF">
        <w:rPr>
          <w:rFonts w:ascii="Arial" w:eastAsia="Calibri" w:hAnsi="Arial" w:cs="Arial"/>
          <w:szCs w:val="26"/>
        </w:rPr>
        <w:t xml:space="preserve">Воронежской области от </w:t>
      </w:r>
      <w:r w:rsidR="007C3A0C">
        <w:rPr>
          <w:rFonts w:ascii="Arial" w:eastAsia="Calibri" w:hAnsi="Arial" w:cs="Arial"/>
          <w:szCs w:val="26"/>
        </w:rPr>
        <w:t>24</w:t>
      </w:r>
      <w:r w:rsidRPr="009F0AAF">
        <w:rPr>
          <w:rFonts w:ascii="Arial" w:eastAsia="Calibri" w:hAnsi="Arial" w:cs="Arial"/>
          <w:szCs w:val="26"/>
        </w:rPr>
        <w:t>.</w:t>
      </w:r>
      <w:r w:rsidR="00B93EC9" w:rsidRPr="009F0AAF">
        <w:rPr>
          <w:rFonts w:ascii="Arial" w:eastAsia="Calibri" w:hAnsi="Arial" w:cs="Arial"/>
          <w:szCs w:val="26"/>
        </w:rPr>
        <w:t>0</w:t>
      </w:r>
      <w:r w:rsidR="00741901" w:rsidRPr="009F0AAF">
        <w:rPr>
          <w:rFonts w:ascii="Arial" w:eastAsia="Calibri" w:hAnsi="Arial" w:cs="Arial"/>
          <w:szCs w:val="26"/>
        </w:rPr>
        <w:t>7</w:t>
      </w:r>
      <w:r w:rsidRPr="009F0AAF">
        <w:rPr>
          <w:rFonts w:ascii="Arial" w:eastAsia="Calibri" w:hAnsi="Arial" w:cs="Arial"/>
          <w:szCs w:val="26"/>
        </w:rPr>
        <w:t>.201</w:t>
      </w:r>
      <w:r w:rsidR="00741901" w:rsidRPr="009F0AAF">
        <w:rPr>
          <w:rFonts w:ascii="Arial" w:eastAsia="Calibri" w:hAnsi="Arial" w:cs="Arial"/>
          <w:szCs w:val="26"/>
        </w:rPr>
        <w:t>8</w:t>
      </w:r>
      <w:r w:rsidRPr="009F0AAF">
        <w:rPr>
          <w:rFonts w:ascii="Arial" w:eastAsia="Calibri" w:hAnsi="Arial" w:cs="Arial"/>
          <w:szCs w:val="26"/>
        </w:rPr>
        <w:t xml:space="preserve"> года.</w:t>
      </w: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>Обнародование произведено путем размещения на информационных стендах.</w:t>
      </w: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>О чем составлен акт.</w:t>
      </w: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>Подписи:</w:t>
      </w:r>
      <w:r w:rsidR="00FF4065" w:rsidRPr="009F0AAF">
        <w:rPr>
          <w:rFonts w:ascii="Arial" w:eastAsia="Calibri" w:hAnsi="Arial" w:cs="Arial"/>
          <w:szCs w:val="26"/>
        </w:rPr>
        <w:t xml:space="preserve"> </w:t>
      </w:r>
      <w:r w:rsidRPr="009F0AAF">
        <w:rPr>
          <w:rFonts w:ascii="Arial" w:eastAsia="Calibri" w:hAnsi="Arial" w:cs="Arial"/>
          <w:szCs w:val="26"/>
        </w:rPr>
        <w:t xml:space="preserve">_____________________ </w:t>
      </w:r>
      <w:r w:rsidR="00B93EC9" w:rsidRPr="009F0AAF">
        <w:rPr>
          <w:rFonts w:ascii="Arial" w:eastAsia="Calibri" w:hAnsi="Arial" w:cs="Arial"/>
          <w:szCs w:val="26"/>
        </w:rPr>
        <w:t>Сахарова Г.А.</w:t>
      </w: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>Подписи:</w:t>
      </w:r>
      <w:r w:rsidR="00FF4065" w:rsidRPr="009F0AAF">
        <w:rPr>
          <w:rFonts w:ascii="Arial" w:eastAsia="Calibri" w:hAnsi="Arial" w:cs="Arial"/>
          <w:szCs w:val="26"/>
        </w:rPr>
        <w:t xml:space="preserve"> </w:t>
      </w:r>
      <w:r w:rsidRPr="009F0AAF">
        <w:rPr>
          <w:rFonts w:ascii="Arial" w:eastAsia="Calibri" w:hAnsi="Arial" w:cs="Arial"/>
          <w:szCs w:val="26"/>
        </w:rPr>
        <w:t>_____________________ Соболева Н.Н.</w:t>
      </w: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</w:p>
    <w:p w:rsidR="00A17F9B" w:rsidRPr="009F0AAF" w:rsidRDefault="00A17F9B" w:rsidP="009F0AAF">
      <w:pPr>
        <w:ind w:firstLine="709"/>
        <w:jc w:val="both"/>
        <w:rPr>
          <w:rFonts w:ascii="Arial" w:eastAsia="Calibri" w:hAnsi="Arial" w:cs="Arial"/>
          <w:szCs w:val="26"/>
        </w:rPr>
      </w:pPr>
      <w:r w:rsidRPr="009F0AAF">
        <w:rPr>
          <w:rFonts w:ascii="Arial" w:eastAsia="Calibri" w:hAnsi="Arial" w:cs="Arial"/>
          <w:szCs w:val="26"/>
        </w:rPr>
        <w:t>Подписи:</w:t>
      </w:r>
      <w:r w:rsidR="00FF4065" w:rsidRPr="009F0AAF">
        <w:rPr>
          <w:rFonts w:ascii="Arial" w:eastAsia="Calibri" w:hAnsi="Arial" w:cs="Arial"/>
          <w:szCs w:val="26"/>
        </w:rPr>
        <w:t xml:space="preserve"> </w:t>
      </w:r>
      <w:r w:rsidRPr="009F0AAF">
        <w:rPr>
          <w:rFonts w:ascii="Arial" w:eastAsia="Calibri" w:hAnsi="Arial" w:cs="Arial"/>
          <w:szCs w:val="26"/>
        </w:rPr>
        <w:t xml:space="preserve">_____________________ </w:t>
      </w:r>
      <w:proofErr w:type="spellStart"/>
      <w:r w:rsidRPr="009F0AAF">
        <w:rPr>
          <w:rFonts w:ascii="Arial" w:eastAsia="Calibri" w:hAnsi="Arial" w:cs="Arial"/>
          <w:szCs w:val="26"/>
        </w:rPr>
        <w:t>Беленова</w:t>
      </w:r>
      <w:proofErr w:type="spellEnd"/>
      <w:r w:rsidRPr="009F0AAF">
        <w:rPr>
          <w:rFonts w:ascii="Arial" w:eastAsia="Calibri" w:hAnsi="Arial" w:cs="Arial"/>
          <w:szCs w:val="26"/>
        </w:rPr>
        <w:t xml:space="preserve"> И.А. </w:t>
      </w:r>
    </w:p>
    <w:p w:rsidR="00FF4065" w:rsidRPr="009F0AAF" w:rsidRDefault="00FF4065" w:rsidP="009F0AA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sectPr w:rsidR="00FF4065" w:rsidRPr="009F0AAF" w:rsidSect="00C17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C0" w:rsidRDefault="00EE19C0" w:rsidP="005C7CF7">
      <w:r>
        <w:separator/>
      </w:r>
    </w:p>
  </w:endnote>
  <w:endnote w:type="continuationSeparator" w:id="0">
    <w:p w:rsidR="00EE19C0" w:rsidRDefault="00EE19C0" w:rsidP="005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C0" w:rsidRDefault="00EE19C0" w:rsidP="005C7CF7">
      <w:r>
        <w:separator/>
      </w:r>
    </w:p>
  </w:footnote>
  <w:footnote w:type="continuationSeparator" w:id="0">
    <w:p w:rsidR="00EE19C0" w:rsidRDefault="00EE19C0" w:rsidP="005C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6142C9A"/>
    <w:multiLevelType w:val="hybridMultilevel"/>
    <w:tmpl w:val="06A8B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551DEC"/>
    <w:multiLevelType w:val="hybridMultilevel"/>
    <w:tmpl w:val="CCAC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9C7B8C"/>
    <w:multiLevelType w:val="hybridMultilevel"/>
    <w:tmpl w:val="30C4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1E7809"/>
    <w:multiLevelType w:val="hybridMultilevel"/>
    <w:tmpl w:val="675C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750C"/>
    <w:multiLevelType w:val="hybridMultilevel"/>
    <w:tmpl w:val="506A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957F2"/>
    <w:multiLevelType w:val="hybridMultilevel"/>
    <w:tmpl w:val="046E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2B059A"/>
    <w:multiLevelType w:val="hybridMultilevel"/>
    <w:tmpl w:val="9CD29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A53C19"/>
    <w:multiLevelType w:val="hybridMultilevel"/>
    <w:tmpl w:val="783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F9A43C2"/>
    <w:multiLevelType w:val="hybridMultilevel"/>
    <w:tmpl w:val="67F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0"/>
    <w:rsid w:val="00012EBB"/>
    <w:rsid w:val="00036420"/>
    <w:rsid w:val="000464F0"/>
    <w:rsid w:val="0008610E"/>
    <w:rsid w:val="000C1B66"/>
    <w:rsid w:val="000D2874"/>
    <w:rsid w:val="001075E7"/>
    <w:rsid w:val="00146B13"/>
    <w:rsid w:val="001512CF"/>
    <w:rsid w:val="00173051"/>
    <w:rsid w:val="001A5776"/>
    <w:rsid w:val="001D5758"/>
    <w:rsid w:val="001F77EF"/>
    <w:rsid w:val="00214153"/>
    <w:rsid w:val="00222901"/>
    <w:rsid w:val="0025362E"/>
    <w:rsid w:val="00262E94"/>
    <w:rsid w:val="002705DC"/>
    <w:rsid w:val="002838A9"/>
    <w:rsid w:val="002928A5"/>
    <w:rsid w:val="002D384E"/>
    <w:rsid w:val="002D678E"/>
    <w:rsid w:val="003043F2"/>
    <w:rsid w:val="00316D8B"/>
    <w:rsid w:val="0033391B"/>
    <w:rsid w:val="00340949"/>
    <w:rsid w:val="00365650"/>
    <w:rsid w:val="00365B19"/>
    <w:rsid w:val="003C6FDC"/>
    <w:rsid w:val="003E22DC"/>
    <w:rsid w:val="003F2161"/>
    <w:rsid w:val="003F63AA"/>
    <w:rsid w:val="00406601"/>
    <w:rsid w:val="00416D7B"/>
    <w:rsid w:val="00474660"/>
    <w:rsid w:val="004965AB"/>
    <w:rsid w:val="004C6DFC"/>
    <w:rsid w:val="004F537D"/>
    <w:rsid w:val="0057752C"/>
    <w:rsid w:val="00580359"/>
    <w:rsid w:val="005A1B44"/>
    <w:rsid w:val="005C7CF7"/>
    <w:rsid w:val="005F02C8"/>
    <w:rsid w:val="005F275C"/>
    <w:rsid w:val="00602351"/>
    <w:rsid w:val="006625C3"/>
    <w:rsid w:val="006C791E"/>
    <w:rsid w:val="006D6D00"/>
    <w:rsid w:val="006F6EFE"/>
    <w:rsid w:val="006F772B"/>
    <w:rsid w:val="00706CD1"/>
    <w:rsid w:val="00741901"/>
    <w:rsid w:val="007755B0"/>
    <w:rsid w:val="007B1BBC"/>
    <w:rsid w:val="007C3A0C"/>
    <w:rsid w:val="007C3A88"/>
    <w:rsid w:val="007C7190"/>
    <w:rsid w:val="007D669A"/>
    <w:rsid w:val="007E40C8"/>
    <w:rsid w:val="00814C9A"/>
    <w:rsid w:val="00821E4C"/>
    <w:rsid w:val="00881A68"/>
    <w:rsid w:val="008A433B"/>
    <w:rsid w:val="008A7EEE"/>
    <w:rsid w:val="008D09B5"/>
    <w:rsid w:val="008E054A"/>
    <w:rsid w:val="008E5614"/>
    <w:rsid w:val="008F7484"/>
    <w:rsid w:val="00930820"/>
    <w:rsid w:val="00932D61"/>
    <w:rsid w:val="00933364"/>
    <w:rsid w:val="00943B02"/>
    <w:rsid w:val="009638D7"/>
    <w:rsid w:val="00987AC5"/>
    <w:rsid w:val="00995232"/>
    <w:rsid w:val="009C5EBE"/>
    <w:rsid w:val="009D0198"/>
    <w:rsid w:val="009F0AAF"/>
    <w:rsid w:val="00A17F9B"/>
    <w:rsid w:val="00A464A0"/>
    <w:rsid w:val="00A535F1"/>
    <w:rsid w:val="00A66055"/>
    <w:rsid w:val="00A82C95"/>
    <w:rsid w:val="00AA052E"/>
    <w:rsid w:val="00AC03FB"/>
    <w:rsid w:val="00AC1A45"/>
    <w:rsid w:val="00AC6234"/>
    <w:rsid w:val="00AD3F18"/>
    <w:rsid w:val="00AF3E8B"/>
    <w:rsid w:val="00B05768"/>
    <w:rsid w:val="00B36633"/>
    <w:rsid w:val="00B52303"/>
    <w:rsid w:val="00B71F7B"/>
    <w:rsid w:val="00B76F17"/>
    <w:rsid w:val="00B85D7F"/>
    <w:rsid w:val="00B93EC9"/>
    <w:rsid w:val="00BA3AB1"/>
    <w:rsid w:val="00BC4465"/>
    <w:rsid w:val="00BC722B"/>
    <w:rsid w:val="00BF3307"/>
    <w:rsid w:val="00C17504"/>
    <w:rsid w:val="00C77B12"/>
    <w:rsid w:val="00D220C9"/>
    <w:rsid w:val="00D335DB"/>
    <w:rsid w:val="00D62599"/>
    <w:rsid w:val="00D67448"/>
    <w:rsid w:val="00D9235B"/>
    <w:rsid w:val="00DC23CF"/>
    <w:rsid w:val="00DE6822"/>
    <w:rsid w:val="00E24E00"/>
    <w:rsid w:val="00E31791"/>
    <w:rsid w:val="00E43A62"/>
    <w:rsid w:val="00E46F97"/>
    <w:rsid w:val="00E51910"/>
    <w:rsid w:val="00E64ABD"/>
    <w:rsid w:val="00E80467"/>
    <w:rsid w:val="00E97452"/>
    <w:rsid w:val="00EA65EC"/>
    <w:rsid w:val="00EA6C2F"/>
    <w:rsid w:val="00EE19C0"/>
    <w:rsid w:val="00F37689"/>
    <w:rsid w:val="00F72D52"/>
    <w:rsid w:val="00F87CAD"/>
    <w:rsid w:val="00FA2742"/>
    <w:rsid w:val="00FD61C9"/>
    <w:rsid w:val="00FE46D1"/>
    <w:rsid w:val="00FF4065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24E00"/>
    <w:pPr>
      <w:spacing w:before="100" w:beforeAutospacing="1" w:after="100" w:afterAutospacing="1"/>
    </w:pPr>
  </w:style>
  <w:style w:type="paragraph" w:customStyle="1" w:styleId="p9">
    <w:name w:val="p9"/>
    <w:basedOn w:val="a"/>
    <w:rsid w:val="00E24E00"/>
    <w:pPr>
      <w:spacing w:before="100" w:beforeAutospacing="1" w:after="100" w:afterAutospacing="1"/>
    </w:pPr>
  </w:style>
  <w:style w:type="paragraph" w:customStyle="1" w:styleId="p10">
    <w:name w:val="p10"/>
    <w:basedOn w:val="a"/>
    <w:rsid w:val="00E24E00"/>
    <w:pPr>
      <w:spacing w:before="100" w:beforeAutospacing="1" w:after="100" w:afterAutospacing="1"/>
    </w:pPr>
  </w:style>
  <w:style w:type="paragraph" w:customStyle="1" w:styleId="p11">
    <w:name w:val="p11"/>
    <w:basedOn w:val="a"/>
    <w:rsid w:val="00E24E00"/>
    <w:pPr>
      <w:spacing w:before="100" w:beforeAutospacing="1" w:after="100" w:afterAutospacing="1"/>
    </w:pPr>
  </w:style>
  <w:style w:type="character" w:customStyle="1" w:styleId="s4">
    <w:name w:val="s4"/>
    <w:basedOn w:val="a0"/>
    <w:rsid w:val="00E24E00"/>
  </w:style>
  <w:style w:type="character" w:customStyle="1" w:styleId="s2">
    <w:name w:val="s2"/>
    <w:basedOn w:val="a0"/>
    <w:rsid w:val="00E24E00"/>
  </w:style>
  <w:style w:type="paragraph" w:customStyle="1" w:styleId="p12">
    <w:name w:val="p12"/>
    <w:basedOn w:val="a"/>
    <w:rsid w:val="00E24E00"/>
    <w:pPr>
      <w:spacing w:before="100" w:beforeAutospacing="1" w:after="100" w:afterAutospacing="1"/>
    </w:pPr>
  </w:style>
  <w:style w:type="character" w:customStyle="1" w:styleId="s5">
    <w:name w:val="s5"/>
    <w:basedOn w:val="a0"/>
    <w:rsid w:val="00E24E00"/>
  </w:style>
  <w:style w:type="paragraph" w:customStyle="1" w:styleId="p13">
    <w:name w:val="p13"/>
    <w:basedOn w:val="a"/>
    <w:rsid w:val="00E24E00"/>
    <w:pPr>
      <w:spacing w:before="100" w:beforeAutospacing="1" w:after="100" w:afterAutospacing="1"/>
    </w:pPr>
  </w:style>
  <w:style w:type="paragraph" w:customStyle="1" w:styleId="p22">
    <w:name w:val="p22"/>
    <w:basedOn w:val="a"/>
    <w:rsid w:val="000C1B66"/>
    <w:pPr>
      <w:spacing w:before="100" w:beforeAutospacing="1" w:after="100" w:afterAutospacing="1"/>
    </w:pPr>
  </w:style>
  <w:style w:type="character" w:customStyle="1" w:styleId="s9">
    <w:name w:val="s9"/>
    <w:basedOn w:val="a0"/>
    <w:rsid w:val="000C1B66"/>
  </w:style>
  <w:style w:type="paragraph" w:customStyle="1" w:styleId="p15">
    <w:name w:val="p15"/>
    <w:basedOn w:val="a"/>
    <w:rsid w:val="000C1B66"/>
    <w:pPr>
      <w:spacing w:before="100" w:beforeAutospacing="1" w:after="100" w:afterAutospacing="1"/>
    </w:pPr>
  </w:style>
  <w:style w:type="character" w:customStyle="1" w:styleId="s3">
    <w:name w:val="s3"/>
    <w:basedOn w:val="a0"/>
    <w:rsid w:val="000C1B66"/>
  </w:style>
  <w:style w:type="paragraph" w:customStyle="1" w:styleId="p16">
    <w:name w:val="p16"/>
    <w:basedOn w:val="a"/>
    <w:rsid w:val="000C1B66"/>
    <w:pPr>
      <w:spacing w:before="100" w:beforeAutospacing="1" w:after="100" w:afterAutospacing="1"/>
    </w:pPr>
  </w:style>
  <w:style w:type="character" w:customStyle="1" w:styleId="s8">
    <w:name w:val="s8"/>
    <w:basedOn w:val="a0"/>
    <w:rsid w:val="000C1B66"/>
  </w:style>
  <w:style w:type="paragraph" w:customStyle="1" w:styleId="p14">
    <w:name w:val="p14"/>
    <w:basedOn w:val="a"/>
    <w:rsid w:val="000C1B66"/>
    <w:pPr>
      <w:spacing w:before="100" w:beforeAutospacing="1" w:after="100" w:afterAutospacing="1"/>
    </w:pPr>
  </w:style>
  <w:style w:type="character" w:customStyle="1" w:styleId="s6">
    <w:name w:val="s6"/>
    <w:basedOn w:val="a0"/>
    <w:rsid w:val="000C1B66"/>
  </w:style>
  <w:style w:type="character" w:customStyle="1" w:styleId="apple-converted-space">
    <w:name w:val="apple-converted-space"/>
    <w:basedOn w:val="a0"/>
    <w:rsid w:val="000C1B66"/>
  </w:style>
  <w:style w:type="character" w:customStyle="1" w:styleId="s7">
    <w:name w:val="s7"/>
    <w:basedOn w:val="a0"/>
    <w:rsid w:val="000C1B66"/>
  </w:style>
  <w:style w:type="character" w:customStyle="1" w:styleId="s10">
    <w:name w:val="s10"/>
    <w:basedOn w:val="a0"/>
    <w:rsid w:val="000C1B66"/>
  </w:style>
  <w:style w:type="paragraph" w:customStyle="1" w:styleId="p18">
    <w:name w:val="p18"/>
    <w:basedOn w:val="a"/>
    <w:rsid w:val="000C1B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24E00"/>
    <w:pPr>
      <w:spacing w:before="100" w:beforeAutospacing="1" w:after="100" w:afterAutospacing="1"/>
    </w:pPr>
  </w:style>
  <w:style w:type="paragraph" w:customStyle="1" w:styleId="p9">
    <w:name w:val="p9"/>
    <w:basedOn w:val="a"/>
    <w:rsid w:val="00E24E00"/>
    <w:pPr>
      <w:spacing w:before="100" w:beforeAutospacing="1" w:after="100" w:afterAutospacing="1"/>
    </w:pPr>
  </w:style>
  <w:style w:type="paragraph" w:customStyle="1" w:styleId="p10">
    <w:name w:val="p10"/>
    <w:basedOn w:val="a"/>
    <w:rsid w:val="00E24E00"/>
    <w:pPr>
      <w:spacing w:before="100" w:beforeAutospacing="1" w:after="100" w:afterAutospacing="1"/>
    </w:pPr>
  </w:style>
  <w:style w:type="paragraph" w:customStyle="1" w:styleId="p11">
    <w:name w:val="p11"/>
    <w:basedOn w:val="a"/>
    <w:rsid w:val="00E24E00"/>
    <w:pPr>
      <w:spacing w:before="100" w:beforeAutospacing="1" w:after="100" w:afterAutospacing="1"/>
    </w:pPr>
  </w:style>
  <w:style w:type="character" w:customStyle="1" w:styleId="s4">
    <w:name w:val="s4"/>
    <w:basedOn w:val="a0"/>
    <w:rsid w:val="00E24E00"/>
  </w:style>
  <w:style w:type="character" w:customStyle="1" w:styleId="s2">
    <w:name w:val="s2"/>
    <w:basedOn w:val="a0"/>
    <w:rsid w:val="00E24E00"/>
  </w:style>
  <w:style w:type="paragraph" w:customStyle="1" w:styleId="p12">
    <w:name w:val="p12"/>
    <w:basedOn w:val="a"/>
    <w:rsid w:val="00E24E00"/>
    <w:pPr>
      <w:spacing w:before="100" w:beforeAutospacing="1" w:after="100" w:afterAutospacing="1"/>
    </w:pPr>
  </w:style>
  <w:style w:type="character" w:customStyle="1" w:styleId="s5">
    <w:name w:val="s5"/>
    <w:basedOn w:val="a0"/>
    <w:rsid w:val="00E24E00"/>
  </w:style>
  <w:style w:type="paragraph" w:customStyle="1" w:styleId="p13">
    <w:name w:val="p13"/>
    <w:basedOn w:val="a"/>
    <w:rsid w:val="00E24E00"/>
    <w:pPr>
      <w:spacing w:before="100" w:beforeAutospacing="1" w:after="100" w:afterAutospacing="1"/>
    </w:pPr>
  </w:style>
  <w:style w:type="paragraph" w:customStyle="1" w:styleId="p22">
    <w:name w:val="p22"/>
    <w:basedOn w:val="a"/>
    <w:rsid w:val="000C1B66"/>
    <w:pPr>
      <w:spacing w:before="100" w:beforeAutospacing="1" w:after="100" w:afterAutospacing="1"/>
    </w:pPr>
  </w:style>
  <w:style w:type="character" w:customStyle="1" w:styleId="s9">
    <w:name w:val="s9"/>
    <w:basedOn w:val="a0"/>
    <w:rsid w:val="000C1B66"/>
  </w:style>
  <w:style w:type="paragraph" w:customStyle="1" w:styleId="p15">
    <w:name w:val="p15"/>
    <w:basedOn w:val="a"/>
    <w:rsid w:val="000C1B66"/>
    <w:pPr>
      <w:spacing w:before="100" w:beforeAutospacing="1" w:after="100" w:afterAutospacing="1"/>
    </w:pPr>
  </w:style>
  <w:style w:type="character" w:customStyle="1" w:styleId="s3">
    <w:name w:val="s3"/>
    <w:basedOn w:val="a0"/>
    <w:rsid w:val="000C1B66"/>
  </w:style>
  <w:style w:type="paragraph" w:customStyle="1" w:styleId="p16">
    <w:name w:val="p16"/>
    <w:basedOn w:val="a"/>
    <w:rsid w:val="000C1B66"/>
    <w:pPr>
      <w:spacing w:before="100" w:beforeAutospacing="1" w:after="100" w:afterAutospacing="1"/>
    </w:pPr>
  </w:style>
  <w:style w:type="character" w:customStyle="1" w:styleId="s8">
    <w:name w:val="s8"/>
    <w:basedOn w:val="a0"/>
    <w:rsid w:val="000C1B66"/>
  </w:style>
  <w:style w:type="paragraph" w:customStyle="1" w:styleId="p14">
    <w:name w:val="p14"/>
    <w:basedOn w:val="a"/>
    <w:rsid w:val="000C1B66"/>
    <w:pPr>
      <w:spacing w:before="100" w:beforeAutospacing="1" w:after="100" w:afterAutospacing="1"/>
    </w:pPr>
  </w:style>
  <w:style w:type="character" w:customStyle="1" w:styleId="s6">
    <w:name w:val="s6"/>
    <w:basedOn w:val="a0"/>
    <w:rsid w:val="000C1B66"/>
  </w:style>
  <w:style w:type="character" w:customStyle="1" w:styleId="apple-converted-space">
    <w:name w:val="apple-converted-space"/>
    <w:basedOn w:val="a0"/>
    <w:rsid w:val="000C1B66"/>
  </w:style>
  <w:style w:type="character" w:customStyle="1" w:styleId="s7">
    <w:name w:val="s7"/>
    <w:basedOn w:val="a0"/>
    <w:rsid w:val="000C1B66"/>
  </w:style>
  <w:style w:type="character" w:customStyle="1" w:styleId="s10">
    <w:name w:val="s10"/>
    <w:basedOn w:val="a0"/>
    <w:rsid w:val="000C1B66"/>
  </w:style>
  <w:style w:type="paragraph" w:customStyle="1" w:styleId="p18">
    <w:name w:val="p18"/>
    <w:basedOn w:val="a"/>
    <w:rsid w:val="000C1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8154A4-7268-4273-AD14-7064E6F2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57</cp:revision>
  <cp:lastPrinted>2018-07-25T12:54:00Z</cp:lastPrinted>
  <dcterms:created xsi:type="dcterms:W3CDTF">2016-12-28T12:43:00Z</dcterms:created>
  <dcterms:modified xsi:type="dcterms:W3CDTF">2018-07-25T13:03:00Z</dcterms:modified>
</cp:coreProperties>
</file>