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EA" w:rsidRPr="002A70EA" w:rsidRDefault="002A70EA" w:rsidP="002A70EA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2A70EA">
        <w:rPr>
          <w:rFonts w:ascii="Times New Roman" w:hAnsi="Times New Roman" w:cs="Times New Roman"/>
          <w:sz w:val="32"/>
          <w:szCs w:val="32"/>
        </w:rPr>
        <w:t>Кадастровая палата разъяснила порядок согласования границ дачных участков. </w:t>
      </w:r>
    </w:p>
    <w:p w:rsidR="002A70EA" w:rsidRPr="009849A1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A1">
        <w:rPr>
          <w:rFonts w:ascii="Times New Roman" w:hAnsi="Times New Roman" w:cs="Times New Roman"/>
          <w:b/>
          <w:sz w:val="28"/>
          <w:szCs w:val="28"/>
        </w:rPr>
        <w:t xml:space="preserve">Президент России Владимир Путин подписал </w:t>
      </w:r>
      <w:hyperlink r:id="rId6" w:history="1">
        <w:r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9849A1">
        <w:rPr>
          <w:rFonts w:ascii="Times New Roman" w:hAnsi="Times New Roman" w:cs="Times New Roman"/>
          <w:b/>
          <w:sz w:val="28"/>
          <w:szCs w:val="28"/>
        </w:rPr>
        <w:t xml:space="preserve">, который позволяет урегулировать вопрос согласования общих границ земельных участков – обязательной процедуры, которая проводится кадастровым инженером в ходе межевания. Эксперты Федеральной кадастровой палаты рассказали, как предоставление кадастровым инженерам сведений об адресах правообладателей смежных участков, содержащихся в ЕГРН, поможет соблюсти законные интересы землевладельцев.     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комплексных кадастровых работ и кадастрового учета. 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В числе важнейших новаций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российскому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</w:t>
      </w:r>
      <w:r w:rsidRPr="005D39AC">
        <w:rPr>
          <w:rFonts w:ascii="Times New Roman" w:hAnsi="Times New Roman" w:cs="Times New Roman"/>
          <w:sz w:val="28"/>
          <w:szCs w:val="28"/>
        </w:rPr>
        <w:lastRenderedPageBreak/>
        <w:t>собственности на землю.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Pr="00A90A20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0A20">
        <w:rPr>
          <w:rFonts w:ascii="Times New Roman" w:hAnsi="Times New Roman" w:cs="Times New Roman"/>
          <w:sz w:val="28"/>
          <w:szCs w:val="28"/>
        </w:rPr>
        <w:t xml:space="preserve">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A90A20">
        <w:rPr>
          <w:rFonts w:ascii="Times New Roman" w:hAnsi="Times New Roman" w:cs="Times New Roman"/>
          <w:sz w:val="28"/>
          <w:szCs w:val="28"/>
        </w:rPr>
        <w:t xml:space="preserve"> примыкающих к нему участков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A90A20">
        <w:rPr>
          <w:rFonts w:ascii="Times New Roman" w:hAnsi="Times New Roman" w:cs="Times New Roman"/>
          <w:sz w:val="28"/>
          <w:szCs w:val="28"/>
        </w:rPr>
        <w:t xml:space="preserve">внесены в ЕГРН, также согласует общие границы с соседями. </w:t>
      </w:r>
    </w:p>
    <w:p w:rsidR="002A70EA" w:rsidRPr="00D85BEB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настоящего времени не имел права </w:t>
      </w:r>
      <w:r>
        <w:rPr>
          <w:rFonts w:ascii="Times New Roman" w:hAnsi="Times New Roman" w:cs="Times New Roman"/>
          <w:sz w:val="28"/>
          <w:szCs w:val="28"/>
        </w:rPr>
        <w:t>запрашивать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A90A20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>«Несмотря на то, что согласовани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земельного участка с соседями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i/>
          <w:sz w:val="28"/>
          <w:szCs w:val="28"/>
        </w:rPr>
        <w:t>обязательной процедурой при межевании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реестр контактную информацию для обратной связи</w:t>
      </w:r>
      <w:r>
        <w:rPr>
          <w:rFonts w:ascii="Times New Roman" w:hAnsi="Times New Roman" w:cs="Times New Roman"/>
          <w:i/>
          <w:sz w:val="28"/>
          <w:szCs w:val="28"/>
        </w:rPr>
        <w:t>, кадастровые инженеры не могли использовать эти данные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Pr="00D23761">
        <w:rPr>
          <w:rFonts w:ascii="Times New Roman" w:hAnsi="Times New Roman" w:cs="Times New Roman"/>
          <w:b/>
          <w:sz w:val="28"/>
          <w:szCs w:val="28"/>
        </w:rPr>
        <w:t>-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Pr="00D23761">
        <w:rPr>
          <w:rFonts w:ascii="Times New Roman" w:hAnsi="Times New Roman" w:cs="Times New Roman"/>
          <w:sz w:val="28"/>
          <w:szCs w:val="28"/>
        </w:rPr>
        <w:t>отмечает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Каплевская</w:t>
      </w:r>
      <w:proofErr w:type="spellEnd"/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Pr="00A90A20">
        <w:rPr>
          <w:rFonts w:ascii="Times New Roman" w:hAnsi="Times New Roman" w:cs="Times New Roman"/>
          <w:sz w:val="28"/>
          <w:szCs w:val="28"/>
        </w:rPr>
        <w:t>должны быть вручены</w:t>
      </w:r>
      <w:r>
        <w:rPr>
          <w:rFonts w:ascii="Times New Roman" w:hAnsi="Times New Roman" w:cs="Times New Roman"/>
          <w:sz w:val="28"/>
          <w:szCs w:val="28"/>
        </w:rPr>
        <w:t>, направлены</w:t>
      </w:r>
      <w:r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тридцать дней до</w:t>
      </w:r>
      <w:r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 w:rsidDel="00120986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связаться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>соседями участка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сложно назвать</w:t>
      </w:r>
      <w:proofErr w:type="gram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оптимальными, –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Каплевская</w:t>
      </w:r>
      <w:proofErr w:type="spellEnd"/>
      <w:r w:rsidRPr="00A90A20">
        <w:rPr>
          <w:rFonts w:ascii="Times New Roman" w:hAnsi="Times New Roman" w:cs="Times New Roman"/>
          <w:sz w:val="28"/>
          <w:szCs w:val="28"/>
        </w:rPr>
        <w:t>.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– При этом если </w:t>
      </w:r>
      <w:r>
        <w:rPr>
          <w:rFonts w:ascii="Times New Roman" w:hAnsi="Times New Roman" w:cs="Times New Roman"/>
          <w:i/>
          <w:sz w:val="28"/>
          <w:szCs w:val="28"/>
        </w:rPr>
        <w:t>владелец смежного участка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установленный срок не подпишет акт согласования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не подаст возражение в течение 15 дней после получения извещения,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граница участка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будет считаться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согласованной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не получивший извещение собственник в дальнейшем мог оказаться в весьма невыгодном положении: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нарушены, а решать споры с соседями предстояло в суде. 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Благодаря поправкам, кадастровые инженеры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Pr="00A90A2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A90A2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кадастровых работ, так и при индивидуальном межевании участков. </w:t>
      </w:r>
    </w:p>
    <w:p w:rsidR="002A70EA" w:rsidRPr="00E042D4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>
        <w:rPr>
          <w:rFonts w:ascii="Times New Roman" w:hAnsi="Times New Roman" w:cs="Times New Roman"/>
          <w:sz w:val="28"/>
        </w:rPr>
        <w:t>будет</w:t>
      </w:r>
      <w:r w:rsidRPr="00E042D4">
        <w:rPr>
          <w:rFonts w:ascii="Times New Roman" w:hAnsi="Times New Roman" w:cs="Times New Roman"/>
          <w:sz w:val="28"/>
        </w:rPr>
        <w:t xml:space="preserve"> представ</w:t>
      </w:r>
      <w:r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ЕГРН сведений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Эти 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ные данные кадастровые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 тоже смогут запрашивать для работы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органы государственной власти и органы местного самоуправления, которые выступают заказчиками комплексных кадастровых работ, наделяются правом получать данные документы бесплатно.</w:t>
      </w:r>
    </w:p>
    <w:p w:rsidR="002A70EA" w:rsidRPr="00A90A20" w:rsidRDefault="002A70EA" w:rsidP="002A70E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16 сентября 2019 года. </w:t>
      </w:r>
    </w:p>
    <w:p w:rsidR="002D0349" w:rsidRPr="002A70EA" w:rsidRDefault="00EB51B0" w:rsidP="002A70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  <w:bookmarkStart w:id="0" w:name="_GoBack"/>
      <w:bookmarkEnd w:id="0"/>
    </w:p>
    <w:sectPr w:rsidR="002D0349" w:rsidRPr="002A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474B"/>
    <w:rsid w:val="001F515E"/>
    <w:rsid w:val="002A70EA"/>
    <w:rsid w:val="002D0349"/>
    <w:rsid w:val="007671CE"/>
    <w:rsid w:val="00957EB9"/>
    <w:rsid w:val="00CD2DA2"/>
    <w:rsid w:val="00EB51B0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561953&amp;intelsearch=150-%F4%E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Степанова Анна Александровна</cp:lastModifiedBy>
  <cp:revision>2</cp:revision>
  <dcterms:created xsi:type="dcterms:W3CDTF">2019-07-10T08:03:00Z</dcterms:created>
  <dcterms:modified xsi:type="dcterms:W3CDTF">2019-07-10T08:03:00Z</dcterms:modified>
</cp:coreProperties>
</file>