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-272415</wp:posOffset>
            </wp:positionV>
            <wp:extent cx="755015" cy="828675"/>
            <wp:effectExtent l="19050" t="0" r="6985" b="0"/>
            <wp:wrapSquare wrapText="largest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Собрание Представителей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Верхняя</w:t>
      </w:r>
      <w:proofErr w:type="gramEnd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Подстепновка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Волжский</w:t>
      </w:r>
      <w:proofErr w:type="gramEnd"/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B7403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Третьего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8B43DC" w:rsidP="005244CC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ноября</w:t>
      </w:r>
      <w:bookmarkStart w:id="0" w:name="_GoBack"/>
      <w:bookmarkEnd w:id="0"/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3C5EC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</w:t>
      </w:r>
      <w:r w:rsidR="00841A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1D1B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№ </w:t>
      </w:r>
      <w:r w:rsidR="00EF742E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2A5B36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бюджет сельского поселения </w:t>
      </w:r>
      <w:proofErr w:type="gramStart"/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>Верхняя</w:t>
      </w:r>
      <w:proofErr w:type="gramEnd"/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Подстепновка муниципального района Волжский Самарской области на 201</w:t>
      </w:r>
      <w:r w:rsidR="003C5EC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плановый период 2</w:t>
      </w:r>
      <w:r w:rsidR="003C5EC7">
        <w:rPr>
          <w:rFonts w:ascii="Times New Roman" w:eastAsia="Times New Roman" w:hAnsi="Times New Roman" w:cs="Times New Roman"/>
          <w:b/>
          <w:bCs/>
          <w:sz w:val="24"/>
          <w:szCs w:val="24"/>
        </w:rPr>
        <w:t>020</w:t>
      </w:r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3C5EC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>гг.</w:t>
      </w: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2119F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06.10.2003г. № 131-ФЗ, Бюджетным кодексом Российской Федерации, Положением о бюджетном устройстве и бюджетном процессе в сельском поселении Верхняя Подстепновка муниципального района Волжский Самарской области, Уставом сельского поселения Верхняя Подстепновка, Собрание Представителей сельского поселения Верхняя Подстепновка муниципального района Волжский Самарской области </w:t>
      </w:r>
      <w:proofErr w:type="gramEnd"/>
    </w:p>
    <w:p w:rsidR="005244CC" w:rsidRPr="005244CC" w:rsidRDefault="005244CC" w:rsidP="002119F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4CC" w:rsidRPr="005244CC" w:rsidRDefault="005244CC" w:rsidP="007B2B9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РЕШИЛО:</w:t>
      </w:r>
    </w:p>
    <w:p w:rsidR="005244CC" w:rsidRPr="005244CC" w:rsidRDefault="005244CC" w:rsidP="003C5EC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DA1C65" w:rsidP="003C5EC7">
      <w:pPr>
        <w:numPr>
          <w:ilvl w:val="0"/>
          <w:numId w:val="1"/>
        </w:numPr>
        <w:spacing w:after="0" w:line="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4E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F64E2" w:rsidRPr="00DF64E2">
        <w:rPr>
          <w:rFonts w:ascii="Times New Roman" w:eastAsia="Times New Roman" w:hAnsi="Times New Roman" w:cs="Times New Roman"/>
          <w:sz w:val="24"/>
          <w:szCs w:val="24"/>
        </w:rPr>
        <w:t>Прогноз поступления доходов сельского поселения Верхняя Подстепновка на 201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9</w:t>
      </w:r>
      <w:r w:rsidR="00DF64E2" w:rsidRPr="00DF64E2">
        <w:rPr>
          <w:rFonts w:ascii="Times New Roman" w:eastAsia="Times New Roman" w:hAnsi="Times New Roman" w:cs="Times New Roman"/>
          <w:sz w:val="24"/>
          <w:szCs w:val="24"/>
        </w:rPr>
        <w:t>,20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F64E2" w:rsidRPr="00DF64E2">
        <w:rPr>
          <w:rFonts w:ascii="Times New Roman" w:eastAsia="Times New Roman" w:hAnsi="Times New Roman" w:cs="Times New Roman"/>
          <w:sz w:val="24"/>
          <w:szCs w:val="24"/>
        </w:rPr>
        <w:t>,202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DF64E2" w:rsidRPr="00DF64E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DF64E2">
        <w:rPr>
          <w:rFonts w:ascii="Times New Roman" w:eastAsia="Times New Roman" w:hAnsi="Times New Roman" w:cs="Times New Roman"/>
          <w:sz w:val="24"/>
          <w:szCs w:val="24"/>
        </w:rPr>
        <w:t xml:space="preserve">», Приложение 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>№ 3 «Распределение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 в ведомственной структуре р</w:t>
      </w:r>
      <w:r>
        <w:rPr>
          <w:rFonts w:ascii="Times New Roman" w:eastAsia="Times New Roman" w:hAnsi="Times New Roman" w:cs="Times New Roman"/>
          <w:sz w:val="24"/>
          <w:szCs w:val="24"/>
        </w:rPr>
        <w:t>асходов местного бюджета на 201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F64E2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 5 «</w:t>
      </w:r>
      <w:r w:rsidR="003C5EC7" w:rsidRPr="003C5EC7">
        <w:rPr>
          <w:rFonts w:ascii="Times New Roman" w:eastAsia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</w:t>
      </w:r>
      <w:proofErr w:type="gramEnd"/>
      <w:r w:rsidR="003C5EC7" w:rsidRPr="003C5EC7">
        <w:rPr>
          <w:rFonts w:ascii="Times New Roman" w:eastAsia="Times New Roman" w:hAnsi="Times New Roman" w:cs="Times New Roman"/>
          <w:sz w:val="24"/>
          <w:szCs w:val="24"/>
        </w:rPr>
        <w:t xml:space="preserve"> подгруппам </w:t>
      </w:r>
      <w:proofErr w:type="gramStart"/>
      <w:r w:rsidR="003C5EC7" w:rsidRPr="003C5EC7">
        <w:rPr>
          <w:rFonts w:ascii="Times New Roman" w:eastAsia="Times New Roman" w:hAnsi="Times New Roman" w:cs="Times New Roman"/>
          <w:sz w:val="24"/>
          <w:szCs w:val="24"/>
        </w:rPr>
        <w:t>видов расходов классификации расходов бюджета района</w:t>
      </w:r>
      <w:proofErr w:type="gramEnd"/>
      <w:r w:rsidR="003C5EC7" w:rsidRPr="003C5EC7">
        <w:rPr>
          <w:rFonts w:ascii="Times New Roman" w:eastAsia="Times New Roman" w:hAnsi="Times New Roman" w:cs="Times New Roman"/>
          <w:sz w:val="24"/>
          <w:szCs w:val="24"/>
        </w:rPr>
        <w:t xml:space="preserve"> на 2019 год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Решением собрания представителей сельского поселения Верхняя Подстепновка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 декабря 201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244CC" w:rsidRPr="005244CC" w:rsidRDefault="005244CC" w:rsidP="003C5EC7">
      <w:pPr>
        <w:contextualSpacing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244CC" w:rsidRPr="005244CC" w:rsidRDefault="005244CC" w:rsidP="003C5EC7">
      <w:pPr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244CC" w:rsidRPr="005244CC" w:rsidRDefault="005244CC" w:rsidP="003C5EC7">
      <w:pPr>
        <w:numPr>
          <w:ilvl w:val="0"/>
          <w:numId w:val="1"/>
        </w:numPr>
        <w:spacing w:before="20" w:after="2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spacing w:val="2"/>
          <w:sz w:val="24"/>
          <w:szCs w:val="24"/>
        </w:rPr>
        <w:t>Настоящее Решение вступает в силу с момента его подписания.</w:t>
      </w:r>
    </w:p>
    <w:p w:rsidR="005244CC" w:rsidRPr="005244CC" w:rsidRDefault="005244CC" w:rsidP="003C5EC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3C5EC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Председатель Собрания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</w:t>
      </w: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редставителей</w:t>
      </w:r>
    </w:p>
    <w:p w:rsid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сельского поселения </w:t>
      </w:r>
      <w:proofErr w:type="gramStart"/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Верхняя</w:t>
      </w:r>
      <w:proofErr w:type="gramEnd"/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Подстепновка</w:t>
      </w:r>
    </w:p>
    <w:p w:rsid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муниципального района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Волжский</w:t>
      </w:r>
      <w:proofErr w:type="gramEnd"/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Самарской области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2119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В.Ю. Малкин</w:t>
      </w:r>
    </w:p>
    <w:sectPr w:rsidR="005244CC" w:rsidRPr="005244CC" w:rsidSect="00EF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468C"/>
    <w:multiLevelType w:val="hybridMultilevel"/>
    <w:tmpl w:val="65EC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CC"/>
    <w:rsid w:val="00012F2E"/>
    <w:rsid w:val="001D1B93"/>
    <w:rsid w:val="002119FE"/>
    <w:rsid w:val="00220A6D"/>
    <w:rsid w:val="00271E50"/>
    <w:rsid w:val="002A5B36"/>
    <w:rsid w:val="003A1E76"/>
    <w:rsid w:val="003C5EC7"/>
    <w:rsid w:val="003F7CC6"/>
    <w:rsid w:val="00436961"/>
    <w:rsid w:val="005244CC"/>
    <w:rsid w:val="005915F8"/>
    <w:rsid w:val="005B7403"/>
    <w:rsid w:val="005F3F83"/>
    <w:rsid w:val="007B2B9E"/>
    <w:rsid w:val="007D1699"/>
    <w:rsid w:val="00841A41"/>
    <w:rsid w:val="008803A2"/>
    <w:rsid w:val="008A2F81"/>
    <w:rsid w:val="008B43DC"/>
    <w:rsid w:val="008D5A19"/>
    <w:rsid w:val="008E33C7"/>
    <w:rsid w:val="00A133EF"/>
    <w:rsid w:val="00BB6D7F"/>
    <w:rsid w:val="00BC5FB3"/>
    <w:rsid w:val="00C15BA4"/>
    <w:rsid w:val="00C977C6"/>
    <w:rsid w:val="00DA1C65"/>
    <w:rsid w:val="00DA4C3C"/>
    <w:rsid w:val="00DF64E2"/>
    <w:rsid w:val="00E574AD"/>
    <w:rsid w:val="00E805B3"/>
    <w:rsid w:val="00EF27F3"/>
    <w:rsid w:val="00EF742E"/>
    <w:rsid w:val="00FD7E56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farde</cp:lastModifiedBy>
  <cp:revision>2</cp:revision>
  <cp:lastPrinted>2019-11-15T03:55:00Z</cp:lastPrinted>
  <dcterms:created xsi:type="dcterms:W3CDTF">2019-11-15T03:57:00Z</dcterms:created>
  <dcterms:modified xsi:type="dcterms:W3CDTF">2019-11-15T03:57:00Z</dcterms:modified>
</cp:coreProperties>
</file>