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11" w:rsidRDefault="00B82911" w:rsidP="00F6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34001" w:rsidRPr="008D2644" w:rsidRDefault="00134001" w:rsidP="0013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8"/>
          <w:lang w:eastAsia="ru-RU"/>
        </w:rPr>
        <w:t xml:space="preserve">СВЕТЛОПОЛЯНСКАЯ </w:t>
      </w:r>
      <w:r w:rsidRPr="008D2644">
        <w:rPr>
          <w:rFonts w:ascii="Times New Roman" w:eastAsia="Times New Roman" w:hAnsi="Times New Roman" w:cs="Times New Roman"/>
          <w:b/>
          <w:bCs/>
          <w:caps/>
          <w:sz w:val="26"/>
          <w:szCs w:val="28"/>
          <w:lang w:eastAsia="ru-RU"/>
        </w:rPr>
        <w:t xml:space="preserve">ПОСЕЛКОВАЯ  </w:t>
      </w:r>
      <w:r w:rsidRPr="008D264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ДУМА</w:t>
      </w:r>
    </w:p>
    <w:p w:rsidR="00134001" w:rsidRPr="008D2644" w:rsidRDefault="00134001" w:rsidP="0013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8D264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ВЕРХНЕКАМСКОГО РАЙОНА КИРОВСКОЙ ОБЛАСТИ</w:t>
      </w:r>
    </w:p>
    <w:p w:rsidR="00134001" w:rsidRPr="008D2644" w:rsidRDefault="00134001" w:rsidP="0013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D264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четвертого созыва</w:t>
      </w:r>
    </w:p>
    <w:p w:rsidR="00134001" w:rsidRPr="008D2644" w:rsidRDefault="00134001" w:rsidP="0013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34001" w:rsidRPr="008D2644" w:rsidRDefault="00134001" w:rsidP="0013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 Е Ш Е Н И Е</w:t>
      </w:r>
    </w:p>
    <w:p w:rsidR="00134001" w:rsidRPr="008D2644" w:rsidRDefault="00134001" w:rsidP="0013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34001" w:rsidRPr="008D2644" w:rsidRDefault="00134001" w:rsidP="0013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от 02.03</w:t>
      </w:r>
      <w:r w:rsidRPr="008D264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.2018 г.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№ 09 /</w:t>
      </w:r>
      <w:r w:rsidR="007D31EC">
        <w:rPr>
          <w:rFonts w:ascii="Times New Roman" w:eastAsia="Times New Roman" w:hAnsi="Times New Roman" w:cs="Times New Roman"/>
          <w:sz w:val="26"/>
          <w:szCs w:val="24"/>
          <w:lang w:eastAsia="ru-RU"/>
        </w:rPr>
        <w:t>47</w:t>
      </w:r>
    </w:p>
    <w:p w:rsidR="00134001" w:rsidRPr="008D2644" w:rsidRDefault="00134001" w:rsidP="0013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D2644">
        <w:rPr>
          <w:rFonts w:ascii="Times New Roman" w:eastAsia="Times New Roman" w:hAnsi="Times New Roman" w:cs="Times New Roman"/>
          <w:sz w:val="26"/>
          <w:szCs w:val="24"/>
          <w:lang w:eastAsia="ru-RU"/>
        </w:rPr>
        <w:t>п.Светлополянск</w:t>
      </w:r>
    </w:p>
    <w:p w:rsidR="00134001" w:rsidRPr="008D2644" w:rsidRDefault="00134001" w:rsidP="0013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4001" w:rsidRPr="008D2644" w:rsidRDefault="00134001" w:rsidP="0013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4001" w:rsidRPr="008F75A9" w:rsidRDefault="00134001" w:rsidP="0013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отчете главы </w:t>
      </w:r>
      <w:r w:rsidRPr="008F7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Светлополянское городское</w:t>
      </w:r>
      <w:r w:rsidRPr="008F75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поселение Верхнекамского района  Кировской области</w:t>
      </w:r>
    </w:p>
    <w:p w:rsidR="00134001" w:rsidRPr="008F75A9" w:rsidRDefault="00134001" w:rsidP="00134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01" w:rsidRPr="008F75A9" w:rsidRDefault="00134001" w:rsidP="0013400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 от 06.10.2003 № 131-ФЗ «Об общих принципах местного самоуправления в Российской Федерации», от 27.12.2009 № 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 субъектов Российской Федерации  и органов местного самоуправлени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я»,  Уставом Светлополянског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 заслушав и обсудив  отчет 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Светлополянского городского поселения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Верхнекамского    района  Кировской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Пичугиной Нины Михайловны 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своей деятельности    за 2017 год,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Светлополянская поселкова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РЕШИЛА:</w:t>
      </w:r>
    </w:p>
    <w:p w:rsidR="00134001" w:rsidRPr="008F75A9" w:rsidRDefault="00134001" w:rsidP="00134001">
      <w:pPr>
        <w:numPr>
          <w:ilvl w:val="0"/>
          <w:numId w:val="18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отчёт главы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ветлополянского городского 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Верхнекамского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вской области Пичугиной Н.М. о   результатах своей 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  за 2017 год.</w:t>
      </w:r>
    </w:p>
    <w:p w:rsidR="00134001" w:rsidRDefault="00134001" w:rsidP="00134001">
      <w:pPr>
        <w:numPr>
          <w:ilvl w:val="0"/>
          <w:numId w:val="18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деятель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главы Светлополянского городского поселения Пичугиной Н.М.  за 2017 год</w:t>
      </w:r>
      <w:r w:rsidRPr="008F7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удовлетворительной.</w:t>
      </w:r>
    </w:p>
    <w:p w:rsidR="00134001" w:rsidRPr="008F75A9" w:rsidRDefault="00134001" w:rsidP="00134001">
      <w:pPr>
        <w:numPr>
          <w:ilvl w:val="0"/>
          <w:numId w:val="18"/>
        </w:numPr>
        <w:tabs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A7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решение опубликовать в информационном бюллетене </w:t>
      </w:r>
      <w:r w:rsidRPr="00007A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рганов местного самоуправления </w:t>
      </w:r>
      <w:r w:rsidRPr="00007A7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Светлополянское городское поселение Верхнекамского района Кировской области.</w:t>
      </w:r>
    </w:p>
    <w:p w:rsidR="00134001" w:rsidRPr="008D2644" w:rsidRDefault="00134001" w:rsidP="0013400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01" w:rsidRPr="008D2644" w:rsidRDefault="00134001" w:rsidP="0013400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Светлополянского</w:t>
      </w:r>
    </w:p>
    <w:p w:rsidR="00134001" w:rsidRPr="008D2644" w:rsidRDefault="00134001" w:rsidP="0013400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                                 Н.М.Пичугина    </w:t>
      </w:r>
    </w:p>
    <w:p w:rsidR="00134001" w:rsidRPr="008D2644" w:rsidRDefault="00134001" w:rsidP="0013400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01" w:rsidRPr="008D2644" w:rsidRDefault="00134001" w:rsidP="0013400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6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Светлополянской</w:t>
      </w:r>
    </w:p>
    <w:p w:rsidR="00B82911" w:rsidRPr="00134001" w:rsidRDefault="00134001" w:rsidP="00134001">
      <w:r w:rsidRPr="008D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поселковой Думы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D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З.В.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Ковязина</w:t>
      </w:r>
    </w:p>
    <w:p w:rsidR="00B82911" w:rsidRDefault="00B82911" w:rsidP="00F6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911" w:rsidRDefault="00B82911" w:rsidP="00F6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911" w:rsidRDefault="00B82911" w:rsidP="00F6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FB0" w:rsidRDefault="00296FB0" w:rsidP="0013400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431" w:rsidRPr="005F5431" w:rsidRDefault="005F5431" w:rsidP="005F54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F5431">
        <w:rPr>
          <w:rFonts w:ascii="Times New Roman" w:eastAsia="Calibri" w:hAnsi="Times New Roman" w:cs="Times New Roman"/>
          <w:b/>
          <w:i/>
          <w:sz w:val="26"/>
          <w:szCs w:val="26"/>
        </w:rPr>
        <w:t>Уважаемые депутаты Светлополянской поселковой Думы,</w:t>
      </w:r>
    </w:p>
    <w:p w:rsidR="005F5431" w:rsidRPr="005F5431" w:rsidRDefault="005F5431" w:rsidP="005F54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F5431">
        <w:rPr>
          <w:rFonts w:ascii="Times New Roman" w:eastAsia="Calibri" w:hAnsi="Times New Roman" w:cs="Times New Roman"/>
          <w:b/>
          <w:i/>
          <w:sz w:val="26"/>
          <w:szCs w:val="26"/>
        </w:rPr>
        <w:t>жители п. Светлополянск, гости!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  Перед Вами очередной отчет о работе органов местного самоуправления Светлополянского городского поселения за 2017 год. Эта форма работы стала традиционной для нас.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  В состав Светлополянского городского поселения входит пгт. Светлополянск. Население составляет 2895 чел., из них трудоспособное население – 1643 чел., дети до 17 лет – 609 чел., пенсионеры по возрасту- 643 чел.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Одним из главных приоритетов руководства муниципалитета остается открытость </w:t>
      </w:r>
      <w:r w:rsidR="00CB0282">
        <w:rPr>
          <w:rFonts w:ascii="Times New Roman" w:eastAsia="Calibri" w:hAnsi="Times New Roman" w:cs="Times New Roman"/>
          <w:sz w:val="26"/>
          <w:szCs w:val="26"/>
        </w:rPr>
        <w:t>перед гражданским обществом. По-</w:t>
      </w:r>
      <w:r w:rsidRPr="005F5431">
        <w:rPr>
          <w:rFonts w:ascii="Times New Roman" w:eastAsia="Calibri" w:hAnsi="Times New Roman" w:cs="Times New Roman"/>
          <w:sz w:val="26"/>
          <w:szCs w:val="26"/>
        </w:rPr>
        <w:t>прежнему актуальными остаются встречи в рабочих коллективах, проведение общих собраний населения.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За 2017год проведено 5 общих собрания жителей п. Светлополянск на которых был представлен отчет работы </w:t>
      </w:r>
      <w:r w:rsidR="00CB0282">
        <w:rPr>
          <w:rFonts w:ascii="Times New Roman" w:eastAsia="Calibri" w:hAnsi="Times New Roman" w:cs="Times New Roman"/>
          <w:sz w:val="26"/>
          <w:szCs w:val="26"/>
        </w:rPr>
        <w:t>органов местного самоуправления</w:t>
      </w: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Светлополянского городского поселения за 2016 год, информация  ППМИ-2017год, информация по проведению конкурса главы поселения, о подготовке конкурсной документации по ППМИ-2018год, по профилактике правонарушений, легализации трудового рынка, о работе с неплательщиками за ЖКУ, по уборке территории п. Светлополянск, противопожарной безопасности. Проводились встречи в рабочих коллективах- ПУ АО «ВяткаТорф», д/с «Аленушка», средняя общеобразовательная школа, д/к «Юность», Светлополянская амбулатория, коррекционная школа п. Светлополянск.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Одной из основных задач в деятельности главы поселения является планирование, пополнение доходной части бюджета и более качественное исполнение полномочий согласно 131-ФЗ.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Доходная часть бюджета за 2017год составила 6212,2 тыс. рублей в том числе за счет собственных средств 1576,5 тыс.руб, исполнена с превышением плановых показателей на 33,8 тыс.рублей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7013" w:type="dxa"/>
        <w:tblInd w:w="97" w:type="dxa"/>
        <w:tblLook w:val="04A0" w:firstRow="1" w:lastRow="0" w:firstColumn="1" w:lastColumn="0" w:noHBand="0" w:noVBand="1"/>
      </w:tblPr>
      <w:tblGrid>
        <w:gridCol w:w="3720"/>
        <w:gridCol w:w="960"/>
        <w:gridCol w:w="960"/>
        <w:gridCol w:w="1580"/>
      </w:tblGrid>
      <w:tr w:rsidR="005F5431" w:rsidRPr="005F5431" w:rsidTr="00535AC5">
        <w:trPr>
          <w:trHeight w:val="46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Т.руб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5431" w:rsidRPr="005F5431" w:rsidTr="00535AC5">
        <w:trPr>
          <w:trHeight w:val="46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отклонение</w:t>
            </w:r>
          </w:p>
        </w:tc>
      </w:tr>
      <w:tr w:rsidR="005F5431" w:rsidRPr="005F5431" w:rsidTr="00535AC5">
        <w:trPr>
          <w:trHeight w:val="465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(10010302230010000110) Доходы от уплаты акцизов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145,7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0,4</w:t>
            </w:r>
          </w:p>
        </w:tc>
      </w:tr>
      <w:tr w:rsidR="005F5431" w:rsidRPr="005F5431" w:rsidTr="00535AC5">
        <w:trPr>
          <w:trHeight w:val="58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    (18210102010011000110) Налог на доходы физических лиц с доходов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1086,3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1111,8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25,5</w:t>
            </w:r>
          </w:p>
        </w:tc>
      </w:tr>
      <w:tr w:rsidR="005F5431" w:rsidRPr="005F5431" w:rsidTr="00535AC5">
        <w:trPr>
          <w:trHeight w:val="456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(18210601030131000110) Налог на имущество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877,7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881,2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</w:tr>
      <w:tr w:rsidR="005F5431" w:rsidRPr="005F5431" w:rsidTr="00535AC5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(18210606033131000110) Земельный налог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75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(91911105013130000120) Доходы, получаемые в виде арендной платы за земельные участки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124,2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4,2</w:t>
            </w:r>
          </w:p>
        </w:tc>
      </w:tr>
      <w:tr w:rsidR="005F5431" w:rsidRPr="005F5431" w:rsidTr="00535AC5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(98410804020011000110) Государственная пошлина за совершение нотариальных действий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0,2</w:t>
            </w:r>
          </w:p>
        </w:tc>
      </w:tr>
      <w:tr w:rsidR="005F5431" w:rsidRPr="005F5431" w:rsidTr="00535AC5">
        <w:trPr>
          <w:trHeight w:val="5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(98411105035130000120) Доходы от сдачи в аренду имущества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59,9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(98411109045130000120) Прочие поступления от использования имущества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313,6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78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(98411302995130005130) Прочие доходы  (поступления от взысканных недостач,прочего ущерба)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46,1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(98411402053130000410) Доходы от реализации иного имущества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126,6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39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Субсидия на ремонт тепловых сетей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полномочия на создание и деятельности административной комиссии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субвенция на осущ первичного воинского учета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164,2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пожертвования от физ лиц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340,7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103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(98420215001130000151) Дотации бюджетам городских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365,4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6178,4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6212,2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33,8</w:t>
            </w:r>
          </w:p>
        </w:tc>
      </w:tr>
    </w:tbl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Расходы </w:t>
      </w:r>
      <w:r w:rsidRPr="005F5431">
        <w:rPr>
          <w:rFonts w:ascii="Times New Roman" w:eastAsia="Calibri" w:hAnsi="Times New Roman" w:cs="Times New Roman"/>
          <w:sz w:val="26"/>
          <w:szCs w:val="26"/>
        </w:rPr>
        <w:t>бюджета за 2017 год</w:t>
      </w:r>
    </w:p>
    <w:tbl>
      <w:tblPr>
        <w:tblW w:w="120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559"/>
        <w:gridCol w:w="1418"/>
        <w:gridCol w:w="1417"/>
        <w:gridCol w:w="4072"/>
      </w:tblGrid>
      <w:tr w:rsidR="005F5431" w:rsidRPr="005F5431" w:rsidTr="00535AC5">
        <w:trPr>
          <w:trHeight w:val="18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Поставщик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остаток на 01.01.2018 (тыс.руб.)</w:t>
            </w:r>
          </w:p>
        </w:tc>
      </w:tr>
      <w:tr w:rsidR="005F5431" w:rsidRPr="005F5431" w:rsidTr="00535AC5">
        <w:trPr>
          <w:trHeight w:val="33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На 01.01.2017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Начислено за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Оплата за 2017</w:t>
            </w:r>
          </w:p>
        </w:tc>
        <w:tc>
          <w:tcPr>
            <w:tcW w:w="4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з/плата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1410483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1332635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77,8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78944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142998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138719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83,2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177724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188829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2626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1,8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287919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227011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360689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154,2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66747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52625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83261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36,1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447040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602414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774124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275,3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Обслуживание компьют.техники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134829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134829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62456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189501,0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189501,0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и ремонт ул.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183836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183836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Кап.ремонт теплосетей местн.бюдж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158840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158840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к/рем т.сет.обл.бюдж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2500000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Ремонт мун. Квартиры учителям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111329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111329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территорий (дезинфекция стадиона, вывоз мусора)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10166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Праздничные мероприятия (9мая,новый год,приобретение сетки для футбола)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32746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32746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Ростелеком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12542 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36736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45736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Облкоммунсервис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т/энергия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197746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196933,23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54884,83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- 339,8</w:t>
            </w:r>
          </w:p>
        </w:tc>
      </w:tr>
      <w:tr w:rsidR="005F5431" w:rsidRPr="005F5431" w:rsidTr="00535AC5">
        <w:trPr>
          <w:trHeight w:val="5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МУП ЖКХ Светлоп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водоснабжение, 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7914,74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- 11,2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МУП ЖКХ Светлоп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62818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32626,45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- 95,4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Фонд кап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917728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700098,93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- 1617,8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мед осмотр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- 6,5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ИП Марьин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оценка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- 13,5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ООО Росмассив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6338,35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ПФР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1673,6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ФСС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55,61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5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ООО Киров. обл центр дезинфек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Лесоохрана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чистил свалку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41186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16410,56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- 24,8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ООО "Боровичок"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чистил 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83538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- 69,5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АО Вятка Торф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чистил 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120292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- 120,3</w:t>
            </w:r>
          </w:p>
        </w:tc>
      </w:tr>
      <w:tr w:rsidR="005F5431" w:rsidRPr="005F5431" w:rsidTr="00535AC5">
        <w:trPr>
          <w:trHeight w:val="6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ИП Казаков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схема водоснабжения и водотведения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59329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- 44,3</w:t>
            </w:r>
          </w:p>
        </w:tc>
      </w:tr>
      <w:tr w:rsidR="005F5431" w:rsidRPr="005F5431" w:rsidTr="00535AC5">
        <w:trPr>
          <w:trHeight w:val="3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Аммосова Е.Ю.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пособие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ООО Энергосервис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122820,54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116,8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Зверева С.А.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доплата к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155363,28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129469,4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25,9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Савоцкая Г.И.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доплата к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8440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6,3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Девятых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14355445 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14335,4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ОМВД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штраф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10000 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Судебные приставы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за качество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Зверева С.А.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1751,68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МРИ ФНС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2532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97579,41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93512,01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6,6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F5431" w:rsidRPr="005F5431" w:rsidTr="00535AC5">
        <w:trPr>
          <w:trHeight w:val="26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16365304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6772172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5946420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431" w:rsidRPr="005F5431" w:rsidRDefault="005F5431" w:rsidP="005F54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F543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17191,1</w:t>
            </w:r>
          </w:p>
        </w:tc>
      </w:tr>
    </w:tbl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При администрации работает общественный Совет профилактики правонарушении, проведено </w:t>
      </w:r>
      <w:r w:rsidRPr="005F5431">
        <w:rPr>
          <w:rFonts w:ascii="Times New Roman" w:eastAsia="Calibri" w:hAnsi="Times New Roman" w:cs="Times New Roman"/>
          <w:b/>
          <w:sz w:val="26"/>
          <w:szCs w:val="26"/>
        </w:rPr>
        <w:t>6 заседаний Совета</w:t>
      </w: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, на которых решались вопросы  о снятии и постановке на учет неблагополучных семей, рассмотрение представлений ОМВД, постановлений КДН с приглашением привлекаемых, оказание помощи неблагополучным, многодетным, ранее судимым и другие вопросы,  проведено </w:t>
      </w:r>
      <w:r w:rsidRPr="005F5431">
        <w:rPr>
          <w:rFonts w:ascii="Times New Roman" w:eastAsia="Calibri" w:hAnsi="Times New Roman" w:cs="Times New Roman"/>
          <w:b/>
          <w:sz w:val="26"/>
          <w:szCs w:val="26"/>
        </w:rPr>
        <w:t>6 рейдов</w:t>
      </w: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по неблагополучным семьям (с проведением профилактических бесед). На учете при администрации   состоит  6 семей.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      Административной комиссией рассмотрено 7 административных дел:  по ст. 3.1. ( нарушение общественного спокойствия). Мероприятия по профилактике правонарушений проводятся в тесном сотрудничестве с ОМВД, КДН и ЗП, органами опеки, школами, участковой больницей, Советом молодежи поселения.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     Проводятся нотариальные действия: доверенности, завещания, заверение копий, подлинностей подписи.         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За 2017 год специалистами администрации разработаны   328 нормативно-правовых акта регулирующие вопросы организации местного самоуправления (это вопросы бюджета поселения, пользования и распоряжения имуществом, установление налогов и сборов, организация теплоснабжения, водоснабжения, электроснабжения, дорожная деятельность, и многие другие полномочия местного значения)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F5431">
        <w:rPr>
          <w:rFonts w:ascii="Times New Roman" w:eastAsia="Calibri" w:hAnsi="Times New Roman" w:cs="Times New Roman"/>
          <w:sz w:val="26"/>
          <w:szCs w:val="26"/>
          <w:u w:val="single"/>
        </w:rPr>
        <w:t>Разработаны и утверждены муниципальные Программы Светлополянского городского поселения: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«Комплексного развития систем коммунальной инфраструктуры»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"Комплексного развитие транспортной инфраструктуры»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«Комплексного развития социальной инфраструктуры»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«Формирование современной городской среды на 2018-2022 годы»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F5431">
        <w:rPr>
          <w:rFonts w:ascii="Times New Roman" w:eastAsia="Calibri" w:hAnsi="Times New Roman" w:cs="Times New Roman"/>
          <w:sz w:val="26"/>
          <w:szCs w:val="26"/>
          <w:u w:val="single"/>
        </w:rPr>
        <w:t>Утверждены Правила: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«Благоустройства, озеленения и развития городской среды на территории муниципального образования Светлополянское городское поселение»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«Правила землепользования и застройки пос. Светлополянск»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Заключено 59 договоров аренды земельных участков.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5431">
        <w:rPr>
          <w:rFonts w:ascii="Times New Roman" w:eastAsia="Calibri" w:hAnsi="Times New Roman" w:cs="Times New Roman"/>
          <w:b/>
          <w:sz w:val="26"/>
          <w:szCs w:val="26"/>
        </w:rPr>
        <w:t>Экономическое развитие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lastRenderedPageBreak/>
        <w:t>Ведущее положение в структуре производства занимают производственный участок «Дымный» ЗАО «ВяткаТорф» (63 работающих, объем производства 18 тыс. тонн) – главной причиной снижения объема производства в 2017 году явились плохие погодные условия. В 2017 году организация отметила свое 15-летие со дня образования.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Сфера жилищно-коммунального хозяйства представлена двумя организациями. МУП ЖКХ Светлополянск, с численностью 44 человека, предоставляет услуги водоснабжения, водоотведения, осуществляет деятельность по сбору, транспортированию, обработке, утилизации, обезвреживанию, размещению отходов 1-4 классов опасности, занимается обслуживанием жилищного фонда. Теплоснабжающей организацией в поселке Светлополянск выступает КОГУП «Облкоммунсервис», на предприятии трудятся 22 человека. Проблем в области ЖКХ очень много – это и высокая степень износа большей части инженерных сетей поселка, и необходимость капитального ремонта многоквартирных домов, большой процент износа оборудования и транспорта. Но администрация совместно с предприятием ЖКХ пытаются решать эти задачи.  В рамках выполнения программы «Капитального ремонта общего имущества многоквартирных домов в Кировской области» в 2017 году проведен капитальный ремонт крыш по ул. Изыскателей д. 4, ул. Привокзальной д. 3, ул. Комсомольская д. 9.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В ноябре 2017 года был проведен капитальный ремонт тепловой сети в п. Светлополянск на 2650, 0 тыс. рублей в т.ч. за счет средств областного бюджета 2500,0 тыс. рублей, средства местного бюджета 125,0 тыс. рублей. Заменено 318 м. труб с теплоизоляцией оцинкованным железом на центральной магистрали по ул. Дзержинского.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В поселке Светлополянск была построена котельная на твердых видах топлива. 2016-2017 отопительный период прошел без замечаний, сбоев в работе котельной не было. Главным вопросом является обеспечение котельной нормативным запасом топлива. Из за неплатежей за коммунальные услуги, а они составляют по физ лицам 6658,4 тыс.руб. КОГУП «Облкоммунсервис» испытывает финансовые трудности по оплате за топливо на котельную п. Светлополянск.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Администрация ежедневно держит на контроле температурный режим подачи тепла на выходе из котельной, обеспечение котельной топливом, благодаря совместным усилиям ответственных работников котельной под руководством Морозова Н. В. и руководства КОГУП «Облкоммунсервис» нам удается отопительный сезон проводить в штатном режиме. С 01 декабря 2017года тепловые сети переданы КОГУП «Облкоммунсервис» в аренду, содержание и ремонт тепловых сетей  проводятся Арендатором.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Сфера бытового обслуживания представлена 1 парикмахерской, 2 автомастерскими. Сферу торговли составляют 17 магазинов, 1 бар разных форм собственности. На </w:t>
      </w:r>
      <w:r w:rsidRPr="005F5431">
        <w:rPr>
          <w:rFonts w:ascii="Times New Roman" w:eastAsia="Calibri" w:hAnsi="Times New Roman" w:cs="Times New Roman"/>
          <w:sz w:val="26"/>
          <w:szCs w:val="26"/>
        </w:rPr>
        <w:lastRenderedPageBreak/>
        <w:t>территории поселения работают 4 предпринимателя по заготовке и переработке ягод, грибов, 1 пункт приема лома черного металла, 5 пилорам.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Пятый год Светлополянское городское поселение участвует в Проекте поддержки местных инициатив. За 4 года капитально отремонтирован стадион, стоимость работ составила 1 961 000 рублей (футбольное поле, волейбольное поле, стрит-больная площадка, спорт - комплекс, детская площадка, сцена, ограждение, скамейки)., капитально отремонтирован участок автодороги по ул. Дзержинского, протяженность </w:t>
      </w:r>
      <w:smartTag w:uri="urn:schemas-microsoft-com:office:smarttags" w:element="metricconverter">
        <w:smartTagPr>
          <w:attr w:name="ProductID" w:val="880 м"/>
        </w:smartTagPr>
        <w:r w:rsidRPr="005F5431">
          <w:rPr>
            <w:rFonts w:ascii="Times New Roman" w:eastAsia="Calibri" w:hAnsi="Times New Roman" w:cs="Times New Roman"/>
            <w:sz w:val="26"/>
            <w:szCs w:val="26"/>
          </w:rPr>
          <w:t>880 м</w:t>
        </w:r>
      </w:smartTag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., стоимость проекта 2574,548 тыс. рублей. капитально отремонтирован участок автодороги по ул. Новая, протяженностью </w:t>
      </w:r>
      <w:smartTag w:uri="urn:schemas-microsoft-com:office:smarttags" w:element="metricconverter">
        <w:smartTagPr>
          <w:attr w:name="ProductID" w:val="650 м"/>
        </w:smartTagPr>
        <w:r w:rsidRPr="005F5431">
          <w:rPr>
            <w:rFonts w:ascii="Times New Roman" w:eastAsia="Calibri" w:hAnsi="Times New Roman" w:cs="Times New Roman"/>
            <w:sz w:val="26"/>
            <w:szCs w:val="26"/>
          </w:rPr>
          <w:t>650 м</w:t>
        </w:r>
      </w:smartTag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, стоимость данного проекта 2634,333 тыс. рублей., капитально отремонтирован участок автодороги по ул. Изыскателей, протяженностью </w:t>
      </w:r>
      <w:smartTag w:uri="urn:schemas-microsoft-com:office:smarttags" w:element="metricconverter">
        <w:smartTagPr>
          <w:attr w:name="ProductID" w:val="450 м"/>
        </w:smartTagPr>
        <w:r w:rsidRPr="005F5431">
          <w:rPr>
            <w:rFonts w:ascii="Times New Roman" w:eastAsia="Calibri" w:hAnsi="Times New Roman" w:cs="Times New Roman"/>
            <w:sz w:val="26"/>
            <w:szCs w:val="26"/>
          </w:rPr>
          <w:t>450 м</w:t>
        </w:r>
      </w:smartTag>
      <w:r w:rsidRPr="005F5431">
        <w:rPr>
          <w:rFonts w:ascii="Times New Roman" w:eastAsia="Calibri" w:hAnsi="Times New Roman" w:cs="Times New Roman"/>
          <w:sz w:val="26"/>
          <w:szCs w:val="26"/>
        </w:rPr>
        <w:t>., стоимость проекта – 2123,784 тыс. рублей. В 2017 году поселение вновь подало заявку на участие в проекте, в случае прохождение заявки, будут капитально отремонтированы тротуары по одной стороне ул. Дзержинского, стоимость заявки составляет 2352932 рублей.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5431">
        <w:rPr>
          <w:rFonts w:ascii="Times New Roman" w:eastAsia="Calibri" w:hAnsi="Times New Roman" w:cs="Times New Roman"/>
          <w:b/>
          <w:sz w:val="26"/>
          <w:szCs w:val="26"/>
        </w:rPr>
        <w:t>Образование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Дошкольное образование представляет д/сад «Аленушка» и посещаемость составляет за 2017 год 128 детей.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В 2017 году в д/сад приобретена новая игровая мебель на сумму 67 тыс. рублей. Улучшена материально-техническая база ДОУ: приобретено два водонагревателя на сумму 12 тыс. рублей.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Также, в 2017 году Поспелова Н.А., старший воспитатель ДОУ, стала победителем в номинации «Воспитатель года» на премию Суворова И.Н., депутата Законодательного Собрания Кировской области.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В МКОУ СОШ поселка Светлополянск обучается 301 учащийся. Школьники регулярно занимают призовые места в районных, всероссийских олимпиадах и конкурсах, спортсмены удостаиваются высоких званий кандидатов в мастера и мастеров спорта, ежегодно выпускается рекордное количество медалистов.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В числе из первоочередных задач нашей школы является сохранение и укрепление здоровья детей и молодежи. С этой целью реализуется программа «Здоровье». В школе создан спортивный клуб «Лидер». Растет число школьных соревнований, участие учащихся в районных, областных и всероссийских. Это лыжные гонки, соревнования по зимнему полиатлону, «Кросс нации», волейбол и пионербол. Учащиеся и педагоги участвуют в реализации Всероссийского физкультурно-спортивного комплекса «Готов к труду и обороне.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В МКУО СОШ п. Светлополянск в 2017 году проведена замена оконных блоков на сумму 1 856 000 в учебных кабинетах и столовой всего 93оконных блока, замена светильников на светодиодные по энергосервисному контракту всего 492 светильника на сумму 542830,51. При участии «Уралхима» в школу приобретены стенды на сумму 50 000 для оформления рекреаций первого и второго этажа школы.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2017 году </w:t>
      </w:r>
      <w:r w:rsidRPr="005F5431">
        <w:rPr>
          <w:rFonts w:ascii="Times New Roman" w:eastAsia="Calibri" w:hAnsi="Times New Roman" w:cs="Times New Roman"/>
          <w:bCs/>
          <w:sz w:val="26"/>
          <w:szCs w:val="26"/>
        </w:rPr>
        <w:t xml:space="preserve">школа стала призером смотра-конкурса школьных учебно-опытных участков, заняла 1 место в конкурсе по благоустройству в Светлополянской городском поселении «Жить чисто и красиво», награждена благодарственным письмом за участие в районном конкурсе на лучшую организацию работы сводных разновозрастных отрядов по месту жительства.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F5431">
        <w:rPr>
          <w:rFonts w:ascii="Times New Roman" w:eastAsia="Calibri" w:hAnsi="Times New Roman" w:cs="Times New Roman"/>
          <w:bCs/>
          <w:sz w:val="26"/>
          <w:szCs w:val="26"/>
        </w:rPr>
        <w:t>В 2017 году Кандакова Елена Александровна стала победителем муниципального конкурса и победителем трех номинаций окружного конкурса «Учитель года».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F5431">
        <w:rPr>
          <w:rFonts w:ascii="Times New Roman" w:eastAsia="Calibri" w:hAnsi="Times New Roman" w:cs="Times New Roman"/>
          <w:bCs/>
          <w:sz w:val="26"/>
          <w:szCs w:val="26"/>
        </w:rPr>
        <w:tab/>
        <w:t>Летом 2017 года в лагерях с дневным пребыванием детей отдохнули 145 человек, это 47 % от общего количества обучающихся. В осенние каникулы были задействованы 60 детей. Приоритет в выделении мест в лагерь отдается детям из малообеспеченных, многодетных, неблагополучных семей, детям – инвалидам, опекаемым, детям, попавшим в трудную жизненную ситуацию.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В КОГОБУ ШИ ОВЗ п. Светлополянска за 2017 год прошли следующие значимые события: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-  на базе школы-интерната работает региональная инновационная площадка на тему: «Создание критериальной модели оценки образовательных результатов обучающихся с нарушением интеллекта в условиях реализации ФГОС ОВЗ» (Приказ министерства образование Кировской области № 5-56 от 30.01.2017г.);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Окружные методические дни для педагогов района и Восточного образовательного округа по вопросам коррекционно-развивающего обучения (Даты проведения: 22.02.2017г, 28.04.2017г., 26.10.2017г., 20.12.2017г.);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Фестиваль для обучающихся 1-4 классов Восточного образовательного округа «Учись, твори и развивайся» (18.03.2017г.);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 Окружная предметная олимпиада для обучающихся с ОВЗ 5-9 классов Восточного образовательного округа (4 победителя, 3 призёра, 24.04.2017г.);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двое обучающихся школы-интерната, Черкасова Людмила, 9 класс, Забавка Максим, 8 класс – лауреаты примии депутата законодательного собрания за хорошую учёбу, трудолюбие и творчество по итогам 2017г.;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общешкольное мероприятие, посвящённое Дню борьбы с терроризмом (4.09.2017г.);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совместное мероприятие с ДОУ «Алёнушка» п. Светлополянск по   ПДД «Посвящение в пешеходы» (15.09.2017г.)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волонтёрская деятельность педагогов и обучающихся школы-интерната по уборке территории посёлка и озеленению (весна, осень 2017г.)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ежегодная операция «Ледовая сказка», изготовление ледовых миниатюр на территории школы-интерната.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lastRenderedPageBreak/>
        <w:t>В 2017 году администрацией поселка были приобретены и установлены 11 светодиодных светильников и установлены 5 светодиодных прожекторов из них дополнительно установлены 2 светильника на ул. Юбилейная, 2 светильника на ул. Комсомольская (у больницы), восстановлено освещение на ул. Дзержинского  д.22, 29, 31., 2 прожектора становлены на ул. Школьная и 1 светильник., большое внимание уделяется на содержание дорог и тротуаров в зимнее время, восстановлены и отремонтированы дорожные знаки, отремонтирован фасад администрации, отремонтирована муниципальная квартира для учителей.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Проведен ремонт системы отопления общежития по ул. Комсомольская, д 4 (заменены трубы отопления на пенопропиленовые, частично заменены радиаторы отопления).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    В настоящее время можно с твердостью сказать, что п. Светлополянск - это яркие детские площадки во дворах; это ухоженные придомовые территории с аккуратными заборами и цветниками; это благоустроенные территории около школ, детского сада и зимой, и летом; это яркие цветники около ДК «Юность», это освещенные улицы в темное время суток, это чистые улицы.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Но задач на следующий год очень много: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- В 2018 году планируется замена всех ламп уличного освещения ДРЛ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на энергосберегающие светодиодные  светильники 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капитальный ремонт тротуаров,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- капитальный ремонт теплосетей, ( подготовлена смета на 2673,0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тыс.руб. (2500,0 областного бюджета, 173,0 т.руб местного бюджета)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на замену труб центральной магистрали, замена запорной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арматуры тепловых колодцев, демонтаж компенсатора 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на ул.      Школьная,   изоляция оцинкованным железом труб по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ул. Дзержинского).,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снос ветхих построек в кварталах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благоустройство парка около ДК «Юность», стадиона «Светлый»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уборка старых, аварийных деревьев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ремонт асфальтового покрытия по ул. Дзержинского,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 ул. Строителей, ул. Школьная.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ремонт сцены, ограждений, скамеек, освещения на стадионе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 «Светлый».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- Благоустройство территорий.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543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Социальная сфера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На территории Светлополянского городского поселения работают 3 школы (общеобразовательная, коррекционная и музыкальная), 1 детский сад, взрослая и детская библиотеки, спорт-клуб (тренажерный зал, секции самбо и пауэрлифтинг, настольный теннис) мото-клуб «Витязь», 1 амбулатория.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В 2017 году на мотодроме п. Светлополянск сосотялся Второй этап Кубка Кировской области по мотокроссу.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В ДК «Юность» проводятся праздничные мероприятия, которые традиционно проходят на высоком уровне.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В 2017 году народные коллективы («Раздолье», Хор «Ветеран», «Звонкие голоса») участвовали в областных, межрегиональных, всероссийских конкурсах: Всероссийский конкурс детского, юношеского и взрослого  творчества «Созвездие талантов» (Дипломы </w:t>
      </w:r>
      <w:r w:rsidRPr="005F5431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5F5431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степени), Участие в Гала-концерте «Кладовая Вятских талантов» Регионального фестиваля народного творчества Вятского края (Диплом Лауреата), Межрайонный смотр-конкурс хореографических коллективов «Вятская сборинка» (Диплом </w:t>
      </w:r>
      <w:r w:rsidRPr="005F5431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 степени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Совет ветеранов не отстает от молодежи. Ветераны являются активными участниками общественной жизни поселка: мероприятия к Дню Победы, День пожилых людей, участие в хоре «Ветеран», встречи с пожилыми людьми, забота о тех, кому трудно передвигаться и многое другое. 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Активно работает Совет молодежи, по инициативе которого проводятся ежегодно День здоровья, спартакиада между организациями в различных видах спорта. А также Совет молодежи ведет пропаганду здорового образа жизни, проводит различные благотворительные акции по сбору вещей, книг, игрушек для семей, оказавшихся в трудной жизненной ситуации, участвует в митингах, оказывает помощь в проведении культурных мероприятий.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 xml:space="preserve">В 2017 году объединение молодых талантливых людей «Молодежное движение п. Светлополянск» реализовало различные проекты в формате «молодежь для </w:t>
      </w:r>
      <w:r w:rsidRPr="005F5431">
        <w:rPr>
          <w:rFonts w:ascii="Times New Roman" w:eastAsia="Calibri" w:hAnsi="Times New Roman" w:cs="Times New Roman"/>
          <w:sz w:val="26"/>
          <w:szCs w:val="26"/>
        </w:rPr>
        <w:lastRenderedPageBreak/>
        <w:t>молодежи». К Дню Поселка состоялись поселковые спортивные соревнования, участниками которых стали все возрастные группы населения: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На стадионе «Светлый» не только проходят праздничные мероприятия, но проводят свой досуг и занимаются спортом все жители поселка от мала до велика. Зимой – это лыжные прогулки и спортивная ходьба, летом – это футбол, волейбол, тренажеры, подвижные игры и различные мероприятия на базе школ, детского садика и дома культуры.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Дружно и весело проходят Проводы зимы, день поселка, 9 мая проходит бессмертный полк.</w:t>
      </w:r>
    </w:p>
    <w:p w:rsidR="005F5431" w:rsidRPr="005F5431" w:rsidRDefault="005F5431" w:rsidP="005F5431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431">
        <w:rPr>
          <w:rFonts w:ascii="Times New Roman" w:eastAsia="Calibri" w:hAnsi="Times New Roman" w:cs="Times New Roman"/>
          <w:sz w:val="26"/>
          <w:szCs w:val="26"/>
        </w:rPr>
        <w:t>У п. Светлополянск огромный потенциал для развития, поселок является самым молодым в районе, имеет высокую рождаемость (в 2017 г родилось 27 детей), несколько лет подряд наша школа открывает двери для двух классов новых учеников. Поэтому целей и задач у администрации Светлополянского городского поселения много, которые мы надеемся решать совместно с жителями поселка.</w:t>
      </w:r>
    </w:p>
    <w:p w:rsidR="005F5431" w:rsidRPr="00296FB0" w:rsidRDefault="005F5431" w:rsidP="0013400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F5431" w:rsidRPr="00296FB0" w:rsidSect="00AE5225">
      <w:headerReference w:type="default" r:id="rId8"/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FE" w:rsidRDefault="005935FE" w:rsidP="009D3E6C">
      <w:pPr>
        <w:spacing w:after="0" w:line="240" w:lineRule="auto"/>
      </w:pPr>
      <w:r>
        <w:separator/>
      </w:r>
    </w:p>
  </w:endnote>
  <w:endnote w:type="continuationSeparator" w:id="0">
    <w:p w:rsidR="005935FE" w:rsidRDefault="005935FE" w:rsidP="009D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FE" w:rsidRDefault="005935FE" w:rsidP="009D3E6C">
      <w:pPr>
        <w:spacing w:after="0" w:line="240" w:lineRule="auto"/>
      </w:pPr>
      <w:r>
        <w:separator/>
      </w:r>
    </w:p>
  </w:footnote>
  <w:footnote w:type="continuationSeparator" w:id="0">
    <w:p w:rsidR="005935FE" w:rsidRDefault="005935FE" w:rsidP="009D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064383"/>
      <w:docPartObj>
        <w:docPartGallery w:val="Page Numbers (Top of Page)"/>
        <w:docPartUnique/>
      </w:docPartObj>
    </w:sdtPr>
    <w:sdtEndPr/>
    <w:sdtContent>
      <w:p w:rsidR="00092614" w:rsidRDefault="000926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61">
          <w:rPr>
            <w:noProof/>
          </w:rPr>
          <w:t>2</w:t>
        </w:r>
        <w:r>
          <w:fldChar w:fldCharType="end"/>
        </w:r>
      </w:p>
    </w:sdtContent>
  </w:sdt>
  <w:p w:rsidR="00092614" w:rsidRDefault="000926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8F6629"/>
    <w:multiLevelType w:val="hybridMultilevel"/>
    <w:tmpl w:val="34B43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F5956"/>
    <w:multiLevelType w:val="hybridMultilevel"/>
    <w:tmpl w:val="DFFC8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07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70F52"/>
    <w:multiLevelType w:val="multilevel"/>
    <w:tmpl w:val="1450890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 w15:restartNumberingAfterBreak="0">
    <w:nsid w:val="40EE2BF8"/>
    <w:multiLevelType w:val="hybridMultilevel"/>
    <w:tmpl w:val="4C6E7CD2"/>
    <w:lvl w:ilvl="0" w:tplc="43D006A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414D67AF"/>
    <w:multiLevelType w:val="hybridMultilevel"/>
    <w:tmpl w:val="679AEA0C"/>
    <w:lvl w:ilvl="0" w:tplc="642436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5762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ACF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7E2E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9298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C260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4E4C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0E85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50CC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45D5BCE"/>
    <w:multiLevelType w:val="multilevel"/>
    <w:tmpl w:val="2D50A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665490"/>
    <w:multiLevelType w:val="hybridMultilevel"/>
    <w:tmpl w:val="FB4E9880"/>
    <w:lvl w:ilvl="0" w:tplc="F30CA3F4">
      <w:start w:val="2"/>
      <w:numFmt w:val="bullet"/>
      <w:lvlText w:val=""/>
      <w:lvlJc w:val="left"/>
      <w:pPr>
        <w:tabs>
          <w:tab w:val="num" w:pos="3341"/>
        </w:tabs>
        <w:ind w:left="2981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D6B66"/>
    <w:multiLevelType w:val="hybridMultilevel"/>
    <w:tmpl w:val="4C6E7CD2"/>
    <w:lvl w:ilvl="0" w:tplc="43D006A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D7C05"/>
    <w:multiLevelType w:val="hybridMultilevel"/>
    <w:tmpl w:val="34B43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6" w15:restartNumberingAfterBreak="0">
    <w:nsid w:val="7838522B"/>
    <w:multiLevelType w:val="hybridMultilevel"/>
    <w:tmpl w:val="D03C0490"/>
    <w:lvl w:ilvl="0" w:tplc="76A2BB7A">
      <w:start w:val="3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1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5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43"/>
    <w:rsid w:val="00000601"/>
    <w:rsid w:val="00003733"/>
    <w:rsid w:val="00004366"/>
    <w:rsid w:val="000058EC"/>
    <w:rsid w:val="000108EC"/>
    <w:rsid w:val="00015DC4"/>
    <w:rsid w:val="00023E9F"/>
    <w:rsid w:val="00024FB6"/>
    <w:rsid w:val="0002606B"/>
    <w:rsid w:val="0002717C"/>
    <w:rsid w:val="000278F1"/>
    <w:rsid w:val="0003256C"/>
    <w:rsid w:val="0004043D"/>
    <w:rsid w:val="00042425"/>
    <w:rsid w:val="00044809"/>
    <w:rsid w:val="00044A76"/>
    <w:rsid w:val="0005036F"/>
    <w:rsid w:val="00056886"/>
    <w:rsid w:val="00057F97"/>
    <w:rsid w:val="00064D5A"/>
    <w:rsid w:val="000665E0"/>
    <w:rsid w:val="0007025F"/>
    <w:rsid w:val="00072426"/>
    <w:rsid w:val="0007340C"/>
    <w:rsid w:val="000744A7"/>
    <w:rsid w:val="000809C8"/>
    <w:rsid w:val="00083473"/>
    <w:rsid w:val="00092614"/>
    <w:rsid w:val="00092B8D"/>
    <w:rsid w:val="00093DA1"/>
    <w:rsid w:val="000A0759"/>
    <w:rsid w:val="000A467C"/>
    <w:rsid w:val="000A7970"/>
    <w:rsid w:val="000A7B0E"/>
    <w:rsid w:val="000B10EB"/>
    <w:rsid w:val="000B2DA5"/>
    <w:rsid w:val="000C1A23"/>
    <w:rsid w:val="000C617F"/>
    <w:rsid w:val="000D7ED5"/>
    <w:rsid w:val="000E1500"/>
    <w:rsid w:val="000E1D56"/>
    <w:rsid w:val="000E1D5C"/>
    <w:rsid w:val="000E529E"/>
    <w:rsid w:val="00101378"/>
    <w:rsid w:val="00110C31"/>
    <w:rsid w:val="00112158"/>
    <w:rsid w:val="001135E5"/>
    <w:rsid w:val="001151B7"/>
    <w:rsid w:val="001151BE"/>
    <w:rsid w:val="001166EC"/>
    <w:rsid w:val="0011688C"/>
    <w:rsid w:val="001203F8"/>
    <w:rsid w:val="001212EC"/>
    <w:rsid w:val="0012534B"/>
    <w:rsid w:val="00125D13"/>
    <w:rsid w:val="00125D34"/>
    <w:rsid w:val="001269A7"/>
    <w:rsid w:val="00130ADB"/>
    <w:rsid w:val="001332B8"/>
    <w:rsid w:val="00134001"/>
    <w:rsid w:val="001341E1"/>
    <w:rsid w:val="00137C5A"/>
    <w:rsid w:val="00140A18"/>
    <w:rsid w:val="00141336"/>
    <w:rsid w:val="00145AC1"/>
    <w:rsid w:val="00151B8B"/>
    <w:rsid w:val="0015326C"/>
    <w:rsid w:val="00155AA5"/>
    <w:rsid w:val="00163460"/>
    <w:rsid w:val="00163B17"/>
    <w:rsid w:val="00167662"/>
    <w:rsid w:val="0017184C"/>
    <w:rsid w:val="00180327"/>
    <w:rsid w:val="00180C30"/>
    <w:rsid w:val="00183899"/>
    <w:rsid w:val="001848A4"/>
    <w:rsid w:val="00185D60"/>
    <w:rsid w:val="00194106"/>
    <w:rsid w:val="00195CDA"/>
    <w:rsid w:val="00196CF4"/>
    <w:rsid w:val="001A16E7"/>
    <w:rsid w:val="001A3E6C"/>
    <w:rsid w:val="001B08A9"/>
    <w:rsid w:val="001B3402"/>
    <w:rsid w:val="001B3AE1"/>
    <w:rsid w:val="001B44E9"/>
    <w:rsid w:val="001B77E5"/>
    <w:rsid w:val="001C5434"/>
    <w:rsid w:val="001C7853"/>
    <w:rsid w:val="001D1EE5"/>
    <w:rsid w:val="001D2E4B"/>
    <w:rsid w:val="001D3E7B"/>
    <w:rsid w:val="001D4D9B"/>
    <w:rsid w:val="001D5949"/>
    <w:rsid w:val="001D7159"/>
    <w:rsid w:val="001D74E5"/>
    <w:rsid w:val="001E1AD9"/>
    <w:rsid w:val="001E4AD8"/>
    <w:rsid w:val="001E6B2C"/>
    <w:rsid w:val="001F6632"/>
    <w:rsid w:val="00203ADC"/>
    <w:rsid w:val="0021190C"/>
    <w:rsid w:val="002157F6"/>
    <w:rsid w:val="0021751E"/>
    <w:rsid w:val="00217582"/>
    <w:rsid w:val="00222C13"/>
    <w:rsid w:val="002246E7"/>
    <w:rsid w:val="00224A23"/>
    <w:rsid w:val="0022553A"/>
    <w:rsid w:val="00227B5C"/>
    <w:rsid w:val="00232DFD"/>
    <w:rsid w:val="002341F6"/>
    <w:rsid w:val="00240A9B"/>
    <w:rsid w:val="00242518"/>
    <w:rsid w:val="0024415D"/>
    <w:rsid w:val="002448DE"/>
    <w:rsid w:val="002467B9"/>
    <w:rsid w:val="00250D13"/>
    <w:rsid w:val="00252F0E"/>
    <w:rsid w:val="00252FB0"/>
    <w:rsid w:val="002565A8"/>
    <w:rsid w:val="00257CE2"/>
    <w:rsid w:val="0026096D"/>
    <w:rsid w:val="002612F7"/>
    <w:rsid w:val="00261F55"/>
    <w:rsid w:val="00263F48"/>
    <w:rsid w:val="0026452D"/>
    <w:rsid w:val="00266866"/>
    <w:rsid w:val="002672ED"/>
    <w:rsid w:val="002739A4"/>
    <w:rsid w:val="002744DD"/>
    <w:rsid w:val="00281961"/>
    <w:rsid w:val="002819F4"/>
    <w:rsid w:val="00286FD8"/>
    <w:rsid w:val="00293A58"/>
    <w:rsid w:val="002946E5"/>
    <w:rsid w:val="00296B58"/>
    <w:rsid w:val="00296FB0"/>
    <w:rsid w:val="002A07D5"/>
    <w:rsid w:val="002A2443"/>
    <w:rsid w:val="002A4CFD"/>
    <w:rsid w:val="002A76F2"/>
    <w:rsid w:val="002B0DAA"/>
    <w:rsid w:val="002B26A6"/>
    <w:rsid w:val="002B46F4"/>
    <w:rsid w:val="002B7102"/>
    <w:rsid w:val="002C1AF4"/>
    <w:rsid w:val="002C5A0F"/>
    <w:rsid w:val="002C7C88"/>
    <w:rsid w:val="002D048A"/>
    <w:rsid w:val="002D1290"/>
    <w:rsid w:val="002D4182"/>
    <w:rsid w:val="002E3931"/>
    <w:rsid w:val="002E711E"/>
    <w:rsid w:val="002E7E91"/>
    <w:rsid w:val="002F07C1"/>
    <w:rsid w:val="002F339E"/>
    <w:rsid w:val="002F3D28"/>
    <w:rsid w:val="002F6041"/>
    <w:rsid w:val="002F7815"/>
    <w:rsid w:val="00303C55"/>
    <w:rsid w:val="003045C3"/>
    <w:rsid w:val="00304717"/>
    <w:rsid w:val="00306512"/>
    <w:rsid w:val="00317807"/>
    <w:rsid w:val="00320F02"/>
    <w:rsid w:val="00323123"/>
    <w:rsid w:val="003246D0"/>
    <w:rsid w:val="00324AAB"/>
    <w:rsid w:val="00327EC4"/>
    <w:rsid w:val="003301A1"/>
    <w:rsid w:val="003335A0"/>
    <w:rsid w:val="00336A56"/>
    <w:rsid w:val="00336ECE"/>
    <w:rsid w:val="00340A02"/>
    <w:rsid w:val="0034538A"/>
    <w:rsid w:val="00345C3C"/>
    <w:rsid w:val="0034733A"/>
    <w:rsid w:val="0035130B"/>
    <w:rsid w:val="003523F0"/>
    <w:rsid w:val="00353526"/>
    <w:rsid w:val="00357BE5"/>
    <w:rsid w:val="00360516"/>
    <w:rsid w:val="0037735B"/>
    <w:rsid w:val="003822FE"/>
    <w:rsid w:val="0038752D"/>
    <w:rsid w:val="00387DDA"/>
    <w:rsid w:val="003932DC"/>
    <w:rsid w:val="0039405F"/>
    <w:rsid w:val="003A2048"/>
    <w:rsid w:val="003A40B2"/>
    <w:rsid w:val="003A5E26"/>
    <w:rsid w:val="003A6B26"/>
    <w:rsid w:val="003B3832"/>
    <w:rsid w:val="003B4C68"/>
    <w:rsid w:val="003B7498"/>
    <w:rsid w:val="003C1976"/>
    <w:rsid w:val="003D04EC"/>
    <w:rsid w:val="003D320F"/>
    <w:rsid w:val="003D73B3"/>
    <w:rsid w:val="003E0AAC"/>
    <w:rsid w:val="003E1105"/>
    <w:rsid w:val="003E4998"/>
    <w:rsid w:val="003F0B28"/>
    <w:rsid w:val="003F2E05"/>
    <w:rsid w:val="003F3A75"/>
    <w:rsid w:val="00400D2C"/>
    <w:rsid w:val="0040183F"/>
    <w:rsid w:val="0040650D"/>
    <w:rsid w:val="004079C0"/>
    <w:rsid w:val="00407E30"/>
    <w:rsid w:val="004108D5"/>
    <w:rsid w:val="00410FCB"/>
    <w:rsid w:val="0041396F"/>
    <w:rsid w:val="00414BBA"/>
    <w:rsid w:val="00422185"/>
    <w:rsid w:val="00422CFF"/>
    <w:rsid w:val="0042373E"/>
    <w:rsid w:val="004237A7"/>
    <w:rsid w:val="00425BE5"/>
    <w:rsid w:val="00426970"/>
    <w:rsid w:val="00427B98"/>
    <w:rsid w:val="00441027"/>
    <w:rsid w:val="004444F1"/>
    <w:rsid w:val="00444C1C"/>
    <w:rsid w:val="004462CD"/>
    <w:rsid w:val="00452F4E"/>
    <w:rsid w:val="00454683"/>
    <w:rsid w:val="0045665A"/>
    <w:rsid w:val="00465385"/>
    <w:rsid w:val="00466C8D"/>
    <w:rsid w:val="0047149C"/>
    <w:rsid w:val="00471FC4"/>
    <w:rsid w:val="0047345F"/>
    <w:rsid w:val="00475312"/>
    <w:rsid w:val="00483EAA"/>
    <w:rsid w:val="00485D6C"/>
    <w:rsid w:val="00487201"/>
    <w:rsid w:val="00487EA8"/>
    <w:rsid w:val="004948AA"/>
    <w:rsid w:val="00494E05"/>
    <w:rsid w:val="0049598E"/>
    <w:rsid w:val="004A0BF0"/>
    <w:rsid w:val="004B6182"/>
    <w:rsid w:val="004C2A7A"/>
    <w:rsid w:val="004C727B"/>
    <w:rsid w:val="004D0CFE"/>
    <w:rsid w:val="004D1B67"/>
    <w:rsid w:val="004D3FC8"/>
    <w:rsid w:val="004D4297"/>
    <w:rsid w:val="004E2603"/>
    <w:rsid w:val="004E33AF"/>
    <w:rsid w:val="004E357E"/>
    <w:rsid w:val="004E5873"/>
    <w:rsid w:val="004F0F7D"/>
    <w:rsid w:val="004F1C1C"/>
    <w:rsid w:val="004F1EFE"/>
    <w:rsid w:val="004F4B6C"/>
    <w:rsid w:val="005016D2"/>
    <w:rsid w:val="00502D87"/>
    <w:rsid w:val="00503F3C"/>
    <w:rsid w:val="00506501"/>
    <w:rsid w:val="00512151"/>
    <w:rsid w:val="005160B3"/>
    <w:rsid w:val="00520192"/>
    <w:rsid w:val="00520F9A"/>
    <w:rsid w:val="00522DA5"/>
    <w:rsid w:val="00523E93"/>
    <w:rsid w:val="00535BDD"/>
    <w:rsid w:val="00546EA6"/>
    <w:rsid w:val="005501AF"/>
    <w:rsid w:val="00552BCB"/>
    <w:rsid w:val="00553621"/>
    <w:rsid w:val="005562E6"/>
    <w:rsid w:val="00556CF2"/>
    <w:rsid w:val="00564155"/>
    <w:rsid w:val="00570D03"/>
    <w:rsid w:val="00572382"/>
    <w:rsid w:val="005824F0"/>
    <w:rsid w:val="00582F81"/>
    <w:rsid w:val="00585EE4"/>
    <w:rsid w:val="00587D9B"/>
    <w:rsid w:val="00590846"/>
    <w:rsid w:val="00591C68"/>
    <w:rsid w:val="005935FE"/>
    <w:rsid w:val="005973C3"/>
    <w:rsid w:val="005B086D"/>
    <w:rsid w:val="005B15DE"/>
    <w:rsid w:val="005B25DA"/>
    <w:rsid w:val="005B2C4B"/>
    <w:rsid w:val="005C0AD3"/>
    <w:rsid w:val="005C4A18"/>
    <w:rsid w:val="005C5A8A"/>
    <w:rsid w:val="005D3192"/>
    <w:rsid w:val="005D45AE"/>
    <w:rsid w:val="005D50B8"/>
    <w:rsid w:val="005D543A"/>
    <w:rsid w:val="005D5A0D"/>
    <w:rsid w:val="005D62F6"/>
    <w:rsid w:val="005D62F8"/>
    <w:rsid w:val="005E2682"/>
    <w:rsid w:val="005E28A5"/>
    <w:rsid w:val="005E39E7"/>
    <w:rsid w:val="005E3FF6"/>
    <w:rsid w:val="005F2B61"/>
    <w:rsid w:val="005F5431"/>
    <w:rsid w:val="005F6A2F"/>
    <w:rsid w:val="00600854"/>
    <w:rsid w:val="0060186D"/>
    <w:rsid w:val="00601A01"/>
    <w:rsid w:val="00602D61"/>
    <w:rsid w:val="006070EA"/>
    <w:rsid w:val="00607B04"/>
    <w:rsid w:val="006136AA"/>
    <w:rsid w:val="006136BC"/>
    <w:rsid w:val="006141D3"/>
    <w:rsid w:val="00615A87"/>
    <w:rsid w:val="006208AB"/>
    <w:rsid w:val="006221F6"/>
    <w:rsid w:val="0062377F"/>
    <w:rsid w:val="00625FD8"/>
    <w:rsid w:val="00626233"/>
    <w:rsid w:val="00626298"/>
    <w:rsid w:val="00627563"/>
    <w:rsid w:val="00632730"/>
    <w:rsid w:val="006415B5"/>
    <w:rsid w:val="00650040"/>
    <w:rsid w:val="00650713"/>
    <w:rsid w:val="006549B2"/>
    <w:rsid w:val="006558C2"/>
    <w:rsid w:val="00655DBE"/>
    <w:rsid w:val="00661627"/>
    <w:rsid w:val="0066334D"/>
    <w:rsid w:val="00665FBD"/>
    <w:rsid w:val="00666525"/>
    <w:rsid w:val="00667D35"/>
    <w:rsid w:val="0067443C"/>
    <w:rsid w:val="00676961"/>
    <w:rsid w:val="00676B1C"/>
    <w:rsid w:val="006803D5"/>
    <w:rsid w:val="006813B9"/>
    <w:rsid w:val="00685065"/>
    <w:rsid w:val="00686CD3"/>
    <w:rsid w:val="00690ADC"/>
    <w:rsid w:val="00691A1F"/>
    <w:rsid w:val="00695D2A"/>
    <w:rsid w:val="006A051D"/>
    <w:rsid w:val="006A355F"/>
    <w:rsid w:val="006B2FEF"/>
    <w:rsid w:val="006B3D1D"/>
    <w:rsid w:val="006B7553"/>
    <w:rsid w:val="006C17A6"/>
    <w:rsid w:val="006C56F8"/>
    <w:rsid w:val="006C6D02"/>
    <w:rsid w:val="006D07D3"/>
    <w:rsid w:val="006D388C"/>
    <w:rsid w:val="006E6E48"/>
    <w:rsid w:val="006F5EE3"/>
    <w:rsid w:val="006F727E"/>
    <w:rsid w:val="00710A67"/>
    <w:rsid w:val="00715D5F"/>
    <w:rsid w:val="007259C9"/>
    <w:rsid w:val="00726C83"/>
    <w:rsid w:val="00730BD0"/>
    <w:rsid w:val="007312B6"/>
    <w:rsid w:val="00731B5E"/>
    <w:rsid w:val="0073430F"/>
    <w:rsid w:val="00737C26"/>
    <w:rsid w:val="00740AA9"/>
    <w:rsid w:val="0074276D"/>
    <w:rsid w:val="00744772"/>
    <w:rsid w:val="007472A1"/>
    <w:rsid w:val="007473FC"/>
    <w:rsid w:val="0075191C"/>
    <w:rsid w:val="0076027F"/>
    <w:rsid w:val="007635B8"/>
    <w:rsid w:val="007644A9"/>
    <w:rsid w:val="00771072"/>
    <w:rsid w:val="00780F8D"/>
    <w:rsid w:val="007902EB"/>
    <w:rsid w:val="00791A09"/>
    <w:rsid w:val="007A1A8D"/>
    <w:rsid w:val="007A308E"/>
    <w:rsid w:val="007A54BF"/>
    <w:rsid w:val="007B160F"/>
    <w:rsid w:val="007B7715"/>
    <w:rsid w:val="007D3134"/>
    <w:rsid w:val="007D31EC"/>
    <w:rsid w:val="007D327F"/>
    <w:rsid w:val="007D6262"/>
    <w:rsid w:val="007D7B02"/>
    <w:rsid w:val="007E0E31"/>
    <w:rsid w:val="007E12F6"/>
    <w:rsid w:val="007E6C8A"/>
    <w:rsid w:val="007E788B"/>
    <w:rsid w:val="007F0D0F"/>
    <w:rsid w:val="007F7655"/>
    <w:rsid w:val="0080166F"/>
    <w:rsid w:val="00805F08"/>
    <w:rsid w:val="00807D89"/>
    <w:rsid w:val="00807EAB"/>
    <w:rsid w:val="008138E0"/>
    <w:rsid w:val="00822A19"/>
    <w:rsid w:val="008264D4"/>
    <w:rsid w:val="008277D5"/>
    <w:rsid w:val="008300A6"/>
    <w:rsid w:val="008316F8"/>
    <w:rsid w:val="008325CF"/>
    <w:rsid w:val="00832BBC"/>
    <w:rsid w:val="00835605"/>
    <w:rsid w:val="00843EB0"/>
    <w:rsid w:val="00854712"/>
    <w:rsid w:val="00854D73"/>
    <w:rsid w:val="00856789"/>
    <w:rsid w:val="00866534"/>
    <w:rsid w:val="00866ECA"/>
    <w:rsid w:val="008716A6"/>
    <w:rsid w:val="00872148"/>
    <w:rsid w:val="00875C6A"/>
    <w:rsid w:val="008819BB"/>
    <w:rsid w:val="00885859"/>
    <w:rsid w:val="00887ADA"/>
    <w:rsid w:val="00887B8E"/>
    <w:rsid w:val="008905B9"/>
    <w:rsid w:val="008910E7"/>
    <w:rsid w:val="00892BCD"/>
    <w:rsid w:val="00892F3F"/>
    <w:rsid w:val="008A175A"/>
    <w:rsid w:val="008A225D"/>
    <w:rsid w:val="008A6716"/>
    <w:rsid w:val="008B01F9"/>
    <w:rsid w:val="008B082F"/>
    <w:rsid w:val="008B097C"/>
    <w:rsid w:val="008B17BA"/>
    <w:rsid w:val="008B1F98"/>
    <w:rsid w:val="008B4CD5"/>
    <w:rsid w:val="008B661B"/>
    <w:rsid w:val="008B6655"/>
    <w:rsid w:val="008B7981"/>
    <w:rsid w:val="008C013D"/>
    <w:rsid w:val="008C498E"/>
    <w:rsid w:val="008C57EC"/>
    <w:rsid w:val="008D0A4E"/>
    <w:rsid w:val="008D2644"/>
    <w:rsid w:val="008D559C"/>
    <w:rsid w:val="008D5A00"/>
    <w:rsid w:val="008D66D6"/>
    <w:rsid w:val="008D770D"/>
    <w:rsid w:val="008E2049"/>
    <w:rsid w:val="008E26A4"/>
    <w:rsid w:val="008E3D9B"/>
    <w:rsid w:val="008E4557"/>
    <w:rsid w:val="008F0050"/>
    <w:rsid w:val="008F2AE7"/>
    <w:rsid w:val="008F4600"/>
    <w:rsid w:val="008F6E69"/>
    <w:rsid w:val="009015C4"/>
    <w:rsid w:val="0090397F"/>
    <w:rsid w:val="00904048"/>
    <w:rsid w:val="00905BA1"/>
    <w:rsid w:val="0091410F"/>
    <w:rsid w:val="009175C9"/>
    <w:rsid w:val="0092052E"/>
    <w:rsid w:val="0092578B"/>
    <w:rsid w:val="00932A16"/>
    <w:rsid w:val="00933543"/>
    <w:rsid w:val="00935303"/>
    <w:rsid w:val="00940994"/>
    <w:rsid w:val="00942BA9"/>
    <w:rsid w:val="009430BA"/>
    <w:rsid w:val="00943962"/>
    <w:rsid w:val="0095243C"/>
    <w:rsid w:val="00953A51"/>
    <w:rsid w:val="00953ABF"/>
    <w:rsid w:val="00954146"/>
    <w:rsid w:val="00955309"/>
    <w:rsid w:val="00955322"/>
    <w:rsid w:val="009624D0"/>
    <w:rsid w:val="009635A1"/>
    <w:rsid w:val="0096420A"/>
    <w:rsid w:val="0096672A"/>
    <w:rsid w:val="009706AA"/>
    <w:rsid w:val="00974750"/>
    <w:rsid w:val="0098028E"/>
    <w:rsid w:val="009808D6"/>
    <w:rsid w:val="009833C9"/>
    <w:rsid w:val="009867BE"/>
    <w:rsid w:val="00987F80"/>
    <w:rsid w:val="009920C2"/>
    <w:rsid w:val="00994D71"/>
    <w:rsid w:val="00996886"/>
    <w:rsid w:val="009A1FCA"/>
    <w:rsid w:val="009B760E"/>
    <w:rsid w:val="009B7C18"/>
    <w:rsid w:val="009C0E4B"/>
    <w:rsid w:val="009C6028"/>
    <w:rsid w:val="009D2FA7"/>
    <w:rsid w:val="009D3E6C"/>
    <w:rsid w:val="009D42CE"/>
    <w:rsid w:val="009D6CA5"/>
    <w:rsid w:val="009E20EC"/>
    <w:rsid w:val="009E77BC"/>
    <w:rsid w:val="009E78E6"/>
    <w:rsid w:val="009F0DCF"/>
    <w:rsid w:val="009F26EF"/>
    <w:rsid w:val="009F36D7"/>
    <w:rsid w:val="00A01D60"/>
    <w:rsid w:val="00A03636"/>
    <w:rsid w:val="00A10525"/>
    <w:rsid w:val="00A20E89"/>
    <w:rsid w:val="00A21C8B"/>
    <w:rsid w:val="00A21ECB"/>
    <w:rsid w:val="00A25A50"/>
    <w:rsid w:val="00A26430"/>
    <w:rsid w:val="00A27A4B"/>
    <w:rsid w:val="00A30745"/>
    <w:rsid w:val="00A30872"/>
    <w:rsid w:val="00A43AAA"/>
    <w:rsid w:val="00A45E35"/>
    <w:rsid w:val="00A50843"/>
    <w:rsid w:val="00A5352A"/>
    <w:rsid w:val="00A541FA"/>
    <w:rsid w:val="00A62051"/>
    <w:rsid w:val="00A71957"/>
    <w:rsid w:val="00A734C2"/>
    <w:rsid w:val="00A745DE"/>
    <w:rsid w:val="00A74E3A"/>
    <w:rsid w:val="00A74E8D"/>
    <w:rsid w:val="00A755CE"/>
    <w:rsid w:val="00A80A87"/>
    <w:rsid w:val="00A84D48"/>
    <w:rsid w:val="00A906A3"/>
    <w:rsid w:val="00A937C9"/>
    <w:rsid w:val="00A95ED7"/>
    <w:rsid w:val="00AA1777"/>
    <w:rsid w:val="00AA3D49"/>
    <w:rsid w:val="00AA4CFF"/>
    <w:rsid w:val="00AA506F"/>
    <w:rsid w:val="00AB053C"/>
    <w:rsid w:val="00AB0E78"/>
    <w:rsid w:val="00AB1B16"/>
    <w:rsid w:val="00AB493C"/>
    <w:rsid w:val="00AB4FD0"/>
    <w:rsid w:val="00AB65E2"/>
    <w:rsid w:val="00AC54E0"/>
    <w:rsid w:val="00AE0EBA"/>
    <w:rsid w:val="00AE3371"/>
    <w:rsid w:val="00AE5225"/>
    <w:rsid w:val="00AF01DB"/>
    <w:rsid w:val="00AF079A"/>
    <w:rsid w:val="00AF2354"/>
    <w:rsid w:val="00AF312F"/>
    <w:rsid w:val="00AF4812"/>
    <w:rsid w:val="00AF54C2"/>
    <w:rsid w:val="00AF6663"/>
    <w:rsid w:val="00B00B7D"/>
    <w:rsid w:val="00B00C2C"/>
    <w:rsid w:val="00B01BF1"/>
    <w:rsid w:val="00B01C5A"/>
    <w:rsid w:val="00B0223E"/>
    <w:rsid w:val="00B02697"/>
    <w:rsid w:val="00B027BD"/>
    <w:rsid w:val="00B030FD"/>
    <w:rsid w:val="00B07141"/>
    <w:rsid w:val="00B10E31"/>
    <w:rsid w:val="00B15973"/>
    <w:rsid w:val="00B16266"/>
    <w:rsid w:val="00B16B47"/>
    <w:rsid w:val="00B20BD8"/>
    <w:rsid w:val="00B22F3B"/>
    <w:rsid w:val="00B24D90"/>
    <w:rsid w:val="00B30751"/>
    <w:rsid w:val="00B33079"/>
    <w:rsid w:val="00B35990"/>
    <w:rsid w:val="00B364CE"/>
    <w:rsid w:val="00B364DC"/>
    <w:rsid w:val="00B422F3"/>
    <w:rsid w:val="00B42B68"/>
    <w:rsid w:val="00B46A17"/>
    <w:rsid w:val="00B5059D"/>
    <w:rsid w:val="00B51135"/>
    <w:rsid w:val="00B532F4"/>
    <w:rsid w:val="00B54FAE"/>
    <w:rsid w:val="00B56E74"/>
    <w:rsid w:val="00B56F1C"/>
    <w:rsid w:val="00B63A57"/>
    <w:rsid w:val="00B75D66"/>
    <w:rsid w:val="00B76500"/>
    <w:rsid w:val="00B81C9A"/>
    <w:rsid w:val="00B82911"/>
    <w:rsid w:val="00B90E55"/>
    <w:rsid w:val="00B917CC"/>
    <w:rsid w:val="00B9187B"/>
    <w:rsid w:val="00B94944"/>
    <w:rsid w:val="00BA5BBA"/>
    <w:rsid w:val="00BB39F2"/>
    <w:rsid w:val="00BB6B73"/>
    <w:rsid w:val="00BC0310"/>
    <w:rsid w:val="00BC541C"/>
    <w:rsid w:val="00BD0089"/>
    <w:rsid w:val="00BD293E"/>
    <w:rsid w:val="00BD31F3"/>
    <w:rsid w:val="00BD37CA"/>
    <w:rsid w:val="00BE07E5"/>
    <w:rsid w:val="00BE312D"/>
    <w:rsid w:val="00BE383E"/>
    <w:rsid w:val="00BE62C9"/>
    <w:rsid w:val="00C1179F"/>
    <w:rsid w:val="00C14A99"/>
    <w:rsid w:val="00C15DD2"/>
    <w:rsid w:val="00C23681"/>
    <w:rsid w:val="00C24AA8"/>
    <w:rsid w:val="00C319BB"/>
    <w:rsid w:val="00C31F6B"/>
    <w:rsid w:val="00C32EFA"/>
    <w:rsid w:val="00C36AB7"/>
    <w:rsid w:val="00C47DEF"/>
    <w:rsid w:val="00C5679F"/>
    <w:rsid w:val="00C62CCB"/>
    <w:rsid w:val="00C6423D"/>
    <w:rsid w:val="00C739BB"/>
    <w:rsid w:val="00C80043"/>
    <w:rsid w:val="00C80A88"/>
    <w:rsid w:val="00C82D64"/>
    <w:rsid w:val="00C8473A"/>
    <w:rsid w:val="00C852F3"/>
    <w:rsid w:val="00C86308"/>
    <w:rsid w:val="00C86BF8"/>
    <w:rsid w:val="00C87799"/>
    <w:rsid w:val="00C946C7"/>
    <w:rsid w:val="00C947EB"/>
    <w:rsid w:val="00C94998"/>
    <w:rsid w:val="00CA0181"/>
    <w:rsid w:val="00CB0282"/>
    <w:rsid w:val="00CB06E3"/>
    <w:rsid w:val="00CB59D6"/>
    <w:rsid w:val="00CC20F5"/>
    <w:rsid w:val="00CC6B89"/>
    <w:rsid w:val="00CD3F94"/>
    <w:rsid w:val="00CD4278"/>
    <w:rsid w:val="00CD54FF"/>
    <w:rsid w:val="00CD6CBD"/>
    <w:rsid w:val="00CF479A"/>
    <w:rsid w:val="00CF4A97"/>
    <w:rsid w:val="00D01657"/>
    <w:rsid w:val="00D016A5"/>
    <w:rsid w:val="00D01CFF"/>
    <w:rsid w:val="00D01F65"/>
    <w:rsid w:val="00D0445A"/>
    <w:rsid w:val="00D04A1E"/>
    <w:rsid w:val="00D06E4E"/>
    <w:rsid w:val="00D11EB4"/>
    <w:rsid w:val="00D13ED2"/>
    <w:rsid w:val="00D209FB"/>
    <w:rsid w:val="00D20EB8"/>
    <w:rsid w:val="00D27DC7"/>
    <w:rsid w:val="00D27FA3"/>
    <w:rsid w:val="00D40685"/>
    <w:rsid w:val="00D407BA"/>
    <w:rsid w:val="00D41F51"/>
    <w:rsid w:val="00D4238C"/>
    <w:rsid w:val="00D50687"/>
    <w:rsid w:val="00D54797"/>
    <w:rsid w:val="00D70802"/>
    <w:rsid w:val="00D726B4"/>
    <w:rsid w:val="00D73311"/>
    <w:rsid w:val="00D73340"/>
    <w:rsid w:val="00D76E18"/>
    <w:rsid w:val="00D82035"/>
    <w:rsid w:val="00D83105"/>
    <w:rsid w:val="00D90E19"/>
    <w:rsid w:val="00D90F47"/>
    <w:rsid w:val="00D92617"/>
    <w:rsid w:val="00D9442C"/>
    <w:rsid w:val="00D953AC"/>
    <w:rsid w:val="00D968B0"/>
    <w:rsid w:val="00DA0FF6"/>
    <w:rsid w:val="00DA2065"/>
    <w:rsid w:val="00DA683A"/>
    <w:rsid w:val="00DB1245"/>
    <w:rsid w:val="00DB20BD"/>
    <w:rsid w:val="00DB4A59"/>
    <w:rsid w:val="00DC030E"/>
    <w:rsid w:val="00DC0807"/>
    <w:rsid w:val="00DC75FE"/>
    <w:rsid w:val="00DD0782"/>
    <w:rsid w:val="00DD516D"/>
    <w:rsid w:val="00DE1ECB"/>
    <w:rsid w:val="00DE30C2"/>
    <w:rsid w:val="00DE5807"/>
    <w:rsid w:val="00DF0E10"/>
    <w:rsid w:val="00DF4CDD"/>
    <w:rsid w:val="00DF5DE3"/>
    <w:rsid w:val="00DF775A"/>
    <w:rsid w:val="00E05D55"/>
    <w:rsid w:val="00E06095"/>
    <w:rsid w:val="00E11204"/>
    <w:rsid w:val="00E11C66"/>
    <w:rsid w:val="00E12D15"/>
    <w:rsid w:val="00E1420C"/>
    <w:rsid w:val="00E14696"/>
    <w:rsid w:val="00E15FF7"/>
    <w:rsid w:val="00E25392"/>
    <w:rsid w:val="00E305FA"/>
    <w:rsid w:val="00E30F8B"/>
    <w:rsid w:val="00E32D38"/>
    <w:rsid w:val="00E3305D"/>
    <w:rsid w:val="00E33DBA"/>
    <w:rsid w:val="00E34F87"/>
    <w:rsid w:val="00E352F1"/>
    <w:rsid w:val="00E64FB3"/>
    <w:rsid w:val="00E65931"/>
    <w:rsid w:val="00E749C5"/>
    <w:rsid w:val="00E7590F"/>
    <w:rsid w:val="00E82BED"/>
    <w:rsid w:val="00E84AFC"/>
    <w:rsid w:val="00E8739A"/>
    <w:rsid w:val="00E93E64"/>
    <w:rsid w:val="00E96325"/>
    <w:rsid w:val="00EA0DBC"/>
    <w:rsid w:val="00EA26D8"/>
    <w:rsid w:val="00EB06ED"/>
    <w:rsid w:val="00EB1344"/>
    <w:rsid w:val="00EB31B8"/>
    <w:rsid w:val="00EB4485"/>
    <w:rsid w:val="00EB5A31"/>
    <w:rsid w:val="00EB6D98"/>
    <w:rsid w:val="00EB7A24"/>
    <w:rsid w:val="00EC0667"/>
    <w:rsid w:val="00EC2D75"/>
    <w:rsid w:val="00EC3FED"/>
    <w:rsid w:val="00ED10B5"/>
    <w:rsid w:val="00ED18F7"/>
    <w:rsid w:val="00ED38CD"/>
    <w:rsid w:val="00ED6188"/>
    <w:rsid w:val="00EE139E"/>
    <w:rsid w:val="00EE13F1"/>
    <w:rsid w:val="00EE31FE"/>
    <w:rsid w:val="00F02F85"/>
    <w:rsid w:val="00F04ADF"/>
    <w:rsid w:val="00F1286E"/>
    <w:rsid w:val="00F1330E"/>
    <w:rsid w:val="00F144E3"/>
    <w:rsid w:val="00F1696C"/>
    <w:rsid w:val="00F2312D"/>
    <w:rsid w:val="00F264F7"/>
    <w:rsid w:val="00F30EEF"/>
    <w:rsid w:val="00F40290"/>
    <w:rsid w:val="00F43ECB"/>
    <w:rsid w:val="00F4670C"/>
    <w:rsid w:val="00F50801"/>
    <w:rsid w:val="00F50999"/>
    <w:rsid w:val="00F50D65"/>
    <w:rsid w:val="00F52132"/>
    <w:rsid w:val="00F532C3"/>
    <w:rsid w:val="00F5432D"/>
    <w:rsid w:val="00F61C1C"/>
    <w:rsid w:val="00F64161"/>
    <w:rsid w:val="00F64C38"/>
    <w:rsid w:val="00F67111"/>
    <w:rsid w:val="00F67AE9"/>
    <w:rsid w:val="00F706B4"/>
    <w:rsid w:val="00F73E03"/>
    <w:rsid w:val="00F82EBD"/>
    <w:rsid w:val="00F84E58"/>
    <w:rsid w:val="00F86595"/>
    <w:rsid w:val="00F90C34"/>
    <w:rsid w:val="00F93151"/>
    <w:rsid w:val="00F957BF"/>
    <w:rsid w:val="00F96AC1"/>
    <w:rsid w:val="00FA090B"/>
    <w:rsid w:val="00FA7113"/>
    <w:rsid w:val="00FA7C3F"/>
    <w:rsid w:val="00FB0822"/>
    <w:rsid w:val="00FB320C"/>
    <w:rsid w:val="00FB3388"/>
    <w:rsid w:val="00FB5C22"/>
    <w:rsid w:val="00FC1A9A"/>
    <w:rsid w:val="00FC7055"/>
    <w:rsid w:val="00FC77B8"/>
    <w:rsid w:val="00FD0B8E"/>
    <w:rsid w:val="00FD4FEC"/>
    <w:rsid w:val="00FD6142"/>
    <w:rsid w:val="00FE4D23"/>
    <w:rsid w:val="00FE53D0"/>
    <w:rsid w:val="00FE5CA3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61BEF-22F1-4249-B721-C14EAA2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D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51B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D45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D45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D45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D45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B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1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1410F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9D3E6C"/>
  </w:style>
  <w:style w:type="paragraph" w:styleId="a7">
    <w:name w:val="header"/>
    <w:basedOn w:val="a"/>
    <w:link w:val="a8"/>
    <w:unhideWhenUsed/>
    <w:rsid w:val="009D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D3E6C"/>
  </w:style>
  <w:style w:type="paragraph" w:styleId="a9">
    <w:name w:val="footer"/>
    <w:basedOn w:val="a"/>
    <w:link w:val="aa"/>
    <w:uiPriority w:val="99"/>
    <w:unhideWhenUsed/>
    <w:rsid w:val="009D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E6C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51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"/>
    <w:link w:val="ac"/>
    <w:rsid w:val="001151B7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151B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PlusNormal">
    <w:name w:val="ConsPlusNormal"/>
    <w:link w:val="ConsPlusNormal0"/>
    <w:rsid w:val="00115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5D45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45AE"/>
  </w:style>
  <w:style w:type="character" w:customStyle="1" w:styleId="20">
    <w:name w:val="Заголовок 2 Знак"/>
    <w:basedOn w:val="a0"/>
    <w:link w:val="2"/>
    <w:rsid w:val="005D45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45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45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D45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D45AE"/>
  </w:style>
  <w:style w:type="paragraph" w:customStyle="1" w:styleId="ad">
    <w:name w:val="Знак Знак Знак Знак Знак Знак Знак"/>
    <w:basedOn w:val="a"/>
    <w:rsid w:val="005D45A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Subtitle"/>
    <w:basedOn w:val="a"/>
    <w:link w:val="af"/>
    <w:qFormat/>
    <w:rsid w:val="005D45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5D45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Document Map"/>
    <w:basedOn w:val="a"/>
    <w:link w:val="af1"/>
    <w:semiHidden/>
    <w:rsid w:val="005D45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5D45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5D45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D4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45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D4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Текст примечания1"/>
    <w:basedOn w:val="a"/>
    <w:rsid w:val="005D4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rsid w:val="005D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5D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5D45AE"/>
    <w:rPr>
      <w:color w:val="0000FF"/>
      <w:u w:val="single"/>
    </w:rPr>
  </w:style>
  <w:style w:type="paragraph" w:styleId="HTML">
    <w:name w:val="HTML Preformatted"/>
    <w:basedOn w:val="a"/>
    <w:link w:val="HTML0"/>
    <w:rsid w:val="005D4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45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sbsleft">
    <w:name w:val="normalsbsleft"/>
    <w:basedOn w:val="a"/>
    <w:rsid w:val="005D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sbsright">
    <w:name w:val="normalsbsright"/>
    <w:basedOn w:val="a"/>
    <w:rsid w:val="005D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DA0FF6"/>
    <w:pPr>
      <w:spacing w:after="120"/>
    </w:pPr>
  </w:style>
  <w:style w:type="character" w:customStyle="1" w:styleId="af7">
    <w:name w:val="Основной текст Знак"/>
    <w:basedOn w:val="a0"/>
    <w:link w:val="af6"/>
    <w:rsid w:val="00DA0FF6"/>
  </w:style>
  <w:style w:type="paragraph" w:customStyle="1" w:styleId="af8">
    <w:name w:val="Знак Знак Знак Знак"/>
    <w:basedOn w:val="a"/>
    <w:rsid w:val="00B162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annotation reference"/>
    <w:basedOn w:val="a0"/>
    <w:uiPriority w:val="99"/>
    <w:semiHidden/>
    <w:unhideWhenUsed/>
    <w:rsid w:val="00CD3F9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D3F94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D3F9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D3F9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D3F94"/>
    <w:rPr>
      <w:b/>
      <w:bCs/>
      <w:sz w:val="20"/>
      <w:szCs w:val="20"/>
    </w:rPr>
  </w:style>
  <w:style w:type="paragraph" w:customStyle="1" w:styleId="ConsPlusTitle">
    <w:name w:val="ConsPlusTitle"/>
    <w:rsid w:val="00F467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fe">
    <w:name w:val="Table Grid"/>
    <w:basedOn w:val="a1"/>
    <w:uiPriority w:val="39"/>
    <w:rsid w:val="00BE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semiHidden/>
    <w:rsid w:val="00A30745"/>
  </w:style>
  <w:style w:type="character" w:styleId="aff">
    <w:name w:val="Strong"/>
    <w:qFormat/>
    <w:rsid w:val="00A30745"/>
    <w:rPr>
      <w:b/>
      <w:bCs/>
    </w:rPr>
  </w:style>
  <w:style w:type="table" w:customStyle="1" w:styleId="13">
    <w:name w:val="Сетка таблицы1"/>
    <w:basedOn w:val="a1"/>
    <w:next w:val="afe"/>
    <w:rsid w:val="00AB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4D3FC8"/>
  </w:style>
  <w:style w:type="table" w:customStyle="1" w:styleId="24">
    <w:name w:val="Сетка таблицы2"/>
    <w:basedOn w:val="a1"/>
    <w:next w:val="afe"/>
    <w:rsid w:val="004F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8B097C"/>
  </w:style>
  <w:style w:type="numbering" w:customStyle="1" w:styleId="5">
    <w:name w:val="Нет списка5"/>
    <w:next w:val="a2"/>
    <w:semiHidden/>
    <w:rsid w:val="004E5873"/>
  </w:style>
  <w:style w:type="numbering" w:customStyle="1" w:styleId="6">
    <w:name w:val="Нет списка6"/>
    <w:next w:val="a2"/>
    <w:semiHidden/>
    <w:rsid w:val="008B661B"/>
  </w:style>
  <w:style w:type="numbering" w:customStyle="1" w:styleId="7">
    <w:name w:val="Нет списка7"/>
    <w:next w:val="a2"/>
    <w:semiHidden/>
    <w:unhideWhenUsed/>
    <w:rsid w:val="006B2FEF"/>
  </w:style>
  <w:style w:type="numbering" w:customStyle="1" w:styleId="81">
    <w:name w:val="Нет списка8"/>
    <w:next w:val="a2"/>
    <w:semiHidden/>
    <w:rsid w:val="0045665A"/>
  </w:style>
  <w:style w:type="paragraph" w:customStyle="1" w:styleId="Iioaioo">
    <w:name w:val="Ii oaio?o"/>
    <w:basedOn w:val="a"/>
    <w:rsid w:val="0045665A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Абзац списка1"/>
    <w:basedOn w:val="a"/>
    <w:rsid w:val="004566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45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semiHidden/>
    <w:rsid w:val="008B17BA"/>
  </w:style>
  <w:style w:type="numbering" w:customStyle="1" w:styleId="100">
    <w:name w:val="Нет списка10"/>
    <w:next w:val="a2"/>
    <w:semiHidden/>
    <w:rsid w:val="00BD293E"/>
  </w:style>
  <w:style w:type="numbering" w:customStyle="1" w:styleId="110">
    <w:name w:val="Нет списка11"/>
    <w:next w:val="a2"/>
    <w:semiHidden/>
    <w:unhideWhenUsed/>
    <w:rsid w:val="00180327"/>
  </w:style>
  <w:style w:type="character" w:customStyle="1" w:styleId="ConsPlusNormal0">
    <w:name w:val="ConsPlusNormal Знак"/>
    <w:link w:val="ConsPlusNormal"/>
    <w:locked/>
    <w:rsid w:val="00407E30"/>
    <w:rPr>
      <w:rFonts w:ascii="Times New Roman" w:eastAsia="Calibri" w:hAnsi="Times New Roman" w:cs="Times New Roman"/>
      <w:sz w:val="28"/>
      <w:szCs w:val="28"/>
    </w:rPr>
  </w:style>
  <w:style w:type="numbering" w:customStyle="1" w:styleId="120">
    <w:name w:val="Нет списка12"/>
    <w:next w:val="a2"/>
    <w:semiHidden/>
    <w:rsid w:val="00B6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E80E-2058-4A94-AA22-9CC24043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2</cp:revision>
  <cp:lastPrinted>2018-02-14T08:56:00Z</cp:lastPrinted>
  <dcterms:created xsi:type="dcterms:W3CDTF">2018-03-26T10:38:00Z</dcterms:created>
  <dcterms:modified xsi:type="dcterms:W3CDTF">2018-03-26T10:38:00Z</dcterms:modified>
</cp:coreProperties>
</file>