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58" w:rsidRPr="003445BB" w:rsidRDefault="00753B58" w:rsidP="00753B58">
      <w:pPr>
        <w:jc w:val="center"/>
        <w:rPr>
          <w:b/>
          <w:szCs w:val="28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438150" cy="4857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58" w:rsidRPr="00753B58" w:rsidRDefault="00753B58" w:rsidP="0075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58">
        <w:rPr>
          <w:rFonts w:ascii="Times New Roman" w:hAnsi="Times New Roman" w:cs="Times New Roman"/>
          <w:b/>
          <w:sz w:val="28"/>
          <w:szCs w:val="28"/>
        </w:rPr>
        <w:t>СОВЕТ ГЛЕБОВСКОГО СЕЛЬСКОГО ПОСЕЛЕНИЯ</w:t>
      </w:r>
      <w:r w:rsidRPr="00753B58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753B58" w:rsidRPr="00753B58" w:rsidRDefault="00753B58" w:rsidP="00753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58" w:rsidRPr="00753B58" w:rsidRDefault="00753B58" w:rsidP="00753B58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753B58">
        <w:rPr>
          <w:b/>
          <w:snapToGrid w:val="0"/>
          <w:szCs w:val="28"/>
        </w:rPr>
        <w:t>РЕШЕНИЕ</w:t>
      </w:r>
    </w:p>
    <w:p w:rsidR="00753B58" w:rsidRPr="001F6426" w:rsidRDefault="00753B58" w:rsidP="00753B58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1F642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20.10.2023 года</w:t>
      </w:r>
      <w:r w:rsidRPr="001F642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Pr="001F6426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1F6426">
        <w:rPr>
          <w:rFonts w:ascii="Times New Roman" w:hAnsi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/>
          <w:b w:val="0"/>
          <w:sz w:val="28"/>
          <w:szCs w:val="28"/>
        </w:rPr>
        <w:t xml:space="preserve"> 194</w:t>
      </w:r>
      <w:r w:rsidRPr="001F642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53B58" w:rsidRDefault="00753B58" w:rsidP="00753B58">
      <w:pPr>
        <w:pStyle w:val="ConsPlusNormal"/>
        <w:jc w:val="center"/>
        <w:rPr>
          <w:rFonts w:ascii="Times New Roman" w:hAnsi="Times New Roman"/>
          <w:sz w:val="28"/>
        </w:rPr>
      </w:pPr>
    </w:p>
    <w:p w:rsidR="00753B58" w:rsidRDefault="00753B58" w:rsidP="00753B58">
      <w:pPr>
        <w:pStyle w:val="a3"/>
        <w:jc w:val="center"/>
      </w:pPr>
      <w:proofErr w:type="spellStart"/>
      <w:r>
        <w:t>х</w:t>
      </w:r>
      <w:proofErr w:type="gramStart"/>
      <w:r>
        <w:t>.Г</w:t>
      </w:r>
      <w:proofErr w:type="gramEnd"/>
      <w:r>
        <w:t>лебовка</w:t>
      </w:r>
      <w:proofErr w:type="spellEnd"/>
    </w:p>
    <w:p w:rsidR="00753B58" w:rsidRPr="00753B58" w:rsidRDefault="00753B58" w:rsidP="00753B58">
      <w:pPr>
        <w:pStyle w:val="a3"/>
        <w:jc w:val="center"/>
      </w:pPr>
    </w:p>
    <w:p w:rsidR="00C04DA5" w:rsidRPr="00C04DA5" w:rsidRDefault="00C04DA5" w:rsidP="00C0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  прейскуранта цен на платные услуги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предоставляемые</w:t>
      </w:r>
      <w:proofErr w:type="gramEnd"/>
      <w:r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 муниципальным </w:t>
      </w:r>
      <w:r w:rsidR="00753B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казенным </w:t>
      </w:r>
      <w:r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учреждением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«Производственно-эксплуатационный и социальный центр</w:t>
      </w:r>
    </w:p>
    <w:p w:rsidR="00C04DA5" w:rsidRPr="00C04DA5" w:rsidRDefault="00753B58" w:rsidP="00C04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Глебовского</w:t>
      </w:r>
      <w:proofErr w:type="spellEnd"/>
      <w:r w:rsidR="00C04DA5"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поселения».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На  основании Закона Краснодарского края от 7 августа 2000 года № 305-КЗ « О порядке установления цен (тарифов) на дополнительные услуги, оказываемые государственными предприятиями, учреждениями и организациями, уполномоченными органами исполнительного органа государственной власти Краснодарского края и территории Краснодарского  края», Совет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</w:t>
      </w:r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оселения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Кущевского</w:t>
      </w:r>
      <w:proofErr w:type="spellEnd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proofErr w:type="gram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 ш и л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1.Утвердить прейскурант цен на платные услуги, оказываемые муниципальным</w:t>
      </w:r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казенным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учреждением «Производственно-эксплуатационный и социальный центр 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поселения» (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  <w:proofErr w:type="gramStart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4DA5" w:rsidRPr="00C04DA5" w:rsidRDefault="00753B58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4DA5"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Контроль  за выполнением настоящего постановления возложить </w:t>
      </w:r>
      <w:proofErr w:type="gramStart"/>
      <w:r w:rsidR="00C04DA5"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планово-бюджетную комиссию</w:t>
      </w:r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(Павлюкова)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3.Призна</w:t>
      </w:r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утратившим силу решение от 23.11.2016 года № 107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прейскуранта и льгот на услуги для населения и организаций, оказываемых «Производственно-эксплуатационным и социальным центром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поселения».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4.Начальнику отдела </w:t>
      </w:r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работе с населением 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Кущевского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(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Гурушкина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обеспечить размещение настоящего решения на официальном сайте администрации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в информационно-телекоммуникационной  сети «Интернет», в соответствии с установленным порядком.</w:t>
      </w:r>
    </w:p>
    <w:p w:rsidR="00C04DA5" w:rsidRPr="00C04DA5" w:rsidRDefault="00753B58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4DA5"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Решение вступает в силу  со дня 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обнародования</w:t>
      </w:r>
      <w:r w:rsidR="00C04DA5"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                         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C04DA5" w:rsidRPr="00C04DA5" w:rsidRDefault="00C04DA5" w:rsidP="00C04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Кущевского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                                                                   </w:t>
      </w:r>
      <w:proofErr w:type="spellStart"/>
      <w:r w:rsidR="00753B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А.В.Дудко</w:t>
      </w:r>
      <w:proofErr w:type="spellEnd"/>
    </w:p>
    <w:p w:rsidR="00C04DA5" w:rsidRPr="00C04DA5" w:rsidRDefault="00C04DA5" w:rsidP="00C04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04DA5" w:rsidRPr="00C04DA5" w:rsidRDefault="00C04DA5" w:rsidP="00C04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04DA5" w:rsidRPr="00C04DA5" w:rsidRDefault="00C04DA5" w:rsidP="00C04D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753B58" w:rsidRDefault="00C04DA5" w:rsidP="00753B58">
      <w:pPr>
        <w:pStyle w:val="a3"/>
        <w:jc w:val="right"/>
        <w:rPr>
          <w:rFonts w:ascii="Arial" w:hAnsi="Arial" w:cs="Arial"/>
          <w:sz w:val="21"/>
          <w:szCs w:val="21"/>
          <w:lang w:eastAsia="ru-RU"/>
        </w:rPr>
      </w:pPr>
      <w:r w:rsidRPr="00C04DA5">
        <w:rPr>
          <w:rFonts w:ascii="Arial" w:hAnsi="Arial" w:cs="Arial"/>
          <w:sz w:val="21"/>
          <w:szCs w:val="21"/>
          <w:lang w:eastAsia="ru-RU"/>
        </w:rPr>
        <w:t> </w:t>
      </w:r>
    </w:p>
    <w:p w:rsidR="00C04DA5" w:rsidRDefault="00C04DA5" w:rsidP="00753B58">
      <w:pPr>
        <w:pStyle w:val="a3"/>
        <w:jc w:val="right"/>
      </w:pPr>
      <w:r w:rsidRPr="00C04DA5">
        <w:rPr>
          <w:rFonts w:ascii="Arial" w:hAnsi="Arial" w:cs="Arial"/>
          <w:sz w:val="21"/>
          <w:szCs w:val="21"/>
          <w:lang w:eastAsia="ru-RU"/>
        </w:rPr>
        <w:t> </w:t>
      </w:r>
      <w:r w:rsidRPr="00753B58">
        <w:t>ПРИЛОЖЕНИЕ №1</w:t>
      </w:r>
    </w:p>
    <w:p w:rsidR="00765B90" w:rsidRPr="00753B58" w:rsidRDefault="00765B90" w:rsidP="00753B58">
      <w:pPr>
        <w:pStyle w:val="a3"/>
        <w:jc w:val="right"/>
      </w:pPr>
      <w:r>
        <w:t>УТВЕРЖДЕН</w:t>
      </w:r>
    </w:p>
    <w:p w:rsidR="00C04DA5" w:rsidRPr="00753B58" w:rsidRDefault="00C04DA5" w:rsidP="00753B58">
      <w:pPr>
        <w:pStyle w:val="a3"/>
        <w:jc w:val="right"/>
      </w:pPr>
      <w:r w:rsidRPr="00753B58">
        <w:t xml:space="preserve">                                                                    </w:t>
      </w:r>
      <w:r w:rsidR="00765B90">
        <w:t xml:space="preserve"> решением</w:t>
      </w:r>
      <w:r w:rsidRPr="00753B58">
        <w:t xml:space="preserve"> Совета</w:t>
      </w:r>
      <w:r w:rsidR="00753B58" w:rsidRPr="00753B58">
        <w:t> </w:t>
      </w:r>
      <w:proofErr w:type="spellStart"/>
      <w:r w:rsidR="00753B58" w:rsidRPr="00753B58">
        <w:t>Глебовского</w:t>
      </w:r>
      <w:proofErr w:type="spellEnd"/>
      <w:r w:rsidR="00753B58" w:rsidRPr="00753B58">
        <w:t xml:space="preserve"> сельского </w:t>
      </w:r>
      <w:r w:rsidRPr="00753B58">
        <w:t>поселения</w:t>
      </w:r>
    </w:p>
    <w:p w:rsidR="00C04DA5" w:rsidRPr="00753B58" w:rsidRDefault="00C04DA5" w:rsidP="00753B58">
      <w:pPr>
        <w:pStyle w:val="a3"/>
        <w:jc w:val="right"/>
      </w:pPr>
      <w:r w:rsidRPr="00753B58">
        <w:t>                                                                                      </w:t>
      </w:r>
      <w:proofErr w:type="spellStart"/>
      <w:r w:rsidRPr="00753B58">
        <w:t>Кущевского</w:t>
      </w:r>
      <w:proofErr w:type="spellEnd"/>
      <w:r w:rsidRPr="00753B58">
        <w:t xml:space="preserve"> района</w:t>
      </w:r>
    </w:p>
    <w:p w:rsidR="00C04DA5" w:rsidRPr="00C04DA5" w:rsidRDefault="00C04DA5" w:rsidP="00753B58">
      <w:pPr>
        <w:pStyle w:val="a3"/>
        <w:jc w:val="right"/>
        <w:rPr>
          <w:lang w:eastAsia="ru-RU"/>
        </w:rPr>
      </w:pPr>
      <w:r w:rsidRPr="00753B58">
        <w:t>                                                                                     </w:t>
      </w:r>
      <w:r w:rsidR="00753B58">
        <w:t xml:space="preserve">    </w:t>
      </w:r>
      <w:r w:rsidRPr="00753B58">
        <w:t>от</w:t>
      </w:r>
      <w:r w:rsidR="00765B90">
        <w:t xml:space="preserve"> 20.10.2023</w:t>
      </w:r>
      <w:r w:rsidRPr="00753B58">
        <w:t xml:space="preserve">  № </w:t>
      </w:r>
      <w:r w:rsidR="00765B90">
        <w:t>194</w:t>
      </w:r>
    </w:p>
    <w:p w:rsidR="00C04DA5" w:rsidRPr="00C04DA5" w:rsidRDefault="00C04DA5" w:rsidP="00C0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4DA5" w:rsidRPr="00C04DA5" w:rsidRDefault="00C04DA5" w:rsidP="002E3A2E">
      <w:pPr>
        <w:pStyle w:val="a3"/>
        <w:jc w:val="center"/>
        <w:rPr>
          <w:lang w:eastAsia="ru-RU"/>
        </w:rPr>
      </w:pPr>
      <w:r w:rsidRPr="00C04DA5">
        <w:rPr>
          <w:lang w:eastAsia="ru-RU"/>
        </w:rPr>
        <w:t>ПРЕЙСКУРАНТ</w:t>
      </w:r>
    </w:p>
    <w:p w:rsidR="00C04DA5" w:rsidRPr="00C04DA5" w:rsidRDefault="00C04DA5" w:rsidP="002E3A2E">
      <w:pPr>
        <w:pStyle w:val="a3"/>
        <w:jc w:val="center"/>
        <w:rPr>
          <w:lang w:eastAsia="ru-RU"/>
        </w:rPr>
      </w:pPr>
      <w:r w:rsidRPr="00C04DA5">
        <w:rPr>
          <w:lang w:eastAsia="ru-RU"/>
        </w:rPr>
        <w:t xml:space="preserve">на услуги для населения и организаций </w:t>
      </w:r>
      <w:proofErr w:type="gramStart"/>
      <w:r w:rsidRPr="00C04DA5">
        <w:rPr>
          <w:lang w:eastAsia="ru-RU"/>
        </w:rPr>
        <w:t>по</w:t>
      </w:r>
      <w:proofErr w:type="gramEnd"/>
    </w:p>
    <w:p w:rsidR="00C04DA5" w:rsidRPr="00C04DA5" w:rsidRDefault="00765B90" w:rsidP="002E3A2E">
      <w:pPr>
        <w:pStyle w:val="a3"/>
        <w:jc w:val="center"/>
        <w:rPr>
          <w:lang w:eastAsia="ru-RU"/>
        </w:rPr>
      </w:pPr>
      <w:proofErr w:type="spellStart"/>
      <w:r>
        <w:rPr>
          <w:lang w:eastAsia="ru-RU"/>
        </w:rPr>
        <w:t>Глебовскому</w:t>
      </w:r>
      <w:proofErr w:type="spellEnd"/>
      <w:r w:rsidR="00C04DA5" w:rsidRPr="00C04DA5">
        <w:rPr>
          <w:lang w:eastAsia="ru-RU"/>
        </w:rPr>
        <w:t> сельскому поселению</w:t>
      </w:r>
    </w:p>
    <w:p w:rsidR="00C04DA5" w:rsidRPr="002E3A2E" w:rsidRDefault="00C04DA5" w:rsidP="00C04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173"/>
        <w:gridCol w:w="1409"/>
        <w:gridCol w:w="1182"/>
        <w:gridCol w:w="1496"/>
      </w:tblGrid>
      <w:tr w:rsidR="00765B90" w:rsidRPr="00C04DA5" w:rsidTr="00BE3ED3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1415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</w:t>
            </w:r>
            <w:proofErr w:type="gramStart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.и</w:t>
            </w:r>
            <w:proofErr w:type="gramEnd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</w:t>
            </w:r>
            <w:proofErr w:type="spellEnd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Стои</w:t>
            </w:r>
            <w:proofErr w:type="spellEnd"/>
          </w:p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мость</w:t>
            </w:r>
            <w:proofErr w:type="spellEnd"/>
          </w:p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41" w:type="dxa"/>
            <w:shd w:val="clear" w:color="auto" w:fill="F9F9F9"/>
            <w:vAlign w:val="center"/>
          </w:tcPr>
          <w:p w:rsidR="00765B90" w:rsidRDefault="00765B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примечание</w:t>
            </w:r>
          </w:p>
          <w:p w:rsidR="00765B90" w:rsidRDefault="00765B9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Погрузка и транспортировка сыпучих, твердых материалов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 час</w:t>
            </w:r>
          </w:p>
        </w:tc>
        <w:tc>
          <w:tcPr>
            <w:tcW w:w="118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Транспортировка грузов на расстояние до 30 км</w:t>
            </w:r>
          </w:p>
        </w:tc>
        <w:tc>
          <w:tcPr>
            <w:tcW w:w="1415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 рейс</w:t>
            </w:r>
          </w:p>
        </w:tc>
        <w:tc>
          <w:tcPr>
            <w:tcW w:w="118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1" w:type="dxa"/>
            <w:shd w:val="clear" w:color="auto" w:fill="F9F9F9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Пахота земельных участков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1сотка</w:t>
            </w:r>
          </w:p>
        </w:tc>
        <w:tc>
          <w:tcPr>
            <w:tcW w:w="118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Культивация земельных участков</w:t>
            </w:r>
          </w:p>
        </w:tc>
        <w:tc>
          <w:tcPr>
            <w:tcW w:w="1415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1сотка</w:t>
            </w:r>
          </w:p>
        </w:tc>
        <w:tc>
          <w:tcPr>
            <w:tcW w:w="118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441" w:type="dxa"/>
            <w:shd w:val="clear" w:color="auto" w:fill="F9F9F9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Дискование</w:t>
            </w:r>
            <w:proofErr w:type="spellEnd"/>
          </w:p>
        </w:tc>
        <w:tc>
          <w:tcPr>
            <w:tcW w:w="14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1сотка</w:t>
            </w:r>
          </w:p>
        </w:tc>
        <w:tc>
          <w:tcPr>
            <w:tcW w:w="118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E3ED3" w:rsidRPr="00C04DA5" w:rsidTr="00BE3ED3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3ED3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3ED3" w:rsidRPr="00C04DA5" w:rsidRDefault="00BE3ED3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Покос сорной растительности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3ED3" w:rsidRPr="00C04DA5" w:rsidRDefault="00BE3ED3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соток</w:t>
            </w:r>
          </w:p>
        </w:tc>
        <w:tc>
          <w:tcPr>
            <w:tcW w:w="118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3ED3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BE3ED3" w:rsidRPr="00C04DA5" w:rsidRDefault="00BE3ED3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Распиловка, погрузка и доставка дров</w:t>
            </w:r>
          </w:p>
        </w:tc>
        <w:tc>
          <w:tcPr>
            <w:tcW w:w="1415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1м3</w:t>
            </w:r>
          </w:p>
        </w:tc>
        <w:tc>
          <w:tcPr>
            <w:tcW w:w="118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441" w:type="dxa"/>
            <w:shd w:val="clear" w:color="auto" w:fill="F9F9F9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Распиловка дров на дому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65B90" w:rsidRPr="00C04DA5" w:rsidTr="00BE3ED3">
        <w:tc>
          <w:tcPr>
            <w:tcW w:w="0" w:type="auto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1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Установка и вывоз тележки (ТБО, навоз, мебель)</w:t>
            </w:r>
          </w:p>
        </w:tc>
        <w:tc>
          <w:tcPr>
            <w:tcW w:w="1415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765B90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D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B90" w:rsidRPr="00C04DA5" w:rsidRDefault="00BE3ED3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41" w:type="dxa"/>
            <w:shd w:val="clear" w:color="auto" w:fill="F9F9F9"/>
            <w:vAlign w:val="center"/>
          </w:tcPr>
          <w:p w:rsidR="00765B90" w:rsidRPr="00C04DA5" w:rsidRDefault="00765B90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A2E" w:rsidRPr="00C04DA5" w:rsidTr="00C32E4D">
        <w:tc>
          <w:tcPr>
            <w:tcW w:w="0" w:type="auto"/>
            <w:vMerge w:val="restart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7" w:type="dxa"/>
            <w:tcBorders>
              <w:bottom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 w:val="restart"/>
            <w:shd w:val="clear" w:color="auto" w:fill="F9F9F9"/>
            <w:vAlign w:val="center"/>
          </w:tcPr>
          <w:p w:rsidR="002E3A2E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зимнее время стоимость услуг увеличивается на 10% минимальный срок аренды трактора МТЗ-80- </w:t>
            </w:r>
          </w:p>
          <w:p w:rsidR="002E3A2E" w:rsidRPr="002E3A2E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A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часа</w:t>
            </w:r>
          </w:p>
        </w:tc>
      </w:tr>
      <w:tr w:rsidR="002E3A2E" w:rsidRPr="00C04DA5" w:rsidTr="00C32E4D">
        <w:tc>
          <w:tcPr>
            <w:tcW w:w="0" w:type="auto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Ручной покос травы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2E3A2E" w:rsidRPr="00C04DA5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A2E" w:rsidRPr="00C04DA5" w:rsidTr="00C32E4D">
        <w:tc>
          <w:tcPr>
            <w:tcW w:w="0" w:type="auto"/>
            <w:vMerge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бензокосилки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(для населения)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441" w:type="dxa"/>
            <w:vMerge/>
            <w:shd w:val="clear" w:color="auto" w:fill="F9F9F9"/>
            <w:vAlign w:val="center"/>
          </w:tcPr>
          <w:p w:rsidR="002E3A2E" w:rsidRPr="00C04DA5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A2E" w:rsidRPr="00C04DA5" w:rsidTr="00055D2C">
        <w:tc>
          <w:tcPr>
            <w:tcW w:w="0" w:type="auto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( для организаций)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2E3A2E" w:rsidRPr="00C04DA5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A2E" w:rsidRPr="00C04DA5" w:rsidTr="00D66ECD">
        <w:tc>
          <w:tcPr>
            <w:tcW w:w="0" w:type="auto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Транспортные услуги трактора МТЗ-80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2E3A2E" w:rsidRPr="00C04DA5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A2E" w:rsidRPr="00C04DA5" w:rsidTr="00156ECA">
        <w:tc>
          <w:tcPr>
            <w:tcW w:w="0" w:type="auto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Предоставление услуг трактора МТЗ-80, услуги ПКУ08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2E3A2E" w:rsidRPr="00C04DA5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A2E" w:rsidRPr="00C04DA5" w:rsidTr="00156ECA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Pr="00C04DA5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бензобура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E3A2E" w:rsidRDefault="002E3A2E" w:rsidP="00C0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3A2E" w:rsidRPr="00C04DA5" w:rsidRDefault="002E3A2E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04DA5" w:rsidRPr="00C04DA5" w:rsidRDefault="00C04DA5" w:rsidP="00C0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3A2E" w:rsidRPr="00C04DA5" w:rsidRDefault="002E3A2E" w:rsidP="002E3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Глебовского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C04DA5" w:rsidRPr="00C04DA5" w:rsidRDefault="002E3A2E" w:rsidP="002E3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Кущевского</w:t>
      </w:r>
      <w:proofErr w:type="spellEnd"/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                                                             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А.В.Дудко</w:t>
      </w:r>
      <w:bookmarkStart w:id="0" w:name="_GoBack"/>
      <w:bookmarkEnd w:id="0"/>
      <w:proofErr w:type="spellEnd"/>
      <w:r w:rsidR="00C04DA5"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4DA5" w:rsidRPr="00C04DA5" w:rsidRDefault="00C04DA5" w:rsidP="00C0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4D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4DA5" w:rsidRPr="00C04DA5" w:rsidRDefault="00C04DA5">
      <w:pPr>
        <w:rPr>
          <w:rFonts w:ascii="Times New Roman" w:hAnsi="Times New Roman" w:cs="Times New Roman"/>
          <w:sz w:val="28"/>
          <w:szCs w:val="28"/>
        </w:rPr>
      </w:pPr>
    </w:p>
    <w:sectPr w:rsidR="00C04DA5" w:rsidRPr="00C04DA5" w:rsidSect="00753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A5"/>
    <w:rsid w:val="002E3A2E"/>
    <w:rsid w:val="00753B58"/>
    <w:rsid w:val="00765B90"/>
    <w:rsid w:val="008836A7"/>
    <w:rsid w:val="00BE3ED3"/>
    <w:rsid w:val="00C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B5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B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53B5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53B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753B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B5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B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53B5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53B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qFormat/>
    <w:rsid w:val="00753B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2023-10-23T12:34:00Z</cp:lastPrinted>
  <dcterms:created xsi:type="dcterms:W3CDTF">2023-10-23T11:42:00Z</dcterms:created>
  <dcterms:modified xsi:type="dcterms:W3CDTF">2023-10-23T12:35:00Z</dcterms:modified>
</cp:coreProperties>
</file>