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BE" w:rsidRPr="00CE61E6" w:rsidRDefault="00BA22BE" w:rsidP="001E183C">
      <w:pPr>
        <w:keepNext/>
        <w:widowControl w:val="0"/>
        <w:tabs>
          <w:tab w:val="left" w:pos="7605"/>
        </w:tabs>
        <w:suppressAutoHyphens/>
        <w:jc w:val="both"/>
        <w:outlineLvl w:val="0"/>
        <w:rPr>
          <w:rFonts w:eastAsia="MS Mincho"/>
          <w:b/>
          <w:bCs/>
        </w:rPr>
      </w:pPr>
      <w:r w:rsidRPr="00CE61E6">
        <w:rPr>
          <w:rFonts w:eastAsia="Lucida Sans Unicode"/>
          <w:b/>
          <w:bCs/>
          <w:color w:val="000000"/>
          <w:lang w:eastAsia="en-US" w:bidi="en-US"/>
        </w:rPr>
        <w:t xml:space="preserve">  </w:t>
      </w:r>
      <w:r w:rsidR="00AC50F2">
        <w:rPr>
          <w:rFonts w:eastAsia="MS Mincho"/>
          <w:b/>
          <w:bCs/>
        </w:rPr>
        <w:t xml:space="preserve">                    </w:t>
      </w:r>
      <w:r w:rsidRPr="00CE61E6">
        <w:rPr>
          <w:rFonts w:eastAsia="MS Mincho"/>
          <w:b/>
          <w:bCs/>
        </w:rPr>
        <w:t xml:space="preserve"> СОБРАНИЕ    </w:t>
      </w:r>
      <w:r w:rsidR="001E183C" w:rsidRPr="00CE61E6">
        <w:rPr>
          <w:rFonts w:eastAsia="MS Mincho"/>
          <w:b/>
          <w:bCs/>
        </w:rPr>
        <w:tab/>
        <w:t>ПРОЕКТ</w:t>
      </w:r>
    </w:p>
    <w:p w:rsidR="00BA22BE" w:rsidRPr="00CE61E6" w:rsidRDefault="00BA22BE" w:rsidP="00BA22BE">
      <w:pPr>
        <w:keepNext/>
        <w:tabs>
          <w:tab w:val="left" w:pos="7170"/>
        </w:tabs>
        <w:ind w:firstLine="142"/>
        <w:jc w:val="both"/>
        <w:outlineLvl w:val="0"/>
        <w:rPr>
          <w:rFonts w:eastAsia="MS Mincho"/>
          <w:b/>
          <w:bCs/>
        </w:rPr>
      </w:pPr>
      <w:r w:rsidRPr="00CE61E6">
        <w:rPr>
          <w:rFonts w:eastAsia="MS Mincho"/>
          <w:b/>
          <w:bCs/>
        </w:rPr>
        <w:t xml:space="preserve">             ПРЕДСТАВИТЕЛЕЙ</w:t>
      </w:r>
      <w:r w:rsidRPr="00CE61E6">
        <w:rPr>
          <w:rFonts w:eastAsia="MS Mincho"/>
          <w:b/>
          <w:bCs/>
        </w:rPr>
        <w:tab/>
      </w:r>
    </w:p>
    <w:p w:rsidR="00BA22BE" w:rsidRPr="00CE61E6" w:rsidRDefault="00BA22BE" w:rsidP="00BA22BE">
      <w:pPr>
        <w:ind w:firstLine="142"/>
        <w:rPr>
          <w:rFonts w:eastAsia="MS Mincho"/>
          <w:b/>
          <w:bCs/>
        </w:rPr>
      </w:pPr>
      <w:r w:rsidRPr="00CE61E6">
        <w:rPr>
          <w:rFonts w:eastAsia="MS Mincho"/>
          <w:b/>
          <w:bCs/>
        </w:rPr>
        <w:t xml:space="preserve">       СЕЛЬСКОГО ПОСЕЛЕНИЯ</w:t>
      </w:r>
    </w:p>
    <w:p w:rsidR="00BA22BE" w:rsidRPr="00CE61E6" w:rsidRDefault="00BA22BE" w:rsidP="00BA22BE">
      <w:pPr>
        <w:ind w:firstLine="142"/>
        <w:rPr>
          <w:rFonts w:eastAsia="MS Mincho"/>
          <w:b/>
          <w:bCs/>
        </w:rPr>
      </w:pPr>
      <w:r w:rsidRPr="00CE61E6">
        <w:rPr>
          <w:rFonts w:eastAsia="MS Mincho"/>
          <w:b/>
          <w:bCs/>
        </w:rPr>
        <w:t xml:space="preserve">               </w:t>
      </w:r>
      <w:r w:rsidR="00166AEE">
        <w:rPr>
          <w:rFonts w:eastAsia="MS Mincho"/>
          <w:b/>
          <w:bCs/>
        </w:rPr>
        <w:t>СТАРОГАНЬ</w:t>
      </w:r>
      <w:r w:rsidRPr="00CE61E6">
        <w:rPr>
          <w:rFonts w:eastAsia="MS Mincho"/>
          <w:b/>
          <w:bCs/>
        </w:rPr>
        <w:t xml:space="preserve">КИНО </w:t>
      </w:r>
    </w:p>
    <w:p w:rsidR="00BA22BE" w:rsidRPr="00CE61E6" w:rsidRDefault="00BA22BE" w:rsidP="00BA22BE">
      <w:pPr>
        <w:ind w:firstLine="142"/>
        <w:rPr>
          <w:rFonts w:eastAsia="MS Mincho"/>
          <w:b/>
          <w:bCs/>
        </w:rPr>
      </w:pPr>
      <w:r w:rsidRPr="00CE61E6">
        <w:rPr>
          <w:rFonts w:eastAsia="MS Mincho"/>
          <w:b/>
          <w:bCs/>
        </w:rPr>
        <w:t xml:space="preserve">    МУНИЦИПАЛЬНОГО РАЙОНА</w:t>
      </w:r>
    </w:p>
    <w:p w:rsidR="00BA22BE" w:rsidRPr="00CE61E6" w:rsidRDefault="00BA22BE" w:rsidP="00BA22BE">
      <w:pPr>
        <w:ind w:firstLine="142"/>
        <w:rPr>
          <w:rFonts w:eastAsia="MS Mincho"/>
          <w:b/>
          <w:bCs/>
        </w:rPr>
      </w:pPr>
      <w:r w:rsidRPr="00CE61E6">
        <w:rPr>
          <w:rFonts w:eastAsia="MS Mincho"/>
          <w:b/>
          <w:bCs/>
        </w:rPr>
        <w:t xml:space="preserve">              ПОХВИСТНЕВСКИЙ</w:t>
      </w:r>
    </w:p>
    <w:p w:rsidR="00BA22BE" w:rsidRPr="00CE61E6" w:rsidRDefault="00BA22BE" w:rsidP="00BA22BE">
      <w:pPr>
        <w:ind w:firstLine="142"/>
        <w:rPr>
          <w:rFonts w:eastAsia="MS Mincho"/>
          <w:b/>
          <w:bCs/>
        </w:rPr>
      </w:pPr>
      <w:r w:rsidRPr="00CE61E6">
        <w:rPr>
          <w:rFonts w:eastAsia="MS Mincho"/>
          <w:b/>
          <w:bCs/>
        </w:rPr>
        <w:t xml:space="preserve">          САМАРСКОЙ ОБЛАСТИ </w:t>
      </w:r>
    </w:p>
    <w:p w:rsidR="00BA22BE" w:rsidRPr="00CE61E6" w:rsidRDefault="00BA22BE" w:rsidP="00BA22BE">
      <w:pPr>
        <w:ind w:firstLine="142"/>
        <w:rPr>
          <w:rFonts w:eastAsia="MS Mincho"/>
          <w:b/>
          <w:bCs/>
        </w:rPr>
      </w:pPr>
      <w:r w:rsidRPr="00CE61E6">
        <w:rPr>
          <w:rFonts w:eastAsia="MS Mincho"/>
          <w:b/>
          <w:bCs/>
        </w:rPr>
        <w:t xml:space="preserve">                 четвертого созыва</w:t>
      </w:r>
    </w:p>
    <w:p w:rsidR="00BA22BE" w:rsidRPr="00CE61E6" w:rsidRDefault="00BA22BE" w:rsidP="00BA22BE">
      <w:pPr>
        <w:ind w:firstLine="142"/>
        <w:rPr>
          <w:rFonts w:eastAsia="MS Mincho"/>
          <w:b/>
          <w:bCs/>
        </w:rPr>
      </w:pPr>
      <w:r w:rsidRPr="00CE61E6">
        <w:rPr>
          <w:rFonts w:eastAsia="MS Mincho"/>
          <w:b/>
          <w:bCs/>
        </w:rPr>
        <w:t xml:space="preserve">                    </w:t>
      </w:r>
    </w:p>
    <w:p w:rsidR="00BA22BE" w:rsidRPr="00CE61E6" w:rsidRDefault="001E183C" w:rsidP="00BA22BE">
      <w:pPr>
        <w:ind w:firstLine="142"/>
        <w:rPr>
          <w:rFonts w:eastAsia="MS Mincho"/>
          <w:b/>
          <w:bCs/>
        </w:rPr>
      </w:pPr>
      <w:r w:rsidRPr="00CE61E6">
        <w:rPr>
          <w:rFonts w:eastAsia="MS Mincho"/>
          <w:b/>
          <w:bCs/>
        </w:rPr>
        <w:t xml:space="preserve">           </w:t>
      </w:r>
      <w:r w:rsidR="00BA22BE" w:rsidRPr="00CE61E6">
        <w:rPr>
          <w:rFonts w:eastAsia="MS Mincho"/>
          <w:b/>
          <w:bCs/>
        </w:rPr>
        <w:t>РЕШЕНИЕ</w:t>
      </w:r>
    </w:p>
    <w:p w:rsidR="00BA22BE" w:rsidRPr="00CE61E6" w:rsidRDefault="00BA22BE" w:rsidP="00BA22BE">
      <w:pPr>
        <w:ind w:firstLine="142"/>
        <w:rPr>
          <w:rFonts w:eastAsia="MS Mincho"/>
        </w:rPr>
      </w:pPr>
      <w:r w:rsidRPr="00CE61E6">
        <w:rPr>
          <w:rFonts w:eastAsia="MS Mincho"/>
        </w:rPr>
        <w:t xml:space="preserve">           </w:t>
      </w:r>
      <w:r w:rsidR="001E183C" w:rsidRPr="00CE61E6">
        <w:rPr>
          <w:rFonts w:eastAsia="MS Mincho"/>
        </w:rPr>
        <w:t>_________</w:t>
      </w:r>
      <w:r w:rsidRPr="00CE61E6">
        <w:rPr>
          <w:rFonts w:eastAsia="MS Mincho"/>
        </w:rPr>
        <w:t xml:space="preserve"> № </w:t>
      </w:r>
      <w:r w:rsidR="001E183C" w:rsidRPr="00CE61E6">
        <w:rPr>
          <w:rFonts w:eastAsia="MS Mincho"/>
        </w:rPr>
        <w:t>___</w:t>
      </w:r>
    </w:p>
    <w:p w:rsidR="00BA22BE" w:rsidRPr="00CE61E6" w:rsidRDefault="00BA22BE" w:rsidP="00BA22BE">
      <w:pPr>
        <w:tabs>
          <w:tab w:val="left" w:pos="2610"/>
        </w:tabs>
        <w:rPr>
          <w:b/>
        </w:rPr>
      </w:pPr>
      <w:r w:rsidRPr="00CE61E6">
        <w:t xml:space="preserve">        </w:t>
      </w:r>
      <w:r w:rsidRPr="00CE61E6">
        <w:rPr>
          <w:b/>
        </w:rPr>
        <w:t xml:space="preserve">                     </w:t>
      </w:r>
    </w:p>
    <w:p w:rsidR="00BA22BE" w:rsidRPr="00CE61E6" w:rsidRDefault="00BA22BE" w:rsidP="00BA22BE">
      <w:r w:rsidRPr="00CE61E6">
        <w:t xml:space="preserve">О внесении изменений в Положение «О комиссии </w:t>
      </w:r>
      <w:proofErr w:type="gramStart"/>
      <w:r w:rsidRPr="00CE61E6">
        <w:t>по</w:t>
      </w:r>
      <w:proofErr w:type="gramEnd"/>
      <w:r w:rsidRPr="00CE61E6">
        <w:t xml:space="preserve"> </w:t>
      </w:r>
    </w:p>
    <w:p w:rsidR="00BA22BE" w:rsidRPr="00CE61E6" w:rsidRDefault="00BA22BE" w:rsidP="00BA22BE">
      <w:r w:rsidRPr="00CE61E6">
        <w:t xml:space="preserve">соблюдению требований к служебному поведению </w:t>
      </w:r>
    </w:p>
    <w:p w:rsidR="00BA22BE" w:rsidRPr="00CE61E6" w:rsidRDefault="00BA22BE" w:rsidP="00BA22BE">
      <w:r w:rsidRPr="00CE61E6">
        <w:t xml:space="preserve">муниципальных служащих и урегулированию конфликта интересов </w:t>
      </w:r>
    </w:p>
    <w:p w:rsidR="00BA22BE" w:rsidRPr="00CE61E6" w:rsidRDefault="00BA22BE" w:rsidP="00BA22BE">
      <w:r w:rsidRPr="00CE61E6">
        <w:t xml:space="preserve">в сельском поселении </w:t>
      </w:r>
      <w:r w:rsidR="00166AEE">
        <w:t>Староганькино</w:t>
      </w:r>
      <w:r w:rsidRPr="00CE61E6">
        <w:t>»</w:t>
      </w:r>
    </w:p>
    <w:p w:rsidR="00BA22BE" w:rsidRPr="00CE61E6" w:rsidRDefault="00BA22BE" w:rsidP="00BA22BE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eastAsia="Arial CYR"/>
        </w:rPr>
      </w:pPr>
    </w:p>
    <w:p w:rsidR="00BA22BE" w:rsidRPr="00CE61E6" w:rsidRDefault="00BA22BE" w:rsidP="00BA22B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Arial CYR"/>
        </w:rPr>
      </w:pPr>
      <w:proofErr w:type="gramStart"/>
      <w:r w:rsidRPr="00CE61E6">
        <w:t>В соответстви</w:t>
      </w:r>
      <w:r w:rsidRPr="00E706F1">
        <w:t xml:space="preserve">и с </w:t>
      </w:r>
      <w:r w:rsidR="00E706F1" w:rsidRPr="00E706F1">
        <w:t>Федеральным законом</w:t>
      </w:r>
      <w:r w:rsidR="00E706F1">
        <w:t xml:space="preserve"> </w:t>
      </w:r>
      <w:r w:rsidR="00E706F1" w:rsidRPr="00E706F1">
        <w:t xml:space="preserve">от 06.10.2003 </w:t>
      </w:r>
      <w:r w:rsidR="00E706F1">
        <w:t xml:space="preserve">№131-ФЗ </w:t>
      </w:r>
      <w:r w:rsidR="00E706F1" w:rsidRPr="00E706F1">
        <w:t xml:space="preserve">«Об общих принципах организации местного самоуправления в Российской Федерации», </w:t>
      </w:r>
      <w:r w:rsidR="001A4572" w:rsidRPr="00CE61E6">
        <w:t>Указом Президента РФ от 25.01.2024 № 71</w:t>
      </w:r>
      <w:r w:rsidRPr="00CE61E6">
        <w:t xml:space="preserve"> «О внесении изменений в </w:t>
      </w:r>
      <w:r w:rsidR="001A4572" w:rsidRPr="00CE61E6">
        <w:t>нек</w:t>
      </w:r>
      <w:r w:rsidR="00D81648">
        <w:t>отор</w:t>
      </w:r>
      <w:r w:rsidR="001A4572" w:rsidRPr="00CE61E6">
        <w:t>ые акты Президента Российской Федерации</w:t>
      </w:r>
      <w:r w:rsidRPr="00CE61E6">
        <w:t xml:space="preserve">», </w:t>
      </w:r>
      <w:r w:rsidR="001A4572" w:rsidRPr="00CE61E6">
        <w:t xml:space="preserve">Указом Президента РФ от 01.07.2020 №821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CE61E6">
        <w:t xml:space="preserve">протестом </w:t>
      </w:r>
      <w:proofErr w:type="spellStart"/>
      <w:r w:rsidRPr="00CE61E6">
        <w:t>Похвистневск</w:t>
      </w:r>
      <w:r w:rsidR="001A4572" w:rsidRPr="00CE61E6">
        <w:t>ого</w:t>
      </w:r>
      <w:proofErr w:type="spellEnd"/>
      <w:r w:rsidR="001A4572" w:rsidRPr="00CE61E6">
        <w:t xml:space="preserve"> межрайонного прокурора от 05.03.2024г</w:t>
      </w:r>
      <w:proofErr w:type="gramEnd"/>
      <w:r w:rsidR="001A4572" w:rsidRPr="00CE61E6">
        <w:t xml:space="preserve"> №07-03-2024</w:t>
      </w:r>
      <w:r w:rsidRPr="00CE61E6">
        <w:t>/Прдп</w:t>
      </w:r>
      <w:r w:rsidR="001A4572" w:rsidRPr="00CE61E6">
        <w:t>2</w:t>
      </w:r>
      <w:r w:rsidR="00166AEE">
        <w:t>2</w:t>
      </w:r>
      <w:r w:rsidR="001A4572" w:rsidRPr="00CE61E6">
        <w:t>0-24</w:t>
      </w:r>
      <w:r w:rsidRPr="00CE61E6">
        <w:t xml:space="preserve">-239, Уставом сельского поселения </w:t>
      </w:r>
      <w:r w:rsidR="00166AEE">
        <w:t xml:space="preserve">Староганькино </w:t>
      </w:r>
      <w:r w:rsidRPr="00CE61E6">
        <w:t xml:space="preserve">муниципального района </w:t>
      </w:r>
      <w:proofErr w:type="spellStart"/>
      <w:r w:rsidRPr="00CE61E6">
        <w:t>Похвистневский</w:t>
      </w:r>
      <w:proofErr w:type="spellEnd"/>
      <w:r w:rsidRPr="00CE61E6">
        <w:t xml:space="preserve"> Самарской области, Собрание представителей сельского поселения </w:t>
      </w:r>
      <w:r w:rsidR="00166AEE">
        <w:t>Староганькино</w:t>
      </w:r>
      <w:r w:rsidRPr="00CE61E6">
        <w:t xml:space="preserve"> муниципального района </w:t>
      </w:r>
      <w:proofErr w:type="spellStart"/>
      <w:r w:rsidRPr="00CE61E6">
        <w:t>Похвистневский</w:t>
      </w:r>
      <w:proofErr w:type="spellEnd"/>
      <w:r w:rsidRPr="00CE61E6">
        <w:t xml:space="preserve"> Самарской области</w:t>
      </w:r>
    </w:p>
    <w:p w:rsidR="00BA22BE" w:rsidRPr="00CE61E6" w:rsidRDefault="00BA22BE" w:rsidP="00BA22BE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eastAsia="Arial CYR"/>
        </w:rPr>
      </w:pPr>
    </w:p>
    <w:p w:rsidR="00BA22BE" w:rsidRPr="00CE61E6" w:rsidRDefault="00BA22BE" w:rsidP="00BA22BE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eastAsia="Arial CYR"/>
          <w:b/>
        </w:rPr>
      </w:pPr>
      <w:r w:rsidRPr="00CE61E6">
        <w:rPr>
          <w:rFonts w:eastAsia="Arial CYR"/>
          <w:b/>
        </w:rPr>
        <w:t>РЕШИЛО:</w:t>
      </w:r>
    </w:p>
    <w:p w:rsidR="00BA22BE" w:rsidRPr="00CE61E6" w:rsidRDefault="00BA22BE" w:rsidP="00BA22BE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eastAsia="Arial CYR"/>
          <w:b/>
        </w:rPr>
      </w:pPr>
    </w:p>
    <w:p w:rsidR="00BA22BE" w:rsidRDefault="00BA22BE" w:rsidP="00166AEE">
      <w:pPr>
        <w:pStyle w:val="a3"/>
        <w:numPr>
          <w:ilvl w:val="0"/>
          <w:numId w:val="4"/>
        </w:numPr>
        <w:ind w:left="0" w:firstLine="360"/>
        <w:jc w:val="both"/>
      </w:pPr>
      <w:r w:rsidRPr="00CE61E6">
        <w:t xml:space="preserve">Внести в «Положение  о комиссии по соблюдению требований к служебному поведению муниципальных служащих и урегулированию конфликта интересов в сельском поселении </w:t>
      </w:r>
      <w:r w:rsidR="00166AEE">
        <w:t>Староганькино</w:t>
      </w:r>
      <w:r w:rsidRPr="00CE61E6">
        <w:t>», утвержденное Решением Собрания представителей сельского поселения</w:t>
      </w:r>
      <w:r w:rsidR="00166AEE" w:rsidRPr="00166AEE">
        <w:t xml:space="preserve"> </w:t>
      </w:r>
      <w:r w:rsidR="00166AEE">
        <w:t>Староганькино</w:t>
      </w:r>
      <w:r w:rsidRPr="00CE61E6">
        <w:t xml:space="preserve"> муниципального района </w:t>
      </w:r>
      <w:proofErr w:type="spellStart"/>
      <w:r w:rsidRPr="00CE61E6">
        <w:t>Похвистневский</w:t>
      </w:r>
      <w:proofErr w:type="spellEnd"/>
      <w:r w:rsidRPr="00CE61E6">
        <w:t xml:space="preserve"> Самарской области от </w:t>
      </w:r>
      <w:r w:rsidR="00166AEE">
        <w:t>23</w:t>
      </w:r>
      <w:r w:rsidRPr="00CE61E6">
        <w:t>.03.20</w:t>
      </w:r>
      <w:r w:rsidR="00166AEE">
        <w:t>10</w:t>
      </w:r>
      <w:r w:rsidRPr="00CE61E6">
        <w:t>г.№</w:t>
      </w:r>
      <w:r w:rsidR="00166AEE">
        <w:t xml:space="preserve"> 200</w:t>
      </w:r>
      <w:r w:rsidRPr="00CE61E6">
        <w:t xml:space="preserve"> (далее - Положение) следующие изменения:</w:t>
      </w:r>
    </w:p>
    <w:p w:rsidR="00CE61E6" w:rsidRPr="00CE61E6" w:rsidRDefault="00CE61E6" w:rsidP="00CE61E6">
      <w:pPr>
        <w:jc w:val="both"/>
      </w:pPr>
    </w:p>
    <w:p w:rsidR="00BA22BE" w:rsidRPr="00CE61E6" w:rsidRDefault="00CE61E6" w:rsidP="00CE61E6">
      <w:pPr>
        <w:jc w:val="both"/>
      </w:pPr>
      <w:r>
        <w:t>1.1.</w:t>
      </w:r>
      <w:r w:rsidR="002842FF" w:rsidRPr="00CE61E6">
        <w:t xml:space="preserve"> п</w:t>
      </w:r>
      <w:r w:rsidR="001E183C" w:rsidRPr="00CE61E6">
        <w:t>ункт 3 Положения изложить в следующей редакции</w:t>
      </w:r>
      <w:r w:rsidR="00BA22BE" w:rsidRPr="00CE61E6">
        <w:t>:</w:t>
      </w:r>
    </w:p>
    <w:p w:rsidR="001E183C" w:rsidRPr="00CE61E6" w:rsidRDefault="007425A5" w:rsidP="009226C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1E183C" w:rsidRPr="00CE61E6">
        <w:rPr>
          <w:color w:val="000000"/>
        </w:rPr>
        <w:t>«3. Основной задачей комиссии является содействие органу местного самоуправления:</w:t>
      </w:r>
    </w:p>
    <w:p w:rsidR="001E183C" w:rsidRPr="00CE61E6" w:rsidRDefault="001E183C" w:rsidP="00166AEE">
      <w:pPr>
        <w:jc w:val="both"/>
      </w:pPr>
      <w:proofErr w:type="gramStart"/>
      <w:r w:rsidRPr="00CE61E6">
        <w:t>а) в обеспечении соблюдения муниципальными служащими (далее – муниципальные служащие) ограничений и запретов, требований о предотвращении или об урегулировании конфликта интересов, исполнения обязанностей, установленных Федеральным </w:t>
      </w:r>
      <w:hyperlink r:id="rId7" w:history="1">
        <w:r w:rsidRPr="0044601E">
          <w:rPr>
            <w:rStyle w:val="a4"/>
            <w:color w:val="auto"/>
            <w:u w:val="none"/>
          </w:rPr>
          <w:t>законом</w:t>
        </w:r>
      </w:hyperlink>
      <w:r w:rsidRPr="00CE61E6">
        <w:t> от 25 декабря 2008 г. N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  <w:proofErr w:type="gramEnd"/>
    </w:p>
    <w:p w:rsidR="00661EDF" w:rsidRPr="00CE61E6" w:rsidRDefault="001E183C" w:rsidP="009226C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E61E6">
        <w:rPr>
          <w:color w:val="000000"/>
        </w:rPr>
        <w:t>б) в осуществлении в органе местного самоуправления мер по предупреждению коррупции</w:t>
      </w:r>
      <w:proofErr w:type="gramStart"/>
      <w:r w:rsidRPr="00CE61E6">
        <w:rPr>
          <w:color w:val="000000"/>
        </w:rPr>
        <w:t>.»;</w:t>
      </w:r>
      <w:proofErr w:type="gramEnd"/>
    </w:p>
    <w:p w:rsidR="00EE0905" w:rsidRPr="00CE61E6" w:rsidRDefault="00EE0905" w:rsidP="009226C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E10CE7" w:rsidRPr="00CE61E6" w:rsidRDefault="002842FF" w:rsidP="001E183C">
      <w:r w:rsidRPr="00CE61E6">
        <w:t xml:space="preserve">1.2. добавить в пункт 19 Положения </w:t>
      </w:r>
      <w:r w:rsidR="007425A5">
        <w:t xml:space="preserve">подпункт е) </w:t>
      </w:r>
      <w:r w:rsidRPr="00CE61E6">
        <w:t>следующего содержания:</w:t>
      </w:r>
    </w:p>
    <w:p w:rsidR="002842FF" w:rsidRDefault="002842FF" w:rsidP="00166AEE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E61E6">
        <w:t>«</w:t>
      </w:r>
      <w:r w:rsidRPr="00CE61E6">
        <w:rPr>
          <w:color w:val="000000"/>
        </w:rPr>
        <w:t>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proofErr w:type="gramStart"/>
      <w:r w:rsidRPr="00CE61E6">
        <w:rPr>
          <w:color w:val="000000"/>
        </w:rPr>
        <w:t>.»;</w:t>
      </w:r>
      <w:proofErr w:type="gramEnd"/>
    </w:p>
    <w:p w:rsidR="009226CC" w:rsidRPr="00CE61E6" w:rsidRDefault="009226CC" w:rsidP="009226CC">
      <w:pPr>
        <w:pStyle w:val="a5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</w:p>
    <w:p w:rsidR="00661EDF" w:rsidRPr="00CE61E6" w:rsidRDefault="00661EDF" w:rsidP="009226C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E61E6">
        <w:rPr>
          <w:color w:val="000000"/>
        </w:rPr>
        <w:t>1.3.пункт 23 Положения изложить в следующей редакции:</w:t>
      </w:r>
    </w:p>
    <w:p w:rsidR="00661EDF" w:rsidRDefault="00661EDF" w:rsidP="00166AEE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CE61E6">
        <w:rPr>
          <w:color w:val="000000"/>
        </w:rPr>
        <w:t>«</w:t>
      </w:r>
      <w:r w:rsidRPr="00CE61E6">
        <w:rPr>
          <w:color w:val="000000"/>
          <w:shd w:val="clear" w:color="auto" w:fill="FFFFFF"/>
        </w:rPr>
        <w:t>23. Уведомления, указанные в </w:t>
      </w:r>
      <w:hyperlink r:id="rId8" w:anchor="dst100153" w:history="1">
        <w:r w:rsidRPr="00CE61E6">
          <w:rPr>
            <w:rStyle w:val="a4"/>
            <w:color w:val="auto"/>
            <w:u w:val="none"/>
            <w:shd w:val="clear" w:color="auto" w:fill="FFFFFF"/>
          </w:rPr>
          <w:t>абзаце пятом подпункта "б"</w:t>
        </w:r>
      </w:hyperlink>
      <w:r w:rsidRPr="00CE61E6">
        <w:rPr>
          <w:shd w:val="clear" w:color="auto" w:fill="FFFFFF"/>
        </w:rPr>
        <w:t> </w:t>
      </w:r>
      <w:r w:rsidRPr="00CE61E6">
        <w:rPr>
          <w:color w:val="000000"/>
          <w:shd w:val="clear" w:color="auto" w:fill="FFFFFF"/>
        </w:rPr>
        <w:t>и </w:t>
      </w:r>
      <w:r w:rsidRPr="00CE61E6">
        <w:rPr>
          <w:shd w:val="clear" w:color="auto" w:fill="FFFFFF"/>
        </w:rPr>
        <w:t>подпункте "е" пункта 19</w:t>
      </w:r>
      <w:r w:rsidRPr="00CE61E6">
        <w:rPr>
          <w:color w:val="000000"/>
          <w:shd w:val="clear" w:color="auto" w:fill="FFFFFF"/>
        </w:rPr>
        <w:t> настоящего Положения, рассматриваются подразделением по вопросам муниципальной службы и кадров, которое осуществляет подготовку мотивированных заключений по результатам рассмотрения уведомлений</w:t>
      </w:r>
      <w:proofErr w:type="gramStart"/>
      <w:r w:rsidRPr="00CE61E6">
        <w:rPr>
          <w:color w:val="000000"/>
          <w:shd w:val="clear" w:color="auto" w:fill="FFFFFF"/>
        </w:rPr>
        <w:t>.»;</w:t>
      </w:r>
      <w:proofErr w:type="gramEnd"/>
    </w:p>
    <w:p w:rsidR="007425A5" w:rsidRPr="00CE61E6" w:rsidRDefault="007425A5" w:rsidP="009226CC">
      <w:pPr>
        <w:pStyle w:val="a5"/>
        <w:shd w:val="clear" w:color="auto" w:fill="FFFFFF"/>
        <w:spacing w:before="0" w:beforeAutospacing="0" w:after="0" w:afterAutospacing="0"/>
        <w:ind w:firstLine="540"/>
        <w:rPr>
          <w:color w:val="000000"/>
          <w:shd w:val="clear" w:color="auto" w:fill="FFFFFF"/>
        </w:rPr>
      </w:pPr>
    </w:p>
    <w:p w:rsidR="002E69CE" w:rsidRPr="00CE61E6" w:rsidRDefault="002E69CE" w:rsidP="009226CC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CE61E6">
        <w:rPr>
          <w:color w:val="000000"/>
          <w:shd w:val="clear" w:color="auto" w:fill="FFFFFF"/>
        </w:rPr>
        <w:t>1.4.в пункте 24</w:t>
      </w:r>
      <w:r w:rsidR="00B2741D" w:rsidRPr="00CE61E6">
        <w:rPr>
          <w:color w:val="000000"/>
          <w:shd w:val="clear" w:color="auto" w:fill="FFFFFF"/>
        </w:rPr>
        <w:t xml:space="preserve"> Положения</w:t>
      </w:r>
      <w:r w:rsidRPr="00CE61E6">
        <w:rPr>
          <w:color w:val="000000"/>
          <w:shd w:val="clear" w:color="auto" w:fill="FFFFFF"/>
        </w:rPr>
        <w:t>:</w:t>
      </w:r>
    </w:p>
    <w:p w:rsidR="002E69CE" w:rsidRPr="00CE61E6" w:rsidRDefault="002E69CE" w:rsidP="00EE0905">
      <w:pPr>
        <w:pStyle w:val="a5"/>
        <w:shd w:val="clear" w:color="auto" w:fill="FFFFFF"/>
        <w:spacing w:before="0" w:beforeAutospacing="0" w:after="0" w:afterAutospacing="0"/>
        <w:ind w:firstLine="540"/>
        <w:rPr>
          <w:color w:val="000000"/>
          <w:shd w:val="clear" w:color="auto" w:fill="FFFFFF"/>
        </w:rPr>
      </w:pPr>
      <w:r w:rsidRPr="00CE61E6">
        <w:rPr>
          <w:color w:val="000000"/>
          <w:shd w:val="clear" w:color="auto" w:fill="FFFFFF"/>
        </w:rPr>
        <w:t>а) слова «</w:t>
      </w:r>
      <w:proofErr w:type="gramStart"/>
      <w:r w:rsidRPr="00CE61E6">
        <w:rPr>
          <w:color w:val="000000"/>
          <w:shd w:val="clear" w:color="auto" w:fill="FFFFFF"/>
        </w:rPr>
        <w:t>подпункте</w:t>
      </w:r>
      <w:proofErr w:type="gramEnd"/>
      <w:r w:rsidRPr="00CE61E6">
        <w:rPr>
          <w:color w:val="000000"/>
          <w:shd w:val="clear" w:color="auto" w:fill="FFFFFF"/>
        </w:rPr>
        <w:t xml:space="preserve"> «д»» заменить словами «подпунктах «д» и «е»»;</w:t>
      </w:r>
    </w:p>
    <w:p w:rsidR="002E69CE" w:rsidRDefault="002E69CE" w:rsidP="00166AEE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CE61E6">
        <w:rPr>
          <w:color w:val="000000"/>
          <w:shd w:val="clear" w:color="auto" w:fill="FFFFFF"/>
        </w:rPr>
        <w:t>б)</w:t>
      </w:r>
      <w:r w:rsidR="007425A5">
        <w:rPr>
          <w:color w:val="000000"/>
          <w:shd w:val="clear" w:color="auto" w:fill="FFFFFF"/>
        </w:rPr>
        <w:t xml:space="preserve"> </w:t>
      </w:r>
      <w:r w:rsidRPr="00CE61E6">
        <w:rPr>
          <w:color w:val="000000"/>
          <w:shd w:val="clear" w:color="auto" w:fill="FFFFFF"/>
        </w:rPr>
        <w:t>после слов «заинтересованные организации» добавить слова «, использовать государственную информационную систему в области противодействия коррупции "Посейдон", в том числе для направления запросов</w:t>
      </w:r>
      <w:proofErr w:type="gramStart"/>
      <w:r w:rsidRPr="00CE61E6">
        <w:rPr>
          <w:color w:val="000000"/>
          <w:shd w:val="clear" w:color="auto" w:fill="FFFFFF"/>
        </w:rPr>
        <w:t>.»;</w:t>
      </w:r>
      <w:proofErr w:type="gramEnd"/>
    </w:p>
    <w:p w:rsidR="00CE61E6" w:rsidRPr="00CE61E6" w:rsidRDefault="00CE61E6" w:rsidP="00EE0905">
      <w:pPr>
        <w:pStyle w:val="a5"/>
        <w:shd w:val="clear" w:color="auto" w:fill="FFFFFF"/>
        <w:spacing w:before="0" w:beforeAutospacing="0" w:after="0" w:afterAutospacing="0"/>
        <w:ind w:firstLine="540"/>
        <w:rPr>
          <w:color w:val="000000"/>
          <w:shd w:val="clear" w:color="auto" w:fill="FFFFFF"/>
        </w:rPr>
      </w:pPr>
    </w:p>
    <w:p w:rsidR="00352F9E" w:rsidRPr="00CE61E6" w:rsidRDefault="00352F9E" w:rsidP="00CE61E6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CE61E6">
        <w:rPr>
          <w:color w:val="000000"/>
          <w:shd w:val="clear" w:color="auto" w:fill="FFFFFF"/>
        </w:rPr>
        <w:t xml:space="preserve">1.5.добавить </w:t>
      </w:r>
      <w:r w:rsidR="007425A5">
        <w:rPr>
          <w:color w:val="000000"/>
          <w:shd w:val="clear" w:color="auto" w:fill="FFFFFF"/>
        </w:rPr>
        <w:t xml:space="preserve">в Положение </w:t>
      </w:r>
      <w:r w:rsidRPr="00CE61E6">
        <w:rPr>
          <w:color w:val="000000"/>
          <w:shd w:val="clear" w:color="auto" w:fill="FFFFFF"/>
        </w:rPr>
        <w:t>пункт 24.1. следующего содержания:</w:t>
      </w:r>
    </w:p>
    <w:p w:rsidR="00352F9E" w:rsidRPr="00CE61E6" w:rsidRDefault="00352F9E" w:rsidP="00166AEE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E61E6">
        <w:rPr>
          <w:color w:val="000000"/>
          <w:shd w:val="clear" w:color="auto" w:fill="FFFFFF"/>
        </w:rPr>
        <w:t>«</w:t>
      </w:r>
      <w:r w:rsidRPr="00CE61E6">
        <w:rPr>
          <w:color w:val="000000"/>
        </w:rPr>
        <w:t>24.1. Мотивированные заключения, предусмотренные пунктами 20, 22 и 23 настоящего Положения, должны содержать:</w:t>
      </w:r>
    </w:p>
    <w:p w:rsidR="00352F9E" w:rsidRPr="00CE61E6" w:rsidRDefault="00352F9E" w:rsidP="00166AEE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E61E6">
        <w:rPr>
          <w:color w:val="000000"/>
        </w:rPr>
        <w:t xml:space="preserve">а) информацию, изложенную в обращениях или уведомлениях, указанных </w:t>
      </w:r>
      <w:r w:rsidRPr="00CE61E6">
        <w:t>в </w:t>
      </w:r>
      <w:hyperlink r:id="rId9" w:anchor="dst100085" w:history="1">
        <w:r w:rsidRPr="00CE61E6">
          <w:rPr>
            <w:rStyle w:val="a4"/>
            <w:color w:val="auto"/>
            <w:u w:val="none"/>
          </w:rPr>
          <w:t>абзацах втором</w:t>
        </w:r>
      </w:hyperlink>
      <w:r w:rsidRPr="00CE61E6">
        <w:t> и </w:t>
      </w:r>
      <w:hyperlink r:id="rId10" w:anchor="dst100153" w:history="1">
        <w:r w:rsidRPr="00CE61E6">
          <w:rPr>
            <w:rStyle w:val="a4"/>
            <w:color w:val="auto"/>
            <w:u w:val="none"/>
          </w:rPr>
          <w:t>пятом подпункта "б"</w:t>
        </w:r>
      </w:hyperlink>
      <w:r w:rsidRPr="00CE61E6">
        <w:t> и </w:t>
      </w:r>
      <w:hyperlink r:id="rId11" w:anchor="dst100146" w:history="1">
        <w:r w:rsidRPr="00CE61E6">
          <w:rPr>
            <w:rStyle w:val="a4"/>
            <w:color w:val="auto"/>
            <w:u w:val="none"/>
          </w:rPr>
          <w:t>подпунктах "д"</w:t>
        </w:r>
      </w:hyperlink>
      <w:r w:rsidRPr="00CE61E6">
        <w:rPr>
          <w:color w:val="000000"/>
        </w:rPr>
        <w:t> и "е" пункта 19 настоящего Положения;</w:t>
      </w:r>
    </w:p>
    <w:p w:rsidR="00352F9E" w:rsidRPr="00CE61E6" w:rsidRDefault="00352F9E" w:rsidP="00EC0F29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E61E6">
        <w:rPr>
          <w:color w:val="000000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52F9E" w:rsidRDefault="00352F9E" w:rsidP="00166AEE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E61E6">
        <w:rPr>
          <w:color w:val="000000"/>
        </w:rPr>
        <w:t>в) мотивированный вывод по результатам предварительного рассмотрения обращений и уведомлений, указанных в </w:t>
      </w:r>
      <w:hyperlink r:id="rId12" w:anchor="dst100085" w:history="1">
        <w:r w:rsidRPr="00CE61E6">
          <w:rPr>
            <w:rStyle w:val="a4"/>
            <w:color w:val="auto"/>
            <w:u w:val="none"/>
          </w:rPr>
          <w:t>абзацах втором</w:t>
        </w:r>
      </w:hyperlink>
      <w:r w:rsidRPr="00CE61E6">
        <w:t> и </w:t>
      </w:r>
      <w:hyperlink r:id="rId13" w:anchor="dst100153" w:history="1">
        <w:r w:rsidRPr="00CE61E6">
          <w:rPr>
            <w:rStyle w:val="a4"/>
            <w:color w:val="auto"/>
            <w:u w:val="none"/>
          </w:rPr>
          <w:t>пятом подпункта "б"</w:t>
        </w:r>
      </w:hyperlink>
      <w:r w:rsidRPr="00CE61E6">
        <w:t>, </w:t>
      </w:r>
      <w:hyperlink r:id="rId14" w:anchor="dst100146" w:history="1">
        <w:r w:rsidRPr="00CE61E6">
          <w:rPr>
            <w:rStyle w:val="a4"/>
            <w:color w:val="auto"/>
            <w:u w:val="none"/>
          </w:rPr>
          <w:t>подпунктах "д"</w:t>
        </w:r>
      </w:hyperlink>
      <w:r w:rsidRPr="00CE61E6">
        <w:t> и </w:t>
      </w:r>
      <w:r w:rsidR="00154774" w:rsidRPr="00CE61E6">
        <w:t xml:space="preserve">«е» пункта </w:t>
      </w:r>
      <w:r w:rsidRPr="00CE61E6">
        <w:t>19</w:t>
      </w:r>
      <w:r w:rsidRPr="00CE61E6">
        <w:rPr>
          <w:color w:val="000000"/>
        </w:rPr>
        <w:t> настоящего Положения, а также рекомендации для принятия одного из решений в соответствии с </w:t>
      </w:r>
      <w:r w:rsidR="00154774" w:rsidRPr="00CE61E6">
        <w:rPr>
          <w:color w:val="000000"/>
        </w:rPr>
        <w:t xml:space="preserve">пунктами </w:t>
      </w:r>
      <w:r w:rsidRPr="00CE61E6">
        <w:t>37,</w:t>
      </w:r>
      <w:r w:rsidR="00D21E8A" w:rsidRPr="00CE61E6">
        <w:t xml:space="preserve"> 41</w:t>
      </w:r>
      <w:r w:rsidRPr="00CE61E6">
        <w:t>, </w:t>
      </w:r>
      <w:r w:rsidR="002C2C1F" w:rsidRPr="00CE61E6">
        <w:t xml:space="preserve">42, </w:t>
      </w:r>
      <w:r w:rsidR="009D2CE7" w:rsidRPr="00CE61E6">
        <w:t>43.1</w:t>
      </w:r>
      <w:r w:rsidRPr="00CE61E6">
        <w:rPr>
          <w:color w:val="000000"/>
        </w:rPr>
        <w:t> настоящего Положения или иного решения</w:t>
      </w:r>
      <w:proofErr w:type="gramStart"/>
      <w:r w:rsidRPr="00CE61E6">
        <w:rPr>
          <w:color w:val="000000"/>
        </w:rPr>
        <w:t>.</w:t>
      </w:r>
      <w:r w:rsidR="00EE0905" w:rsidRPr="00CE61E6">
        <w:rPr>
          <w:color w:val="000000"/>
        </w:rPr>
        <w:t>»;</w:t>
      </w:r>
      <w:proofErr w:type="gramEnd"/>
    </w:p>
    <w:p w:rsidR="00D81648" w:rsidRDefault="00D81648" w:rsidP="00CE61E6">
      <w:pPr>
        <w:pStyle w:val="a5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</w:p>
    <w:p w:rsidR="00D81648" w:rsidRPr="00CE61E6" w:rsidRDefault="00D81648" w:rsidP="00D8164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1.6</w:t>
      </w:r>
      <w:r w:rsidRPr="00CE61E6">
        <w:rPr>
          <w:color w:val="000000"/>
        </w:rPr>
        <w:t>.пункт 30 Положения изложить в следующей редакции:</w:t>
      </w:r>
    </w:p>
    <w:p w:rsidR="00D81648" w:rsidRPr="00D81648" w:rsidRDefault="00D81648" w:rsidP="00166AEE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proofErr w:type="gramStart"/>
      <w:r w:rsidRPr="00CE61E6">
        <w:rPr>
          <w:color w:val="000000"/>
        </w:rPr>
        <w:t>«</w:t>
      </w:r>
      <w:r w:rsidRPr="00CE61E6">
        <w:rPr>
          <w:color w:val="000000"/>
          <w:shd w:val="clear" w:color="auto" w:fill="FFFFFF"/>
        </w:rPr>
        <w:t>Уведомления, указанные в </w:t>
      </w:r>
      <w:hyperlink r:id="rId15" w:anchor="dst100146" w:history="1">
        <w:r w:rsidRPr="00CE61E6">
          <w:rPr>
            <w:rStyle w:val="a4"/>
            <w:color w:val="auto"/>
            <w:u w:val="none"/>
            <w:shd w:val="clear" w:color="auto" w:fill="FFFFFF"/>
          </w:rPr>
          <w:t>подпунктах "д"</w:t>
        </w:r>
      </w:hyperlink>
      <w:r w:rsidRPr="00CE61E6">
        <w:rPr>
          <w:color w:val="000000"/>
          <w:shd w:val="clear" w:color="auto" w:fill="FFFFFF"/>
        </w:rPr>
        <w:t> и </w:t>
      </w:r>
      <w:r w:rsidRPr="00CE61E6">
        <w:rPr>
          <w:shd w:val="clear" w:color="auto" w:fill="FFFFFF"/>
        </w:rPr>
        <w:t>"е" пункта 19</w:t>
      </w:r>
      <w:r w:rsidRPr="00CE61E6">
        <w:rPr>
          <w:color w:val="000000"/>
          <w:shd w:val="clear" w:color="auto" w:fill="FFFFFF"/>
        </w:rPr>
        <w:t> настоящего Положения, как правило, рассматриваются на очередном (плановом) заседании комиссии.»</w:t>
      </w:r>
      <w:r>
        <w:rPr>
          <w:color w:val="000000"/>
          <w:shd w:val="clear" w:color="auto" w:fill="FFFFFF"/>
        </w:rPr>
        <w:t>;</w:t>
      </w:r>
      <w:proofErr w:type="gramEnd"/>
    </w:p>
    <w:p w:rsidR="00EE0905" w:rsidRPr="00CE61E6" w:rsidRDefault="00EE0905" w:rsidP="00CE61E6">
      <w:pPr>
        <w:pStyle w:val="a5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</w:p>
    <w:p w:rsidR="00EA256C" w:rsidRPr="00CE61E6" w:rsidRDefault="00D81648" w:rsidP="00CE61E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1.7</w:t>
      </w:r>
      <w:r w:rsidR="00EA256C" w:rsidRPr="00CE61E6">
        <w:rPr>
          <w:color w:val="000000"/>
        </w:rPr>
        <w:t xml:space="preserve">.добавить </w:t>
      </w:r>
      <w:r w:rsidR="007425A5">
        <w:rPr>
          <w:color w:val="000000"/>
        </w:rPr>
        <w:t xml:space="preserve">в Положение </w:t>
      </w:r>
      <w:r w:rsidR="00EA256C" w:rsidRPr="00CE61E6">
        <w:rPr>
          <w:color w:val="000000"/>
        </w:rPr>
        <w:t>пункт 43.1. следующего содержания:</w:t>
      </w:r>
    </w:p>
    <w:p w:rsidR="00EA256C" w:rsidRPr="00CE61E6" w:rsidRDefault="00EA256C" w:rsidP="00166AEE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E61E6">
        <w:rPr>
          <w:color w:val="000000"/>
        </w:rPr>
        <w:t>«43.1. По итогам рассмотрения вопроса, указанного в подпункте "е" пункта 19 настоящего Положения, комиссия принимает одно из следующих решений:</w:t>
      </w:r>
    </w:p>
    <w:p w:rsidR="00EA256C" w:rsidRPr="00CE61E6" w:rsidRDefault="00EA256C" w:rsidP="00166AEE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E61E6">
        <w:rPr>
          <w:color w:val="000000"/>
        </w:rPr>
        <w:t>а)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EA256C" w:rsidRDefault="00EA256C" w:rsidP="00EC0F29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E61E6">
        <w:rPr>
          <w:color w:val="000000"/>
        </w:rPr>
        <w:t>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</w:t>
      </w:r>
      <w:r w:rsidR="00D81648">
        <w:rPr>
          <w:color w:val="000000"/>
        </w:rPr>
        <w:t>лировании конфликта интересов</w:t>
      </w:r>
      <w:proofErr w:type="gramStart"/>
      <w:r w:rsidR="00D81648">
        <w:rPr>
          <w:color w:val="000000"/>
        </w:rPr>
        <w:t>.».</w:t>
      </w:r>
      <w:proofErr w:type="gramEnd"/>
    </w:p>
    <w:p w:rsidR="00CE61E6" w:rsidRPr="00CE61E6" w:rsidRDefault="00CE61E6" w:rsidP="00D8164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CE61E6" w:rsidRPr="00CE61E6" w:rsidRDefault="00CE61E6" w:rsidP="00EC0F29">
      <w:pPr>
        <w:pStyle w:val="a3"/>
        <w:numPr>
          <w:ilvl w:val="0"/>
          <w:numId w:val="3"/>
        </w:numPr>
        <w:ind w:left="0" w:firstLine="708"/>
        <w:jc w:val="both"/>
      </w:pPr>
      <w:r w:rsidRPr="00CE61E6">
        <w:t>Опубликовать настоящее Решение в газете «</w:t>
      </w:r>
      <w:r w:rsidR="00D84076">
        <w:t xml:space="preserve">Информационный </w:t>
      </w:r>
      <w:r w:rsidRPr="00CE61E6">
        <w:t>вестник»</w:t>
      </w:r>
      <w:r w:rsidR="00D81648">
        <w:t xml:space="preserve"> </w:t>
      </w:r>
      <w:r w:rsidR="00D81648" w:rsidRPr="00F772C3">
        <w:t xml:space="preserve">и разместить на официальном сайте сельского поселения </w:t>
      </w:r>
      <w:r w:rsidR="00D84076">
        <w:t>Староганькино</w:t>
      </w:r>
      <w:r w:rsidR="00D81648" w:rsidRPr="00F772C3">
        <w:t xml:space="preserve"> муниципального района </w:t>
      </w:r>
      <w:proofErr w:type="spellStart"/>
      <w:r w:rsidR="00D81648" w:rsidRPr="00F772C3">
        <w:t>Похвистневский</w:t>
      </w:r>
      <w:proofErr w:type="spellEnd"/>
      <w:r w:rsidR="00D81648" w:rsidRPr="00F772C3">
        <w:t xml:space="preserve"> Сама</w:t>
      </w:r>
      <w:r w:rsidR="00D81648">
        <w:t>рской области в сети «Интернет»</w:t>
      </w:r>
      <w:r w:rsidRPr="00CE61E6">
        <w:t xml:space="preserve">. </w:t>
      </w:r>
    </w:p>
    <w:p w:rsidR="00CE61E6" w:rsidRPr="00D81648" w:rsidRDefault="00CE61E6" w:rsidP="00D81648">
      <w:pPr>
        <w:pStyle w:val="a3"/>
        <w:numPr>
          <w:ilvl w:val="0"/>
          <w:numId w:val="3"/>
        </w:numPr>
        <w:jc w:val="both"/>
        <w:rPr>
          <w:rFonts w:eastAsia="Arial CYR"/>
        </w:rPr>
      </w:pPr>
      <w:r w:rsidRPr="00CE61E6">
        <w:t xml:space="preserve"> Настоящее Решение вступает в силу со дня его официального опубликования.</w:t>
      </w:r>
    </w:p>
    <w:p w:rsidR="00CE61E6" w:rsidRPr="00CE61E6" w:rsidRDefault="00CE61E6" w:rsidP="00CE61E6">
      <w:pPr>
        <w:rPr>
          <w:rFonts w:eastAsia="Arial CYR"/>
        </w:rPr>
      </w:pPr>
    </w:p>
    <w:p w:rsidR="00CE61E6" w:rsidRDefault="00CE61E6" w:rsidP="00CE61E6">
      <w:pPr>
        <w:rPr>
          <w:rFonts w:eastAsia="Arial CYR"/>
        </w:rPr>
      </w:pPr>
    </w:p>
    <w:p w:rsidR="00EC0F29" w:rsidRPr="00CE61E6" w:rsidRDefault="00EC0F29" w:rsidP="00CE61E6">
      <w:pPr>
        <w:rPr>
          <w:rFonts w:eastAsia="Arial CYR"/>
        </w:rPr>
      </w:pPr>
      <w:bookmarkStart w:id="0" w:name="_GoBack"/>
      <w:bookmarkEnd w:id="0"/>
    </w:p>
    <w:p w:rsidR="00CE61E6" w:rsidRPr="00CE61E6" w:rsidRDefault="00CE61E6" w:rsidP="00CE61E6">
      <w:r w:rsidRPr="00CE61E6">
        <w:t>Председатель Собрания представителей</w:t>
      </w:r>
    </w:p>
    <w:p w:rsidR="00CE61E6" w:rsidRPr="00CE61E6" w:rsidRDefault="00CE61E6" w:rsidP="00CE61E6">
      <w:r w:rsidRPr="00CE61E6">
        <w:t xml:space="preserve">сельского поселения </w:t>
      </w:r>
      <w:r w:rsidR="00D84076">
        <w:t>Староганькино</w:t>
      </w:r>
    </w:p>
    <w:p w:rsidR="00CE61E6" w:rsidRPr="00CE61E6" w:rsidRDefault="00CE61E6" w:rsidP="00CE61E6">
      <w:pPr>
        <w:outlineLvl w:val="0"/>
        <w:rPr>
          <w:bCs/>
        </w:rPr>
      </w:pPr>
      <w:r w:rsidRPr="00CE61E6">
        <w:t xml:space="preserve">муниципального района </w:t>
      </w:r>
      <w:r w:rsidR="00EC0F29">
        <w:fldChar w:fldCharType="begin"/>
      </w:r>
      <w:r w:rsidR="00EC0F29">
        <w:instrText xml:space="preserve"> MERGEFIELD "Название_района" </w:instrText>
      </w:r>
      <w:r w:rsidR="00EC0F29">
        <w:fldChar w:fldCharType="separate"/>
      </w:r>
      <w:r w:rsidRPr="00CE61E6">
        <w:rPr>
          <w:noProof/>
        </w:rPr>
        <w:t>Похвистневский</w:t>
      </w:r>
      <w:r w:rsidR="00EC0F29">
        <w:rPr>
          <w:noProof/>
        </w:rPr>
        <w:fldChar w:fldCharType="end"/>
      </w:r>
    </w:p>
    <w:p w:rsidR="00CE61E6" w:rsidRPr="00CE61E6" w:rsidRDefault="00CE61E6" w:rsidP="00CE61E6">
      <w:pPr>
        <w:outlineLvl w:val="0"/>
        <w:rPr>
          <w:bCs/>
        </w:rPr>
      </w:pPr>
      <w:r w:rsidRPr="00CE61E6">
        <w:t xml:space="preserve">Самарской области                                                                        </w:t>
      </w:r>
      <w:r w:rsidR="00D81648">
        <w:t xml:space="preserve">                </w:t>
      </w:r>
      <w:r w:rsidR="00D84076">
        <w:t xml:space="preserve">      </w:t>
      </w:r>
      <w:r w:rsidR="00D81648">
        <w:t xml:space="preserve">      </w:t>
      </w:r>
      <w:r w:rsidR="00D84076">
        <w:t xml:space="preserve">Н.А. </w:t>
      </w:r>
      <w:proofErr w:type="spellStart"/>
      <w:r w:rsidR="00D84076">
        <w:t>Якупова</w:t>
      </w:r>
      <w:proofErr w:type="spellEnd"/>
    </w:p>
    <w:p w:rsidR="00CE61E6" w:rsidRPr="00CE61E6" w:rsidRDefault="00CE61E6" w:rsidP="00CE61E6">
      <w:pPr>
        <w:outlineLvl w:val="0"/>
      </w:pPr>
    </w:p>
    <w:p w:rsidR="00CE61E6" w:rsidRPr="00CE61E6" w:rsidRDefault="00CE61E6" w:rsidP="00CE61E6">
      <w:pPr>
        <w:tabs>
          <w:tab w:val="left" w:pos="1200"/>
        </w:tabs>
      </w:pPr>
      <w:r w:rsidRPr="00CE61E6">
        <w:t xml:space="preserve">Глава сельского поселения </w:t>
      </w:r>
      <w:r w:rsidR="00D84076">
        <w:t>Староганькино</w:t>
      </w:r>
      <w:r w:rsidRPr="00CE61E6">
        <w:t xml:space="preserve">                           </w:t>
      </w:r>
    </w:p>
    <w:p w:rsidR="00CE61E6" w:rsidRPr="00CE61E6" w:rsidRDefault="00CE61E6" w:rsidP="00CE61E6">
      <w:pPr>
        <w:outlineLvl w:val="0"/>
        <w:rPr>
          <w:bCs/>
        </w:rPr>
      </w:pPr>
      <w:r w:rsidRPr="00CE61E6">
        <w:t xml:space="preserve">муниципального района </w:t>
      </w:r>
      <w:r w:rsidR="00EC0F29">
        <w:fldChar w:fldCharType="begin"/>
      </w:r>
      <w:r w:rsidR="00EC0F29">
        <w:instrText xml:space="preserve"> MERGEFIELD "Название_района" </w:instrText>
      </w:r>
      <w:r w:rsidR="00EC0F29">
        <w:fldChar w:fldCharType="separate"/>
      </w:r>
      <w:r w:rsidRPr="00CE61E6">
        <w:rPr>
          <w:noProof/>
        </w:rPr>
        <w:t>Похвистневский</w:t>
      </w:r>
      <w:r w:rsidR="00EC0F29">
        <w:rPr>
          <w:noProof/>
        </w:rPr>
        <w:fldChar w:fldCharType="end"/>
      </w:r>
      <w:r w:rsidRPr="00CE61E6">
        <w:t xml:space="preserve"> </w:t>
      </w:r>
    </w:p>
    <w:p w:rsidR="00CE61E6" w:rsidRPr="00CE61E6" w:rsidRDefault="00CE61E6" w:rsidP="00CE61E6">
      <w:pPr>
        <w:outlineLvl w:val="0"/>
      </w:pPr>
      <w:r w:rsidRPr="00CE61E6">
        <w:t xml:space="preserve">Самарской области                                                                        </w:t>
      </w:r>
      <w:r w:rsidR="00D81648">
        <w:t xml:space="preserve">                  </w:t>
      </w:r>
      <w:r w:rsidR="00D84076">
        <w:t xml:space="preserve">        </w:t>
      </w:r>
      <w:r w:rsidR="00D81648">
        <w:t xml:space="preserve">  </w:t>
      </w:r>
      <w:r w:rsidR="00D84076">
        <w:t>Л.А. Максимов</w:t>
      </w:r>
    </w:p>
    <w:p w:rsidR="00EA256C" w:rsidRPr="00CE61E6" w:rsidRDefault="00EA256C" w:rsidP="00EE0905">
      <w:pPr>
        <w:pStyle w:val="a5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</w:p>
    <w:p w:rsidR="00EA256C" w:rsidRPr="00CE61E6" w:rsidRDefault="00EA256C" w:rsidP="00EA256C"/>
    <w:p w:rsidR="00EA256C" w:rsidRPr="00CE61E6" w:rsidRDefault="00EA256C" w:rsidP="00EA256C"/>
    <w:p w:rsidR="00EA256C" w:rsidRPr="00CE61E6" w:rsidRDefault="00EA256C" w:rsidP="00EA256C"/>
    <w:sectPr w:rsidR="00EA256C" w:rsidRPr="00CE61E6" w:rsidSect="00166A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62A"/>
    <w:multiLevelType w:val="multilevel"/>
    <w:tmpl w:val="E576956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54902C9"/>
    <w:multiLevelType w:val="hybridMultilevel"/>
    <w:tmpl w:val="B35ECA34"/>
    <w:lvl w:ilvl="0" w:tplc="8C449A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F00F03"/>
    <w:multiLevelType w:val="multilevel"/>
    <w:tmpl w:val="BD20EC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71F2123F"/>
    <w:multiLevelType w:val="hybridMultilevel"/>
    <w:tmpl w:val="53766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2BE"/>
    <w:rsid w:val="00154774"/>
    <w:rsid w:val="001648E6"/>
    <w:rsid w:val="00166AEE"/>
    <w:rsid w:val="001A4572"/>
    <w:rsid w:val="001E183C"/>
    <w:rsid w:val="002363B6"/>
    <w:rsid w:val="002842FF"/>
    <w:rsid w:val="002C2C1F"/>
    <w:rsid w:val="002E69CE"/>
    <w:rsid w:val="00352F9E"/>
    <w:rsid w:val="0044601E"/>
    <w:rsid w:val="00466E5E"/>
    <w:rsid w:val="00661EDF"/>
    <w:rsid w:val="00672AA1"/>
    <w:rsid w:val="007425A5"/>
    <w:rsid w:val="009226CC"/>
    <w:rsid w:val="009D2CE7"/>
    <w:rsid w:val="00AC50F2"/>
    <w:rsid w:val="00B2741D"/>
    <w:rsid w:val="00BA22BE"/>
    <w:rsid w:val="00BF5374"/>
    <w:rsid w:val="00CE61E6"/>
    <w:rsid w:val="00D21E8A"/>
    <w:rsid w:val="00D81648"/>
    <w:rsid w:val="00D84076"/>
    <w:rsid w:val="00E10CE7"/>
    <w:rsid w:val="00E706F1"/>
    <w:rsid w:val="00EA256C"/>
    <w:rsid w:val="00EC0F29"/>
    <w:rsid w:val="00EE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2B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E183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E183C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1E18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68056/b62a1fb9866511d7c18254a0a96e961d5154a97e/" TargetMode="External"/><Relationship Id="rId13" Type="http://schemas.openxmlformats.org/officeDocument/2006/relationships/hyperlink" Target="https://www.consultant.ru/document/cons_doc_LAW_468056/b62a1fb9866511d7c18254a0a96e961d5154a97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464894/" TargetMode="External"/><Relationship Id="rId12" Type="http://schemas.openxmlformats.org/officeDocument/2006/relationships/hyperlink" Target="https://www.consultant.ru/document/cons_doc_LAW_468056/b62a1fb9866511d7c18254a0a96e961d5154a97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nsultant.ru/document/cons_doc_LAW_468056/b62a1fb9866511d7c18254a0a96e961d5154a97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onsultant.ru/document/cons_doc_LAW_468056/b62a1fb9866511d7c18254a0a96e961d5154a97e/" TargetMode="External"/><Relationship Id="rId10" Type="http://schemas.openxmlformats.org/officeDocument/2006/relationships/hyperlink" Target="https://www.consultant.ru/document/cons_doc_LAW_468056/b62a1fb9866511d7c18254a0a96e961d5154a97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468056/b62a1fb9866511d7c18254a0a96e961d5154a97e/" TargetMode="External"/><Relationship Id="rId14" Type="http://schemas.openxmlformats.org/officeDocument/2006/relationships/hyperlink" Target="https://www.consultant.ru/document/cons_doc_LAW_468056/b62a1fb9866511d7c18254a0a96e961d5154a97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DAEE9-959C-4965-A8C9-3CB46D91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 Староганькино</cp:lastModifiedBy>
  <cp:revision>25</cp:revision>
  <cp:lastPrinted>2024-03-06T07:47:00Z</cp:lastPrinted>
  <dcterms:created xsi:type="dcterms:W3CDTF">2024-03-06T06:17:00Z</dcterms:created>
  <dcterms:modified xsi:type="dcterms:W3CDTF">2024-03-12T10:17:00Z</dcterms:modified>
</cp:coreProperties>
</file>