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167EA" w:rsidRPr="00D167EA" w:rsidRDefault="00E526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ПРИРЕЧЕНСКОГО</w:t>
      </w:r>
      <w:r w:rsidR="00D167EA" w:rsidRPr="00D167E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» ноября 2020 г. №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</w:t>
      </w:r>
    </w:p>
    <w:p w:rsidR="00D167EA" w:rsidRPr="00D167EA" w:rsidRDefault="00D167EA" w:rsidP="00D167E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>Приречное</w:t>
      </w:r>
    </w:p>
    <w:p w:rsidR="00D167EA" w:rsidRPr="00D167EA" w:rsidRDefault="00D167EA" w:rsidP="00D167EA">
      <w:pPr>
        <w:widowControl w:val="0"/>
        <w:autoSpaceDE w:val="0"/>
        <w:autoSpaceDN w:val="0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Pr="00D167EA" w:rsidRDefault="00D167EA" w:rsidP="00D167EA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б утверждении</w:t>
      </w:r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Положени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я </w:t>
      </w:r>
      <w:r w:rsidRPr="00D167EA">
        <w:rPr>
          <w:rFonts w:ascii="Arial" w:eastAsia="Times New Roman" w:hAnsi="Arial" w:cs="Arial"/>
          <w:b/>
          <w:sz w:val="32"/>
          <w:szCs w:val="32"/>
          <w:lang w:eastAsia="ar-SA"/>
        </w:rPr>
        <w:t>о согласовании и утверждении уставов казачьих обществ</w:t>
      </w:r>
    </w:p>
    <w:p w:rsidR="00D167EA" w:rsidRP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7EA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3.6-2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3.6-3 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Указ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РФ от 15 июня 1992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632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реализации Закона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О реабилитации репрессированных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народов» в отношении казачества», 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агентства по делам национальностей от 6 апреля 2020 г.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45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Об утверждении Типового положения о согласовании и утвер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ждении уставов казачьих обществ», администрация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D167EA" w:rsidRDefault="00D167EA" w:rsidP="00D167EA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Pr="00D167EA" w:rsidRDefault="00D167EA" w:rsidP="00D167EA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167EA" w:rsidRP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 xml:space="preserve"> о согласовании и утверждении уставов казачьих обществ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7EA" w:rsidRPr="00D167EA" w:rsidRDefault="00D167EA" w:rsidP="00D167EA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Calibri" w:hAnsi="Arial" w:cs="Arial"/>
          <w:bCs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D167EA">
        <w:rPr>
          <w:rFonts w:ascii="Arial" w:eastAsia="Calibri" w:hAnsi="Arial" w:cs="Arial"/>
          <w:bCs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D167EA" w:rsidRDefault="000C4FDD" w:rsidP="000C4FDD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4FD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0C4FD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0C4FDD" w:rsidRPr="00D167EA" w:rsidRDefault="000C4FDD" w:rsidP="000C4FDD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D167EA" w:rsidRPr="00D167EA" w:rsidTr="00EF0E17">
        <w:tc>
          <w:tcPr>
            <w:tcW w:w="4219" w:type="dxa"/>
            <w:vAlign w:val="bottom"/>
            <w:hideMark/>
          </w:tcPr>
          <w:p w:rsidR="00D167EA" w:rsidRPr="00D167EA" w:rsidRDefault="00D167EA" w:rsidP="00D167EA">
            <w:pPr>
              <w:suppressAutoHyphens/>
              <w:adjustRightInd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7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52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Приреченского</w:t>
            </w:r>
          </w:p>
          <w:p w:rsidR="00D167EA" w:rsidRPr="00D167EA" w:rsidRDefault="00D167EA" w:rsidP="00D167EA">
            <w:pPr>
              <w:suppressAutoHyphens/>
              <w:adjustRightInd w:val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67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D167EA" w:rsidRPr="00D167EA" w:rsidRDefault="00D167EA" w:rsidP="00D167EA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  <w:hideMark/>
          </w:tcPr>
          <w:p w:rsidR="00D167EA" w:rsidRPr="00D167EA" w:rsidRDefault="00E526EA" w:rsidP="00D167EA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Шевлякова</w:t>
            </w:r>
            <w:proofErr w:type="spellEnd"/>
          </w:p>
        </w:tc>
      </w:tr>
    </w:tbl>
    <w:p w:rsidR="00D167EA" w:rsidRDefault="00D167EA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67EA" w:rsidRDefault="00D167EA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D167EA" w:rsidRPr="00D167EA" w:rsidRDefault="00D167EA" w:rsidP="00D167EA">
      <w:pPr>
        <w:adjustRightInd w:val="0"/>
        <w:ind w:left="5387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D167EA" w:rsidRDefault="00D167EA" w:rsidP="00D167EA">
      <w:pPr>
        <w:adjustRightInd w:val="0"/>
        <w:ind w:left="538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D167EA" w:rsidRPr="00D167EA" w:rsidRDefault="00D167EA" w:rsidP="00D167EA">
      <w:pPr>
        <w:adjustRightInd w:val="0"/>
        <w:ind w:left="538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7E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>27.11</w:t>
      </w:r>
      <w:r w:rsidRPr="00D167EA">
        <w:rPr>
          <w:rFonts w:ascii="Arial" w:eastAsia="Times New Roman" w:hAnsi="Arial" w:cs="Arial"/>
          <w:sz w:val="24"/>
          <w:szCs w:val="24"/>
          <w:lang w:eastAsia="ru-RU"/>
        </w:rPr>
        <w:t>.2020 №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 34</w:t>
      </w:r>
    </w:p>
    <w:p w:rsidR="00D167EA" w:rsidRDefault="00D167EA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67EA" w:rsidRDefault="000051BF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оложение </w:t>
      </w:r>
    </w:p>
    <w:p w:rsidR="000051BF" w:rsidRPr="00942343" w:rsidRDefault="000051BF" w:rsidP="000051BF">
      <w:pPr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 согласовании и утверждении уставов казачьих обществ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</w:t>
      </w:r>
      <w:r w:rsidR="00C33E90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оложение определяет перечень основных документов, необходимых для согласования и утверждения уставов казачьих обществ, указанных в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пунктах 3.2</w:t>
      </w:r>
      <w:r w:rsidR="0013653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3.2-1 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Указа Президента Российской Федерации от 15 июня 1992 г. N 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 25, ст</w:t>
      </w:r>
      <w:proofErr w:type="gram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 1429; Собрание законодательства Российской Федерации, 2003, N 9, ст. 851; 2019, N 35, ст. 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2. Уставы хуторских, станичных, городских казачьих обществ, создаваемых (действующих) на территори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сельск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, согласовываются с атаманом районного (юртового) либо окружного (</w:t>
      </w:r>
      <w:proofErr w:type="spell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отдельского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отдельское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gram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казачье общество осуществляет деятельность на территории 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Уставы хуторских, станичных, городских казачьих обществ, создаваемых (действующих) на территориях двух и более сельских поселений, входящих в состав 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отдельского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отдельское</w:t>
      </w:r>
      <w:proofErr w:type="spell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казачье общество осуществляет деятельность на территории </w:t>
      </w:r>
      <w:r w:rsidR="00FF140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  <w:proofErr w:type="gramEnd"/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Согласование уставов казачьих обществ осуществляется после: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представление о согласовании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(Собрание законодательства Российской Федерации, 1994, N 32, ст. 3301; 2019, N 51, ст. 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устав казачьего общества в новой редакции.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представление о согласовании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устав казачьего общества.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Указанные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пунктах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течение 14 календарных дней со дня поступления указанных документов.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По истечении срока, установленного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506A0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06A09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информирует атамана казачьего общества либо уполномоченное лицо в письменной форме.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Согласование устава казачьего общества оформляется служебным письмом, подписанным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Гражданского кодекса Российской Федерации и иными федеральными 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D57DA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 о согласовании устава казачьего общества и документов, предусмотренных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Повторное представление о согласовании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и принятие по этому представлению решения осуществляются в порядке, предусмотренном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не ограничено.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Уставы хуторских, станичных, городских казачьих обществ, создаваемых (действующих) на территори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сельск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утверждаются 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277030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сельск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41139" w:rsidRPr="00E77F43" w:rsidRDefault="00E77F43" w:rsidP="00541139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17</w:t>
      </w:r>
      <w:r w:rsidR="00541139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Утверждение уставов казачьих обществ осуществляется после их согласования должностным лиц</w:t>
      </w:r>
      <w:r w:rsidR="00131FF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131FF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, названным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пункт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 настоящего положения.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главами 4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9.1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41139" w:rsidRPr="00942343" w:rsidRDefault="00541139" w:rsidP="00541139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в) копии писем о согласовании устава казачьего общества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</w:t>
      </w:r>
      <w:r w:rsidR="0013653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лицо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м, названным в 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пункте 2 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положения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0051BF" w:rsidRPr="00942343" w:rsidRDefault="00FA54F6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41139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представление об утверждении устава казачьего общества. К представлению прилагаются: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Гражданским кодексом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писем о согласовании устава казачьего общества должностным</w:t>
      </w:r>
      <w:r w:rsidR="00136535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лицо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м, названным в </w:t>
      </w:r>
      <w:r w:rsidR="00277030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пункте 2 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Указанные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пунктах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главой </w:t>
      </w:r>
      <w:r w:rsidR="00E526EA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течение 30 календарных дней со дня поступления указанных документов.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По истечении срока, указанного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пункте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2470F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уведомляет атамана казачьего общества либо уполномоченное лицо в письменной форме.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Утверждение устава казачьего общества оформляется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  <w:r w:rsidR="002470F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пункте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слово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УСТАВ (прописными буквами) и полное наименование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год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гриф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утверждения, состоящий из слова УТВЕРЖДЕНО</w:t>
      </w:r>
      <w:proofErr w:type="gramEnd"/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гриф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  <w:r w:rsidR="00215014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Рекомендуемый образец титульного листа устава казачьего общества приведен в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приложении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к настоящему положению.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Гражданским кодексом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Гражданским кодексом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Российской Федерации и иными федеральными законами в сфере деятельности некоммерческих организаций;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пунктом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0051BF" w:rsidRPr="00942343" w:rsidRDefault="00E77F43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главе </w:t>
      </w:r>
      <w:r w:rsidR="002470F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="00541139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 об утверждении устава казачьего общества и документов, предусмотренных </w:t>
      </w:r>
      <w:r w:rsidR="000051BF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0051BF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Повторное представление об утверждении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="00FA54F6"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 положения, и принятие по этому представлению решения осуществляются в порядке, предусмотренном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положения.</w:t>
      </w:r>
    </w:p>
    <w:p w:rsidR="000051BF" w:rsidRPr="00942343" w:rsidRDefault="000051BF" w:rsidP="000051BF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 </w:t>
      </w:r>
      <w:r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пунктами 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и </w:t>
      </w:r>
      <w:r w:rsidR="00FA54F6" w:rsidRPr="00E77F43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настоящего положения, не ограничено.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234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0051BF" w:rsidRPr="00E77F43" w:rsidRDefault="000051BF" w:rsidP="000051BF">
      <w:pPr>
        <w:rPr>
          <w:rFonts w:ascii="Arial" w:eastAsia="Times New Roman" w:hAnsi="Arial" w:cs="Arial"/>
          <w:bCs/>
          <w:sz w:val="18"/>
          <w:lang w:eastAsia="ru-RU"/>
        </w:rPr>
      </w:pPr>
      <w:r w:rsidRPr="00E77F43">
        <w:rPr>
          <w:rFonts w:ascii="Arial" w:eastAsia="Times New Roman" w:hAnsi="Arial" w:cs="Arial"/>
          <w:bCs/>
          <w:sz w:val="18"/>
          <w:lang w:eastAsia="ru-RU"/>
        </w:rPr>
        <w:br w:type="page"/>
      </w:r>
    </w:p>
    <w:p w:rsidR="000051BF" w:rsidRPr="00942343" w:rsidRDefault="000051BF" w:rsidP="000051BF">
      <w:pPr>
        <w:ind w:firstLine="680"/>
        <w:jc w:val="righ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77F43">
        <w:rPr>
          <w:rFonts w:ascii="Arial" w:eastAsia="Times New Roman" w:hAnsi="Arial" w:cs="Arial"/>
          <w:bCs/>
          <w:sz w:val="18"/>
          <w:lang w:eastAsia="ru-RU"/>
        </w:rPr>
        <w:lastRenderedPageBreak/>
        <w:t>ПРИЛОЖЕНИЕ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lang w:eastAsia="ru-RU"/>
        </w:rPr>
        <w:t>к </w:t>
      </w:r>
      <w:r w:rsidR="00541139" w:rsidRPr="00E77F43">
        <w:rPr>
          <w:rFonts w:ascii="Arial" w:eastAsia="Times New Roman" w:hAnsi="Arial" w:cs="Arial"/>
          <w:bCs/>
          <w:sz w:val="18"/>
          <w:lang w:eastAsia="ru-RU"/>
        </w:rPr>
        <w:t>П</w:t>
      </w:r>
      <w:r w:rsidRPr="00E77F43">
        <w:rPr>
          <w:rFonts w:ascii="Arial" w:eastAsia="Times New Roman" w:hAnsi="Arial" w:cs="Arial"/>
          <w:bCs/>
          <w:sz w:val="18"/>
          <w:lang w:eastAsia="ru-RU"/>
        </w:rPr>
        <w:t>оложению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lang w:eastAsia="ru-RU"/>
        </w:rPr>
        <w:t>о согласовании и утверждении уставов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lang w:eastAsia="ru-RU"/>
        </w:rPr>
        <w:t>казачьих обществ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Рекомендуемый образец</w:t>
      </w: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br/>
        <w:t>титульного листа устава казачьего общества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   УТВЕРЖДЕНО</w:t>
      </w:r>
    </w:p>
    <w:p w:rsidR="00541139" w:rsidRPr="00E77F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</w:t>
      </w:r>
      <w:r w:rsidR="00541139" w:rsidRPr="00E77F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>постановлением администрации</w:t>
      </w:r>
    </w:p>
    <w:p w:rsidR="00541139" w:rsidRPr="00E77F43" w:rsidRDefault="00541139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E77F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 сельского поселения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от ____________N___________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215014" w:rsidRPr="00E77F43" w:rsidRDefault="00215014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</w:p>
    <w:p w:rsidR="00215014" w:rsidRPr="00E77F43" w:rsidRDefault="00215014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СОГЛАСОВАНО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(наименование должности)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________________________________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           (ФИО)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           письмо от _____N ____________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 </w:t>
      </w:r>
      <w:r w:rsidRPr="00E77F43">
        <w:rPr>
          <w:rFonts w:ascii="Courier New" w:eastAsia="Times New Roman" w:hAnsi="Courier New" w:cs="Courier New"/>
          <w:bCs/>
          <w:sz w:val="18"/>
          <w:lang w:eastAsia="ru-RU"/>
        </w:rPr>
        <w:t>УСТАВ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_______________________________________________________________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(полное наименование казачьего общества)</w:t>
      </w:r>
    </w:p>
    <w:p w:rsidR="000051BF" w:rsidRPr="00942343" w:rsidRDefault="000051BF" w:rsidP="000051BF">
      <w:pPr>
        <w:ind w:firstLine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42343">
        <w:rPr>
          <w:rFonts w:ascii="Arial" w:eastAsia="Times New Roman" w:hAnsi="Arial" w:cs="Arial"/>
          <w:bCs/>
          <w:sz w:val="18"/>
          <w:szCs w:val="18"/>
          <w:lang w:eastAsia="ru-RU"/>
        </w:rPr>
        <w:t> </w:t>
      </w:r>
    </w:p>
    <w:p w:rsidR="000051BF" w:rsidRPr="00942343" w:rsidRDefault="000051BF" w:rsidP="0000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bCs/>
          <w:sz w:val="18"/>
          <w:szCs w:val="18"/>
          <w:lang w:eastAsia="ru-RU"/>
        </w:rPr>
      </w:pPr>
      <w:r w:rsidRPr="00942343">
        <w:rPr>
          <w:rFonts w:ascii="Courier New" w:eastAsia="Times New Roman" w:hAnsi="Courier New" w:cs="Courier New"/>
          <w:bCs/>
          <w:sz w:val="18"/>
          <w:szCs w:val="18"/>
          <w:lang w:eastAsia="ru-RU"/>
        </w:rPr>
        <w:t xml:space="preserve">                               20____год</w:t>
      </w:r>
    </w:p>
    <w:p w:rsidR="000051BF" w:rsidRPr="00E77F43" w:rsidRDefault="000051BF" w:rsidP="000051BF">
      <w:pPr>
        <w:ind w:firstLine="0"/>
      </w:pPr>
      <w:r w:rsidRPr="00E77F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  <w:r w:rsidRPr="00E77F43">
        <w:rPr>
          <w:rFonts w:ascii="Arial" w:eastAsia="Times New Roman" w:hAnsi="Arial" w:cs="Arial"/>
          <w:bCs/>
          <w:sz w:val="18"/>
          <w:szCs w:val="18"/>
          <w:lang w:eastAsia="ru-RU"/>
        </w:rPr>
        <w:br/>
      </w:r>
    </w:p>
    <w:p w:rsidR="007C0128" w:rsidRPr="00E77F43" w:rsidRDefault="007C0128" w:rsidP="007C0128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7C0128" w:rsidRPr="00E77F43" w:rsidSect="00D4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FD"/>
    <w:rsid w:val="000051BF"/>
    <w:rsid w:val="00006D4A"/>
    <w:rsid w:val="00011002"/>
    <w:rsid w:val="000148E5"/>
    <w:rsid w:val="00022664"/>
    <w:rsid w:val="00032534"/>
    <w:rsid w:val="000351EC"/>
    <w:rsid w:val="000472F0"/>
    <w:rsid w:val="0004747B"/>
    <w:rsid w:val="00050960"/>
    <w:rsid w:val="00051EDB"/>
    <w:rsid w:val="00061743"/>
    <w:rsid w:val="00073A74"/>
    <w:rsid w:val="00073A80"/>
    <w:rsid w:val="00090A56"/>
    <w:rsid w:val="00095D47"/>
    <w:rsid w:val="000A2175"/>
    <w:rsid w:val="000A4274"/>
    <w:rsid w:val="000B0F05"/>
    <w:rsid w:val="000B333F"/>
    <w:rsid w:val="000B75C3"/>
    <w:rsid w:val="000C4FDD"/>
    <w:rsid w:val="000C5C2A"/>
    <w:rsid w:val="000E3C79"/>
    <w:rsid w:val="00102B43"/>
    <w:rsid w:val="0011394C"/>
    <w:rsid w:val="001149F5"/>
    <w:rsid w:val="00117DD6"/>
    <w:rsid w:val="0012429A"/>
    <w:rsid w:val="00127E9F"/>
    <w:rsid w:val="00131FF5"/>
    <w:rsid w:val="00136535"/>
    <w:rsid w:val="00141C5B"/>
    <w:rsid w:val="00141F69"/>
    <w:rsid w:val="001420AD"/>
    <w:rsid w:val="00145262"/>
    <w:rsid w:val="00150DDC"/>
    <w:rsid w:val="001517EC"/>
    <w:rsid w:val="00161455"/>
    <w:rsid w:val="00170079"/>
    <w:rsid w:val="0017056C"/>
    <w:rsid w:val="00175BE5"/>
    <w:rsid w:val="001776AB"/>
    <w:rsid w:val="0018166F"/>
    <w:rsid w:val="00182F32"/>
    <w:rsid w:val="00186953"/>
    <w:rsid w:val="00194C27"/>
    <w:rsid w:val="0019607E"/>
    <w:rsid w:val="001A0A3E"/>
    <w:rsid w:val="001A38CA"/>
    <w:rsid w:val="001A7F7B"/>
    <w:rsid w:val="001B04B5"/>
    <w:rsid w:val="001B5307"/>
    <w:rsid w:val="001B662A"/>
    <w:rsid w:val="001C70E7"/>
    <w:rsid w:val="001D6742"/>
    <w:rsid w:val="001D7653"/>
    <w:rsid w:val="001F0362"/>
    <w:rsid w:val="001F504B"/>
    <w:rsid w:val="001F778A"/>
    <w:rsid w:val="002015BF"/>
    <w:rsid w:val="00215014"/>
    <w:rsid w:val="002161F9"/>
    <w:rsid w:val="002251A8"/>
    <w:rsid w:val="00230E67"/>
    <w:rsid w:val="002420D5"/>
    <w:rsid w:val="00247056"/>
    <w:rsid w:val="002470F8"/>
    <w:rsid w:val="002522C4"/>
    <w:rsid w:val="0026485D"/>
    <w:rsid w:val="00264AA9"/>
    <w:rsid w:val="00267C41"/>
    <w:rsid w:val="002706A4"/>
    <w:rsid w:val="00271438"/>
    <w:rsid w:val="002743C0"/>
    <w:rsid w:val="00277030"/>
    <w:rsid w:val="00290656"/>
    <w:rsid w:val="00291564"/>
    <w:rsid w:val="00291B4F"/>
    <w:rsid w:val="00295EA0"/>
    <w:rsid w:val="002A47FD"/>
    <w:rsid w:val="002A7967"/>
    <w:rsid w:val="002B17D5"/>
    <w:rsid w:val="002B1BD4"/>
    <w:rsid w:val="002B2CA1"/>
    <w:rsid w:val="002B501A"/>
    <w:rsid w:val="002B5F5F"/>
    <w:rsid w:val="002B675D"/>
    <w:rsid w:val="002C6221"/>
    <w:rsid w:val="002D12CD"/>
    <w:rsid w:val="002D7A76"/>
    <w:rsid w:val="002E06C7"/>
    <w:rsid w:val="00304F5F"/>
    <w:rsid w:val="00314C87"/>
    <w:rsid w:val="00321228"/>
    <w:rsid w:val="00325130"/>
    <w:rsid w:val="003313CE"/>
    <w:rsid w:val="00331538"/>
    <w:rsid w:val="00335E84"/>
    <w:rsid w:val="00340158"/>
    <w:rsid w:val="0034143C"/>
    <w:rsid w:val="003511D3"/>
    <w:rsid w:val="00352D0E"/>
    <w:rsid w:val="00354C83"/>
    <w:rsid w:val="00355512"/>
    <w:rsid w:val="003572F0"/>
    <w:rsid w:val="00357C5C"/>
    <w:rsid w:val="0036255D"/>
    <w:rsid w:val="0036420D"/>
    <w:rsid w:val="00366F39"/>
    <w:rsid w:val="0037578E"/>
    <w:rsid w:val="00377CEF"/>
    <w:rsid w:val="00383AFE"/>
    <w:rsid w:val="003863D0"/>
    <w:rsid w:val="00387A95"/>
    <w:rsid w:val="003939B4"/>
    <w:rsid w:val="00394CC3"/>
    <w:rsid w:val="003A4177"/>
    <w:rsid w:val="003A73C3"/>
    <w:rsid w:val="003B52F9"/>
    <w:rsid w:val="003C0AED"/>
    <w:rsid w:val="003C6500"/>
    <w:rsid w:val="003D3A1F"/>
    <w:rsid w:val="003D685D"/>
    <w:rsid w:val="003E43B9"/>
    <w:rsid w:val="003F4EF2"/>
    <w:rsid w:val="0040382F"/>
    <w:rsid w:val="00403E06"/>
    <w:rsid w:val="00403E31"/>
    <w:rsid w:val="00406B82"/>
    <w:rsid w:val="00407BB4"/>
    <w:rsid w:val="00417732"/>
    <w:rsid w:val="004247DF"/>
    <w:rsid w:val="004317A6"/>
    <w:rsid w:val="00432F55"/>
    <w:rsid w:val="00433389"/>
    <w:rsid w:val="00440B07"/>
    <w:rsid w:val="00442B4B"/>
    <w:rsid w:val="00443176"/>
    <w:rsid w:val="00464CDA"/>
    <w:rsid w:val="004725CD"/>
    <w:rsid w:val="004746DF"/>
    <w:rsid w:val="004757AC"/>
    <w:rsid w:val="004814E0"/>
    <w:rsid w:val="004870FC"/>
    <w:rsid w:val="00494258"/>
    <w:rsid w:val="004A4882"/>
    <w:rsid w:val="004A5CA8"/>
    <w:rsid w:val="004A6FE0"/>
    <w:rsid w:val="004B73DB"/>
    <w:rsid w:val="004C20A4"/>
    <w:rsid w:val="004C2E58"/>
    <w:rsid w:val="004C34CF"/>
    <w:rsid w:val="004D16F9"/>
    <w:rsid w:val="004D2F4D"/>
    <w:rsid w:val="004D5BA6"/>
    <w:rsid w:val="004E6435"/>
    <w:rsid w:val="004F0960"/>
    <w:rsid w:val="004F18BD"/>
    <w:rsid w:val="004F4D3B"/>
    <w:rsid w:val="00500C0D"/>
    <w:rsid w:val="005039F0"/>
    <w:rsid w:val="005040AD"/>
    <w:rsid w:val="00505E1D"/>
    <w:rsid w:val="00506A09"/>
    <w:rsid w:val="00523A40"/>
    <w:rsid w:val="00525E0D"/>
    <w:rsid w:val="00535C9A"/>
    <w:rsid w:val="00541139"/>
    <w:rsid w:val="0054612C"/>
    <w:rsid w:val="00557794"/>
    <w:rsid w:val="00562453"/>
    <w:rsid w:val="00564285"/>
    <w:rsid w:val="0057252E"/>
    <w:rsid w:val="00580350"/>
    <w:rsid w:val="005828BA"/>
    <w:rsid w:val="00590CC6"/>
    <w:rsid w:val="005A2F2D"/>
    <w:rsid w:val="005A7DED"/>
    <w:rsid w:val="005C1649"/>
    <w:rsid w:val="005C2696"/>
    <w:rsid w:val="005D5D58"/>
    <w:rsid w:val="005D7516"/>
    <w:rsid w:val="005E0DF5"/>
    <w:rsid w:val="005E38E4"/>
    <w:rsid w:val="005F61E8"/>
    <w:rsid w:val="006012B2"/>
    <w:rsid w:val="006141A4"/>
    <w:rsid w:val="00614FF5"/>
    <w:rsid w:val="006160F3"/>
    <w:rsid w:val="0062062F"/>
    <w:rsid w:val="006274B1"/>
    <w:rsid w:val="00630CB1"/>
    <w:rsid w:val="00654BDC"/>
    <w:rsid w:val="00660D06"/>
    <w:rsid w:val="006611D9"/>
    <w:rsid w:val="00661716"/>
    <w:rsid w:val="006723B4"/>
    <w:rsid w:val="006746BA"/>
    <w:rsid w:val="00677592"/>
    <w:rsid w:val="00677F52"/>
    <w:rsid w:val="006834AF"/>
    <w:rsid w:val="006945F0"/>
    <w:rsid w:val="00694D59"/>
    <w:rsid w:val="00695ECF"/>
    <w:rsid w:val="006A4A22"/>
    <w:rsid w:val="006B00E1"/>
    <w:rsid w:val="006B0AFF"/>
    <w:rsid w:val="006B75B3"/>
    <w:rsid w:val="006C2E32"/>
    <w:rsid w:val="006C74A3"/>
    <w:rsid w:val="006D2AAD"/>
    <w:rsid w:val="006D3494"/>
    <w:rsid w:val="006D5268"/>
    <w:rsid w:val="006E3D08"/>
    <w:rsid w:val="006E6263"/>
    <w:rsid w:val="006F31CE"/>
    <w:rsid w:val="006F44FD"/>
    <w:rsid w:val="00707FDF"/>
    <w:rsid w:val="0071220C"/>
    <w:rsid w:val="00736584"/>
    <w:rsid w:val="0073681A"/>
    <w:rsid w:val="00737B5A"/>
    <w:rsid w:val="007444A0"/>
    <w:rsid w:val="007468CC"/>
    <w:rsid w:val="0074732B"/>
    <w:rsid w:val="00757D1C"/>
    <w:rsid w:val="00771871"/>
    <w:rsid w:val="00780170"/>
    <w:rsid w:val="00781EA2"/>
    <w:rsid w:val="00785F46"/>
    <w:rsid w:val="0078629F"/>
    <w:rsid w:val="00791CF6"/>
    <w:rsid w:val="007A342F"/>
    <w:rsid w:val="007A491E"/>
    <w:rsid w:val="007A623E"/>
    <w:rsid w:val="007A65F7"/>
    <w:rsid w:val="007B3EAA"/>
    <w:rsid w:val="007C0128"/>
    <w:rsid w:val="007C0FA1"/>
    <w:rsid w:val="007C4A5E"/>
    <w:rsid w:val="007C7298"/>
    <w:rsid w:val="007D470E"/>
    <w:rsid w:val="007D615D"/>
    <w:rsid w:val="007D76D8"/>
    <w:rsid w:val="007E2A0C"/>
    <w:rsid w:val="007E7A79"/>
    <w:rsid w:val="007F0086"/>
    <w:rsid w:val="007F342B"/>
    <w:rsid w:val="007F535F"/>
    <w:rsid w:val="00803592"/>
    <w:rsid w:val="0081688E"/>
    <w:rsid w:val="00817CFD"/>
    <w:rsid w:val="008260A1"/>
    <w:rsid w:val="00826FC3"/>
    <w:rsid w:val="00827237"/>
    <w:rsid w:val="00836E38"/>
    <w:rsid w:val="008477DB"/>
    <w:rsid w:val="00852FCF"/>
    <w:rsid w:val="00862BF5"/>
    <w:rsid w:val="0086507E"/>
    <w:rsid w:val="00866713"/>
    <w:rsid w:val="00870DF9"/>
    <w:rsid w:val="00874025"/>
    <w:rsid w:val="00874525"/>
    <w:rsid w:val="00874D33"/>
    <w:rsid w:val="0088236A"/>
    <w:rsid w:val="008849BF"/>
    <w:rsid w:val="00897E54"/>
    <w:rsid w:val="008A441E"/>
    <w:rsid w:val="008A50BA"/>
    <w:rsid w:val="008C482D"/>
    <w:rsid w:val="008C6376"/>
    <w:rsid w:val="008C7D52"/>
    <w:rsid w:val="008D0E30"/>
    <w:rsid w:val="008D14AD"/>
    <w:rsid w:val="008F138B"/>
    <w:rsid w:val="00912365"/>
    <w:rsid w:val="009174B4"/>
    <w:rsid w:val="00926BEF"/>
    <w:rsid w:val="00927153"/>
    <w:rsid w:val="00932CCC"/>
    <w:rsid w:val="00943E8A"/>
    <w:rsid w:val="00952148"/>
    <w:rsid w:val="00952384"/>
    <w:rsid w:val="009546DE"/>
    <w:rsid w:val="009609F8"/>
    <w:rsid w:val="00965D5B"/>
    <w:rsid w:val="009662F3"/>
    <w:rsid w:val="00984647"/>
    <w:rsid w:val="00985146"/>
    <w:rsid w:val="00986ADB"/>
    <w:rsid w:val="00986D67"/>
    <w:rsid w:val="00991E81"/>
    <w:rsid w:val="009A3A02"/>
    <w:rsid w:val="009A51D5"/>
    <w:rsid w:val="009A5B71"/>
    <w:rsid w:val="009B06E2"/>
    <w:rsid w:val="009B15F4"/>
    <w:rsid w:val="009B2CB4"/>
    <w:rsid w:val="009B3278"/>
    <w:rsid w:val="009B3462"/>
    <w:rsid w:val="009B47DF"/>
    <w:rsid w:val="009B73DE"/>
    <w:rsid w:val="009C257C"/>
    <w:rsid w:val="009C41A0"/>
    <w:rsid w:val="009C79DA"/>
    <w:rsid w:val="009D233C"/>
    <w:rsid w:val="009E5E2F"/>
    <w:rsid w:val="009E6CFD"/>
    <w:rsid w:val="009F14A0"/>
    <w:rsid w:val="009F5DF1"/>
    <w:rsid w:val="00A13460"/>
    <w:rsid w:val="00A16CB5"/>
    <w:rsid w:val="00A1712F"/>
    <w:rsid w:val="00A307B2"/>
    <w:rsid w:val="00A3172B"/>
    <w:rsid w:val="00A40BD4"/>
    <w:rsid w:val="00A46D02"/>
    <w:rsid w:val="00A522BB"/>
    <w:rsid w:val="00A5382D"/>
    <w:rsid w:val="00A567C4"/>
    <w:rsid w:val="00A6237F"/>
    <w:rsid w:val="00A63191"/>
    <w:rsid w:val="00A65769"/>
    <w:rsid w:val="00A756E7"/>
    <w:rsid w:val="00A84AFC"/>
    <w:rsid w:val="00A850CF"/>
    <w:rsid w:val="00A92043"/>
    <w:rsid w:val="00A95A75"/>
    <w:rsid w:val="00A968AD"/>
    <w:rsid w:val="00AA37DF"/>
    <w:rsid w:val="00AA4A0C"/>
    <w:rsid w:val="00AA7872"/>
    <w:rsid w:val="00AB3F34"/>
    <w:rsid w:val="00AB4DB4"/>
    <w:rsid w:val="00AB5CB9"/>
    <w:rsid w:val="00AB60B1"/>
    <w:rsid w:val="00AB6B26"/>
    <w:rsid w:val="00AC1638"/>
    <w:rsid w:val="00AC4A0A"/>
    <w:rsid w:val="00AC6BE2"/>
    <w:rsid w:val="00AD3EF3"/>
    <w:rsid w:val="00AE46EB"/>
    <w:rsid w:val="00AF0A80"/>
    <w:rsid w:val="00AF3608"/>
    <w:rsid w:val="00AF43CF"/>
    <w:rsid w:val="00AF66B7"/>
    <w:rsid w:val="00B00513"/>
    <w:rsid w:val="00B02D9C"/>
    <w:rsid w:val="00B065A3"/>
    <w:rsid w:val="00B1289E"/>
    <w:rsid w:val="00B16EFA"/>
    <w:rsid w:val="00B204BF"/>
    <w:rsid w:val="00B25B22"/>
    <w:rsid w:val="00B265C6"/>
    <w:rsid w:val="00B27907"/>
    <w:rsid w:val="00B445F9"/>
    <w:rsid w:val="00B567D6"/>
    <w:rsid w:val="00B63799"/>
    <w:rsid w:val="00B829E1"/>
    <w:rsid w:val="00B92DB6"/>
    <w:rsid w:val="00B92F25"/>
    <w:rsid w:val="00B934FA"/>
    <w:rsid w:val="00B9656F"/>
    <w:rsid w:val="00BA0216"/>
    <w:rsid w:val="00BA5D50"/>
    <w:rsid w:val="00BB1A2A"/>
    <w:rsid w:val="00BB2EA0"/>
    <w:rsid w:val="00BC1F2B"/>
    <w:rsid w:val="00BC2E76"/>
    <w:rsid w:val="00BC2FA0"/>
    <w:rsid w:val="00BD2E0A"/>
    <w:rsid w:val="00BD352D"/>
    <w:rsid w:val="00BE6409"/>
    <w:rsid w:val="00BF188D"/>
    <w:rsid w:val="00BF5D48"/>
    <w:rsid w:val="00C06D12"/>
    <w:rsid w:val="00C11C27"/>
    <w:rsid w:val="00C12A28"/>
    <w:rsid w:val="00C15308"/>
    <w:rsid w:val="00C1639C"/>
    <w:rsid w:val="00C22626"/>
    <w:rsid w:val="00C24808"/>
    <w:rsid w:val="00C3226C"/>
    <w:rsid w:val="00C33E90"/>
    <w:rsid w:val="00C44F47"/>
    <w:rsid w:val="00C4672C"/>
    <w:rsid w:val="00C4683D"/>
    <w:rsid w:val="00C5127D"/>
    <w:rsid w:val="00C528F8"/>
    <w:rsid w:val="00C55253"/>
    <w:rsid w:val="00C66352"/>
    <w:rsid w:val="00C83550"/>
    <w:rsid w:val="00C9131F"/>
    <w:rsid w:val="00C94A2C"/>
    <w:rsid w:val="00C97FBA"/>
    <w:rsid w:val="00CA2EF4"/>
    <w:rsid w:val="00CA6474"/>
    <w:rsid w:val="00CA6530"/>
    <w:rsid w:val="00CB26DA"/>
    <w:rsid w:val="00CB5E1C"/>
    <w:rsid w:val="00CC51AA"/>
    <w:rsid w:val="00CE017E"/>
    <w:rsid w:val="00CF143D"/>
    <w:rsid w:val="00CF6797"/>
    <w:rsid w:val="00D038A0"/>
    <w:rsid w:val="00D056A1"/>
    <w:rsid w:val="00D05B5A"/>
    <w:rsid w:val="00D06125"/>
    <w:rsid w:val="00D07705"/>
    <w:rsid w:val="00D1059D"/>
    <w:rsid w:val="00D115E1"/>
    <w:rsid w:val="00D124EF"/>
    <w:rsid w:val="00D145C5"/>
    <w:rsid w:val="00D1491D"/>
    <w:rsid w:val="00D167EA"/>
    <w:rsid w:val="00D251E4"/>
    <w:rsid w:val="00D32F3A"/>
    <w:rsid w:val="00D35FB3"/>
    <w:rsid w:val="00D45CAB"/>
    <w:rsid w:val="00D47AFC"/>
    <w:rsid w:val="00D5017D"/>
    <w:rsid w:val="00D54325"/>
    <w:rsid w:val="00D54C92"/>
    <w:rsid w:val="00D57DA4"/>
    <w:rsid w:val="00D602D7"/>
    <w:rsid w:val="00D6767E"/>
    <w:rsid w:val="00D930A4"/>
    <w:rsid w:val="00DA58A3"/>
    <w:rsid w:val="00DA7D7C"/>
    <w:rsid w:val="00DB2CB6"/>
    <w:rsid w:val="00DC2003"/>
    <w:rsid w:val="00DD0E20"/>
    <w:rsid w:val="00DD224B"/>
    <w:rsid w:val="00DD292F"/>
    <w:rsid w:val="00DD6AF8"/>
    <w:rsid w:val="00DF0853"/>
    <w:rsid w:val="00E00670"/>
    <w:rsid w:val="00E018EA"/>
    <w:rsid w:val="00E063D2"/>
    <w:rsid w:val="00E152B3"/>
    <w:rsid w:val="00E17CDF"/>
    <w:rsid w:val="00E25EC5"/>
    <w:rsid w:val="00E268FD"/>
    <w:rsid w:val="00E42759"/>
    <w:rsid w:val="00E42C1F"/>
    <w:rsid w:val="00E45886"/>
    <w:rsid w:val="00E47A37"/>
    <w:rsid w:val="00E52081"/>
    <w:rsid w:val="00E526EA"/>
    <w:rsid w:val="00E70F81"/>
    <w:rsid w:val="00E71ED0"/>
    <w:rsid w:val="00E74A1A"/>
    <w:rsid w:val="00E77F43"/>
    <w:rsid w:val="00E8291C"/>
    <w:rsid w:val="00E85BFB"/>
    <w:rsid w:val="00E86307"/>
    <w:rsid w:val="00E86EA5"/>
    <w:rsid w:val="00E943D7"/>
    <w:rsid w:val="00E97DC5"/>
    <w:rsid w:val="00EA2C49"/>
    <w:rsid w:val="00EA51B7"/>
    <w:rsid w:val="00EA7C83"/>
    <w:rsid w:val="00EA7DC9"/>
    <w:rsid w:val="00EB1622"/>
    <w:rsid w:val="00EB3790"/>
    <w:rsid w:val="00EB769F"/>
    <w:rsid w:val="00EC4C96"/>
    <w:rsid w:val="00ED0E4F"/>
    <w:rsid w:val="00ED4CFD"/>
    <w:rsid w:val="00ED62A0"/>
    <w:rsid w:val="00EE169D"/>
    <w:rsid w:val="00EE4916"/>
    <w:rsid w:val="00EE6A84"/>
    <w:rsid w:val="00EF395B"/>
    <w:rsid w:val="00EF48F5"/>
    <w:rsid w:val="00F02C14"/>
    <w:rsid w:val="00F03318"/>
    <w:rsid w:val="00F03E19"/>
    <w:rsid w:val="00F063B1"/>
    <w:rsid w:val="00F06D60"/>
    <w:rsid w:val="00F329B4"/>
    <w:rsid w:val="00F56F7A"/>
    <w:rsid w:val="00F609EB"/>
    <w:rsid w:val="00F64C1E"/>
    <w:rsid w:val="00F65730"/>
    <w:rsid w:val="00F72448"/>
    <w:rsid w:val="00FA03DB"/>
    <w:rsid w:val="00FA28FE"/>
    <w:rsid w:val="00FA54F6"/>
    <w:rsid w:val="00FA665A"/>
    <w:rsid w:val="00FB0A49"/>
    <w:rsid w:val="00FB5A25"/>
    <w:rsid w:val="00FB665A"/>
    <w:rsid w:val="00FC21DE"/>
    <w:rsid w:val="00FC2A92"/>
    <w:rsid w:val="00FD0DD0"/>
    <w:rsid w:val="00FD6FE3"/>
    <w:rsid w:val="00FE5B39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268F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E268F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poimanoviv</dc:creator>
  <cp:lastModifiedBy>prirech</cp:lastModifiedBy>
  <cp:revision>12</cp:revision>
  <cp:lastPrinted>2020-11-27T11:47:00Z</cp:lastPrinted>
  <dcterms:created xsi:type="dcterms:W3CDTF">2020-11-24T08:37:00Z</dcterms:created>
  <dcterms:modified xsi:type="dcterms:W3CDTF">2020-11-27T11:48:00Z</dcterms:modified>
</cp:coreProperties>
</file>