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tabs>
          <w:tab w:leader="none" w:pos="142" w:val="left"/>
        </w:tabs>
        <w:ind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                                                                                </w:t>
      </w:r>
      <w:r>
        <w:rPr>
          <w:rFonts w:ascii="Arial" w:hAnsi="Arial"/>
          <w:b w:val="0"/>
        </w:rPr>
        <w:drawing>
          <wp:inline>
            <wp:extent cx="428625" cy="491944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11514" l="27267" r="26382" t="43880"/>
                    <a:stretch/>
                  </pic:blipFill>
                  <pic:spPr>
                    <a:xfrm flipH="false" flipV="false" rot="0">
                      <a:ext cx="428625" cy="49194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rPr>
          <w:rFonts w:ascii="Times New Roman" w:hAnsi="Times New Roman"/>
          <w:b w:val="1"/>
          <w:sz w:val="24"/>
        </w:rPr>
      </w:pPr>
    </w:p>
    <w:p w14:paraId="04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АДМИНИСТРАЦИЯ АБГАНЕРОВСКОГО СЕЛЬСКОГО ПОСЕЛЕНИЯ </w:t>
      </w:r>
    </w:p>
    <w:p w14:paraId="05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ОКТЯБРЬСКОГО МУНИЦИПАЛЬНОГО РАЙОНА </w:t>
      </w:r>
    </w:p>
    <w:p w14:paraId="06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ВОЛГОГРАДСКОЙ ОБЛАСТИ</w:t>
      </w:r>
    </w:p>
    <w:p w14:paraId="07000000">
      <w:pPr>
        <w:ind w:firstLine="540"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404302, Волгоградская область, Октябрьский район, с. Абганерово, ул. Гагарина, д. 11,</w:t>
      </w:r>
    </w:p>
    <w:p w14:paraId="08000000">
      <w:pPr>
        <w:ind w:firstLine="540"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тел.: 8 (884475) 6-31-17</w:t>
      </w:r>
    </w:p>
    <w:p w14:paraId="09000000">
      <w:pPr>
        <w:widowControl w:val="0"/>
        <w:ind/>
        <w:rPr>
          <w:rFonts w:ascii="Times New Roman" w:hAnsi="Times New Roman"/>
          <w:b w:val="1"/>
          <w:sz w:val="24"/>
        </w:rPr>
      </w:pPr>
    </w:p>
    <w:p w14:paraId="0A000000">
      <w:pPr>
        <w:widowControl w:val="0"/>
        <w:ind/>
      </w:pPr>
    </w:p>
    <w:p w14:paraId="0B000000">
      <w:pPr>
        <w:widowControl w:val="0"/>
        <w:ind/>
        <w:jc w:val="center"/>
        <w:rPr>
          <w:b w:val="1"/>
          <w:sz w:val="28"/>
          <w:u w:val="single"/>
        </w:rPr>
      </w:pPr>
      <w:r>
        <w:rPr>
          <w:b w:val="1"/>
          <w:sz w:val="28"/>
        </w:rPr>
        <w:t>ПОСТАНОВЛЕНИЕ</w:t>
      </w:r>
    </w:p>
    <w:p w14:paraId="0C000000">
      <w:pPr>
        <w:widowControl w:val="0"/>
        <w:ind/>
        <w:jc w:val="center"/>
        <w:rPr>
          <w:i w:val="1"/>
          <w:sz w:val="22"/>
        </w:rPr>
      </w:pPr>
    </w:p>
    <w:p w14:paraId="0D000000">
      <w:pPr>
        <w:widowControl w:val="0"/>
        <w:ind/>
        <w:jc w:val="center"/>
        <w:rPr>
          <w:i w:val="1"/>
          <w:sz w:val="22"/>
        </w:rPr>
      </w:pPr>
    </w:p>
    <w:p w14:paraId="0E000000">
      <w:pPr>
        <w:widowControl w:val="0"/>
        <w:ind/>
        <w:rPr>
          <w:sz w:val="22"/>
        </w:rPr>
      </w:pPr>
    </w:p>
    <w:p w14:paraId="0F000000">
      <w:pPr>
        <w:widowControl w:val="0"/>
        <w:ind/>
      </w:pPr>
      <w:r>
        <w:rPr>
          <w:sz w:val="28"/>
        </w:rPr>
        <w:t>от «</w:t>
      </w:r>
      <w:r>
        <w:rPr>
          <w:color w:val="000000"/>
          <w:sz w:val="28"/>
        </w:rPr>
        <w:t xml:space="preserve">31» мая  </w:t>
      </w:r>
      <w:r>
        <w:rPr>
          <w:color w:val="000000"/>
          <w:spacing w:val="7"/>
          <w:sz w:val="28"/>
        </w:rPr>
        <w:t xml:space="preserve">2022 г.                                                    </w:t>
      </w:r>
      <w:r>
        <w:rPr>
          <w:sz w:val="28"/>
        </w:rPr>
        <w:t>№</w:t>
      </w:r>
      <w:r>
        <w:rPr>
          <w:color w:val="000000"/>
          <w:spacing w:val="7"/>
          <w:sz w:val="28"/>
        </w:rPr>
        <w:t xml:space="preserve">  61</w:t>
      </w:r>
    </w:p>
    <w:p w14:paraId="10000000">
      <w:pPr>
        <w:widowControl w:val="0"/>
        <w:ind/>
      </w:pPr>
    </w:p>
    <w:p w14:paraId="11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</w:p>
    <w:p w14:paraId="12000000">
      <w:pPr>
        <w:ind w:firstLine="540"/>
        <w:jc w:val="center"/>
        <w:rPr>
          <w:b w:val="1"/>
          <w:sz w:val="28"/>
          <w:u w:val="none"/>
        </w:rPr>
      </w:pPr>
      <w:r>
        <w:rPr>
          <w:b w:val="1"/>
          <w:i w:val="0"/>
          <w:sz w:val="28"/>
          <w:u w:val="none"/>
        </w:rPr>
        <w:t>О внесении изменений в постановление</w:t>
      </w:r>
      <w:r>
        <w:rPr>
          <w:b w:val="1"/>
          <w:i w:val="0"/>
          <w:sz w:val="28"/>
          <w:u w:val="none"/>
        </w:rPr>
        <w:t xml:space="preserve"> администрации Абганеровского сельского поселения </w:t>
      </w:r>
      <w:r>
        <w:rPr>
          <w:b w:val="1"/>
          <w:i w:val="0"/>
          <w:sz w:val="28"/>
          <w:u w:val="none"/>
        </w:rPr>
        <w:t xml:space="preserve"> Октябрьского муниципального района Волгоградской области   </w:t>
      </w:r>
      <w:r>
        <w:rPr>
          <w:b w:val="1"/>
          <w:i w:val="0"/>
          <w:sz w:val="28"/>
          <w:u w:val="none"/>
        </w:rPr>
        <w:t>от «30» мая  2019 г. № 12 «Об утверждении</w:t>
      </w:r>
      <w:r>
        <w:rPr>
          <w:b w:val="1"/>
          <w:i w:val="0"/>
          <w:sz w:val="28"/>
          <w:u w:val="none"/>
        </w:rPr>
        <w:t xml:space="preserve"> </w:t>
      </w:r>
      <w:r>
        <w:rPr>
          <w:b w:val="1"/>
          <w:i w:val="0"/>
          <w:sz w:val="28"/>
          <w:u w:val="none"/>
        </w:rPr>
        <w:t>административного регламента предоставления муниципальной услуги «</w:t>
      </w:r>
      <w:r>
        <w:rPr>
          <w:b w:val="1"/>
          <w:i w:val="0"/>
          <w:sz w:val="28"/>
          <w:u w:val="none"/>
        </w:rPr>
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>
        <w:rPr>
          <w:b w:val="1"/>
          <w:i w:val="0"/>
          <w:sz w:val="29"/>
          <w:u w:val="none"/>
        </w:rPr>
        <w:t>Абганеровского сельского поселения ,</w:t>
      </w:r>
      <w:r>
        <w:rPr>
          <w:b w:val="1"/>
          <w:i w:val="0"/>
          <w:sz w:val="28"/>
          <w:u w:val="none"/>
        </w:rPr>
        <w:t xml:space="preserve"> и земельного участка, государственная собственность на который не разграничена» расположенного на территории Абганеровского сельского поселения</w:t>
      </w:r>
      <w:r>
        <w:rPr>
          <w:b w:val="1"/>
          <w:sz w:val="28"/>
          <w:u w:val="none"/>
        </w:rPr>
        <w:t xml:space="preserve"> .</w:t>
      </w:r>
    </w:p>
    <w:p w14:paraId="13000000">
      <w:pPr>
        <w:widowControl w:val="0"/>
        <w:ind/>
        <w:jc w:val="both"/>
        <w:rPr>
          <w:b w:val="1"/>
          <w:sz w:val="28"/>
          <w:u w:val="none"/>
        </w:rPr>
      </w:pPr>
    </w:p>
    <w:p w14:paraId="14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>В соответствии с ф</w:t>
      </w:r>
      <w:r>
        <w:rPr>
          <w:sz w:val="28"/>
        </w:rPr>
        <w:t>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от 14.03.2022 N 58-ФЗ </w:t>
      </w:r>
      <w:r>
        <w:rPr>
          <w:sz w:val="28"/>
        </w:rPr>
        <w:t>«</w:t>
      </w:r>
      <w:r>
        <w:rPr>
          <w:sz w:val="28"/>
        </w:rPr>
        <w:t>О внесении изменений в отдельные законодательные акты Российской Федерации</w:t>
      </w:r>
      <w:r>
        <w:rPr>
          <w:sz w:val="28"/>
        </w:rPr>
        <w:t>»</w:t>
      </w:r>
      <w:r>
        <w:rPr>
          <w:sz w:val="28"/>
        </w:rPr>
        <w:t xml:space="preserve">, </w:t>
      </w:r>
      <w:r>
        <w:rPr>
          <w:sz w:val="28"/>
        </w:rPr>
        <w:t>постановлениями</w:t>
      </w:r>
      <w:r>
        <w:rPr>
          <w:sz w:val="28"/>
        </w:rPr>
        <w:t xml:space="preserve"> Правительства Российской Федерации от 24.05.2021 № 775 «О внесении изменений в постановление Правительства Российской Федерации от 25 июня 2012 г. № 634», </w:t>
      </w:r>
      <w:r>
        <w:rPr>
          <w:sz w:val="28"/>
        </w:rPr>
        <w:t>от 09.04.2022 № 629 «Об особенностях регулирования земельных отношений в Российской Федерации в 2022 году», п</w:t>
      </w:r>
      <w:r>
        <w:rPr>
          <w:sz w:val="28"/>
        </w:rPr>
        <w:t>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и </w:t>
      </w:r>
      <w:r>
        <w:rPr>
          <w:rStyle w:val="Style_4_ch"/>
          <w:color w:val="000000"/>
          <w:sz w:val="28"/>
        </w:rPr>
        <w:fldChar w:fldCharType="begin"/>
      </w:r>
      <w:r>
        <w:rPr>
          <w:rStyle w:val="Style_4_ch"/>
          <w:color w:val="000000"/>
          <w:sz w:val="28"/>
        </w:rPr>
        <w:instrText>HYPERLINK "consultantplus://offline/ref=9C76B7F0E8F60E82C2F711E20CF6AA4711832C036D3773CCF38F904B00111DDA3EA671E0E876A547348764v1g1H"</w:instrText>
      </w:r>
      <w:r>
        <w:rPr>
          <w:rStyle w:val="Style_4_ch"/>
          <w:color w:val="000000"/>
          <w:sz w:val="28"/>
        </w:rPr>
        <w:fldChar w:fldCharType="separate"/>
      </w:r>
      <w:r>
        <w:rPr>
          <w:rStyle w:val="Style_4_ch"/>
          <w:color w:val="000000"/>
          <w:sz w:val="28"/>
        </w:rPr>
        <w:t>статьей</w:t>
      </w:r>
      <w:r>
        <w:rPr>
          <w:rStyle w:val="Style_4_ch"/>
          <w:color w:val="000000"/>
          <w:spacing w:val="-30"/>
        </w:rPr>
        <w:t xml:space="preserve"> </w:t>
      </w:r>
      <w:r>
        <w:rPr>
          <w:rStyle w:val="Style_4_ch"/>
          <w:color w:val="000000"/>
          <w:sz w:val="28"/>
        </w:rPr>
        <w:fldChar w:fldCharType="end"/>
      </w:r>
      <w:r>
        <w:rPr>
          <w:color w:val="000000"/>
          <w:spacing w:val="-30"/>
          <w:sz w:val="28"/>
        </w:rPr>
        <w:t xml:space="preserve">  </w:t>
      </w:r>
      <w:r>
        <w:rPr>
          <w:color w:val="000000"/>
          <w:sz w:val="28"/>
        </w:rPr>
        <w:t>Устава администрации</w:t>
      </w:r>
      <w:r>
        <w:rPr>
          <w:sz w:val="28"/>
        </w:rPr>
        <w:t xml:space="preserve"> Абганеровского сельского поселения Октябрьского сельского поселения Волгоградской области .</w:t>
      </w:r>
    </w:p>
    <w:p w14:paraId="15000000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>п о с т а н о в л я е т:</w:t>
      </w:r>
    </w:p>
    <w:p w14:paraId="16000000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 xml:space="preserve">1. Внести в административный регламент предоставления муниципальной услуги </w:t>
      </w:r>
      <w:r>
        <w:rPr>
          <w:sz w:val="28"/>
        </w:rPr>
        <w:t>«</w:t>
      </w:r>
      <w:r>
        <w:rPr>
          <w:sz w:val="28"/>
        </w:rPr>
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</w:t>
      </w:r>
      <w:r>
        <w:rPr>
          <w:i w:val="0"/>
          <w:sz w:val="29"/>
          <w:u w:val="none"/>
        </w:rPr>
        <w:t xml:space="preserve">и Абганеровского сельского поселения </w:t>
      </w:r>
      <w:r>
        <w:rPr>
          <w:i w:val="1"/>
          <w:sz w:val="29"/>
          <w:u w:val="single"/>
        </w:rPr>
        <w:t>,</w:t>
      </w:r>
      <w:r>
        <w:rPr>
          <w:sz w:val="28"/>
        </w:rPr>
        <w:t xml:space="preserve"> и земельного участка, государственная собственность на который не разграничена, расположенного на территории </w:t>
      </w:r>
      <w:r>
        <w:rPr>
          <w:color w:val="000000"/>
          <w:sz w:val="28"/>
        </w:rPr>
        <w:t>администрации</w:t>
      </w:r>
      <w:r>
        <w:rPr>
          <w:sz w:val="28"/>
        </w:rPr>
        <w:t xml:space="preserve"> Абганеровского сельского поселения Октябрьского сельского поселения Волгоградской области</w:t>
      </w:r>
      <w:r>
        <w:rPr>
          <w:sz w:val="28"/>
        </w:rPr>
        <w:t xml:space="preserve"> от «30» мая 2022 г. № 12, </w:t>
      </w:r>
      <w:r>
        <w:rPr>
          <w:sz w:val="28"/>
        </w:rPr>
        <w:t>следующие изменения:</w:t>
      </w:r>
    </w:p>
    <w:p w14:paraId="17000000">
      <w:pPr>
        <w:ind w:firstLine="54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1) </w:t>
      </w:r>
      <w:r>
        <w:rPr>
          <w:sz w:val="28"/>
        </w:rPr>
        <w:t>в пункте 1.3.2 слова «</w:t>
      </w:r>
      <w:r>
        <w:rPr>
          <w:sz w:val="28"/>
        </w:rPr>
        <w:t>на официальном портале Губернатора и Администрации Волгоградской области (</w:t>
      </w:r>
      <w:r>
        <w:rPr>
          <w:sz w:val="28"/>
        </w:rPr>
        <w:t>www</w:t>
      </w:r>
      <w:r>
        <w:rPr>
          <w:sz w:val="28"/>
        </w:rPr>
        <w:t>.</w:t>
      </w:r>
      <w:r>
        <w:rPr>
          <w:sz w:val="28"/>
        </w:rPr>
        <w:t>volgograd.ru</w:t>
      </w:r>
      <w:r>
        <w:rPr>
          <w:sz w:val="28"/>
        </w:rPr>
        <w:t>),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исключить;</w:t>
      </w:r>
    </w:p>
    <w:p w14:paraId="18000000">
      <w:pPr>
        <w:ind w:firstLine="540"/>
        <w:jc w:val="both"/>
        <w:rPr>
          <w:sz w:val="28"/>
        </w:rPr>
      </w:pPr>
      <w:r>
        <w:rPr>
          <w:sz w:val="28"/>
        </w:rPr>
        <w:t xml:space="preserve">  2) дополнить пунктом 2.4.1 следующего содержания: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>«</w:t>
      </w:r>
      <w:r>
        <w:rPr>
          <w:sz w:val="28"/>
        </w:rPr>
        <w:t>2.4.1. 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году» сроки предоставления муниципальной услуги, установленные пунктом 2.4 настоящего административного регламента, в 2022 году составляют:</w:t>
      </w:r>
    </w:p>
    <w:p w14:paraId="1A000000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для принятия решения об утверждении схемы расположения земельного участка или решение об отказе в утверждении схемы расположения земельного участка не более 14 календарных дней со дня поступления заявления;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 xml:space="preserve">      Административные процедуры, предусмотренные разделом 3 настоящего административного регламента, осуществляются в 2022 году в сокращенные сроки, обеспечивающие соблюдение установленных в настоящем пункте сроков предоставления муниципальной услуги.»;</w:t>
      </w:r>
      <w:r>
        <w:rPr>
          <w:sz w:val="28"/>
        </w:rPr>
        <w:t xml:space="preserve">   </w:t>
      </w:r>
    </w:p>
    <w:p w14:paraId="1C000000">
      <w:pPr>
        <w:ind w:firstLine="54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) в пункте 2.5</w:t>
      </w:r>
      <w:r>
        <w:rPr>
          <w:sz w:val="28"/>
        </w:rPr>
        <w:t>:</w:t>
      </w:r>
    </w:p>
    <w:p w14:paraId="1D000000">
      <w:pPr>
        <w:pStyle w:val="Style_5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дополнить новым абзацем </w:t>
      </w:r>
      <w:r>
        <w:rPr>
          <w:rFonts w:ascii="Times New Roman" w:hAnsi="Times New Roman"/>
          <w:sz w:val="28"/>
        </w:rPr>
        <w:t>шестнад</w:t>
      </w:r>
      <w:r>
        <w:rPr>
          <w:rFonts w:ascii="Times New Roman" w:hAnsi="Times New Roman"/>
          <w:sz w:val="28"/>
        </w:rPr>
        <w:t>цатым следующего содержания:</w:t>
      </w:r>
    </w:p>
    <w:p w14:paraId="1E000000">
      <w:pPr>
        <w:ind w:firstLine="540"/>
        <w:jc w:val="both"/>
        <w:rPr>
          <w:sz w:val="28"/>
        </w:rPr>
      </w:pPr>
      <w:r>
        <w:rPr>
          <w:sz w:val="28"/>
        </w:rPr>
        <w:t>«постановление Правительства Российской Федерации от 09.04.2022    № 629 «Об особенностях регулирования земельных отношений в Российской Федерации в 2022 году»</w:t>
      </w:r>
      <w:r>
        <w:t xml:space="preserve"> </w:t>
      </w:r>
      <w:r>
        <w:rPr>
          <w:sz w:val="28"/>
        </w:rPr>
        <w:t xml:space="preserve">(Официальный интернет-портал правовой информации http://www.pravo.gov.ru, </w:t>
      </w:r>
      <w:r>
        <w:rPr>
          <w:sz w:val="24"/>
        </w:rPr>
        <w:t>12.04.2022,</w:t>
      </w:r>
      <w:r>
        <w:rPr>
          <w:sz w:val="28"/>
        </w:rPr>
        <w:t xml:space="preserve"> «Собрание законодательства Российской Федерации», 18.04.2022, № 16, ст. 2671);»;</w:t>
      </w:r>
    </w:p>
    <w:p w14:paraId="1F000000">
      <w:pPr>
        <w:pStyle w:val="Style_5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абзацы </w:t>
      </w:r>
      <w:r>
        <w:rPr>
          <w:rFonts w:ascii="Times New Roman" w:hAnsi="Times New Roman"/>
          <w:sz w:val="28"/>
        </w:rPr>
        <w:t>шестнад</w:t>
      </w:r>
      <w:r>
        <w:rPr>
          <w:rFonts w:ascii="Times New Roman" w:hAnsi="Times New Roman"/>
          <w:sz w:val="28"/>
        </w:rPr>
        <w:t>цатый-</w:t>
      </w:r>
      <w:r>
        <w:rPr>
          <w:rFonts w:ascii="Times New Roman" w:hAnsi="Times New Roman"/>
          <w:sz w:val="28"/>
        </w:rPr>
        <w:t>девятнадцатый с</w:t>
      </w:r>
      <w:r>
        <w:rPr>
          <w:rFonts w:ascii="Times New Roman" w:hAnsi="Times New Roman"/>
          <w:sz w:val="28"/>
        </w:rPr>
        <w:t xml:space="preserve">читать абзацами </w:t>
      </w:r>
      <w:r>
        <w:rPr>
          <w:rFonts w:ascii="Times New Roman" w:hAnsi="Times New Roman"/>
          <w:sz w:val="28"/>
        </w:rPr>
        <w:t>семнадца</w:t>
      </w:r>
      <w:r>
        <w:rPr>
          <w:rFonts w:ascii="Times New Roman" w:hAnsi="Times New Roman"/>
          <w:sz w:val="28"/>
        </w:rPr>
        <w:t>тым-д</w:t>
      </w:r>
      <w:r>
        <w:rPr>
          <w:rFonts w:ascii="Times New Roman" w:hAnsi="Times New Roman"/>
          <w:sz w:val="28"/>
        </w:rPr>
        <w:t>вадцатым</w:t>
      </w:r>
      <w:r>
        <w:rPr>
          <w:rFonts w:ascii="Times New Roman" w:hAnsi="Times New Roman"/>
          <w:sz w:val="28"/>
        </w:rPr>
        <w:t>;</w:t>
      </w:r>
    </w:p>
    <w:p w14:paraId="20000000">
      <w:pPr>
        <w:pStyle w:val="Style_5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слова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17.11.2015);» исключить;</w:t>
      </w:r>
    </w:p>
    <w:p w14:paraId="21000000">
      <w:pPr>
        <w:pStyle w:val="Style_5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в подпункте 1 пункта 2.6.1:</w:t>
      </w:r>
    </w:p>
    <w:p w14:paraId="22000000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>в абзаце тринадцатом слова «электронной подписью» заменить словами  «простой электронной подписью»;</w:t>
      </w:r>
    </w:p>
    <w:p w14:paraId="23000000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>в абзаце четырнадцатом после слов «усиленной квалифицированной» дополнить словом «(неквалифицированной)»;</w:t>
      </w:r>
    </w:p>
    <w:p w14:paraId="24000000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>в абзаце пятнадцатом  после слов «по выбору заявителя» дополнить словом «простой», после слов «усиленной квалифицированной» дополнить словом «(неквалифицированной)»;</w:t>
      </w:r>
    </w:p>
    <w:p w14:paraId="2500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 xml:space="preserve">) </w:t>
      </w:r>
      <w:r>
        <w:rPr>
          <w:sz w:val="28"/>
        </w:rPr>
        <w:t xml:space="preserve">в абзаце </w:t>
      </w:r>
      <w:r>
        <w:rPr>
          <w:sz w:val="28"/>
        </w:rPr>
        <w:t xml:space="preserve">третьем пункта 2.12.1 слова </w:t>
      </w:r>
      <w:r>
        <w:rPr>
          <w:sz w:val="28"/>
        </w:rPr>
        <w:t xml:space="preserve">«санитарно-эпидемиологическим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"consultantplus://offline/ref=1BDB994723FE8A2A5C2A977E5B1A6D0FD52D014751949B3CE3C7C1EF552676952840729519EFF3B4O6h3I"</w:instrText>
      </w:r>
      <w:r>
        <w:rPr>
          <w:sz w:val="28"/>
        </w:rPr>
        <w:fldChar w:fldCharType="separate"/>
      </w:r>
      <w:r>
        <w:rPr>
          <w:sz w:val="28"/>
        </w:rPr>
        <w:t>правилам и нормативам</w:t>
      </w:r>
      <w:r>
        <w:rPr>
          <w:sz w:val="28"/>
        </w:rPr>
        <w:fldChar w:fldCharType="end"/>
      </w:r>
      <w:r>
        <w:rPr>
          <w:sz w:val="28"/>
        </w:rPr>
        <w:t xml:space="preserve"> «Гигиенические требования к персональным электронно-вычислительным машинам и организации р</w:t>
      </w:r>
      <w:r>
        <w:rPr>
          <w:sz w:val="28"/>
        </w:rPr>
        <w:t xml:space="preserve">аботы. СанПиН 2.2.2/2.4.1340-03» заменить словами «санитарным правилам СП 2.2.3670-20 «Санитарно-эпидемиологические требования </w:t>
      </w:r>
      <w:r>
        <w:rPr>
          <w:sz w:val="28"/>
        </w:rPr>
        <w:br/>
      </w:r>
      <w:r>
        <w:rPr>
          <w:sz w:val="28"/>
        </w:rPr>
        <w:t>к условиям труда», утвержденным постановлением Главного государственного санитарного врача Российской Федерации от 02.12.2020 № 40,»</w:t>
      </w:r>
      <w:r>
        <w:rPr>
          <w:sz w:val="28"/>
        </w:rPr>
        <w:t>;</w:t>
      </w:r>
    </w:p>
    <w:p w14:paraId="2600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6</w:t>
      </w:r>
      <w:r>
        <w:rPr>
          <w:sz w:val="28"/>
        </w:rPr>
        <w:t xml:space="preserve">) в абзаце четырнадцатом пункта 2.12.4 слова </w:t>
      </w:r>
      <w:r>
        <w:rPr>
          <w:sz w:val="28"/>
        </w:rPr>
        <w:t>«на официальном портале Губернатора и Администрации Волгоградской области в разделе «Государственные услуги» (www.volga</w:t>
      </w:r>
      <w:r>
        <w:rPr>
          <w:sz w:val="28"/>
        </w:rPr>
        <w:t>n</w:t>
      </w:r>
      <w:r>
        <w:rPr>
          <w:sz w:val="28"/>
        </w:rPr>
        <w:t>et.ru), а также» исключить;</w:t>
      </w:r>
    </w:p>
    <w:p w14:paraId="2700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7</w:t>
      </w:r>
      <w:r>
        <w:rPr>
          <w:sz w:val="28"/>
        </w:rPr>
        <w:t xml:space="preserve">) </w:t>
      </w:r>
      <w:r>
        <w:rPr>
          <w:sz w:val="28"/>
        </w:rPr>
        <w:t>дополнить пункт</w:t>
      </w:r>
      <w:r>
        <w:rPr>
          <w:sz w:val="28"/>
        </w:rPr>
        <w:t>ами</w:t>
      </w:r>
      <w:r>
        <w:rPr>
          <w:sz w:val="28"/>
        </w:rPr>
        <w:t xml:space="preserve"> 3.5</w:t>
      </w:r>
      <w:r>
        <w:rPr>
          <w:sz w:val="28"/>
        </w:rPr>
        <w:t>, 3.5.1-3.5.5</w:t>
      </w:r>
      <w:r>
        <w:rPr>
          <w:sz w:val="28"/>
        </w:rPr>
        <w:t xml:space="preserve"> следующего содержания:</w:t>
      </w:r>
    </w:p>
    <w:p w14:paraId="2800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</w:rPr>
        <w:t>3.5.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14:paraId="2900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3.5.1.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14:paraId="2A00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получение информации о порядке и сроках предоставления муниципальной услуги;</w:t>
      </w:r>
    </w:p>
    <w:p w14:paraId="2B00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запись на прием в уполномоченный орган для подачи запроса </w:t>
      </w:r>
      <w:r>
        <w:rPr>
          <w:sz w:val="28"/>
        </w:rPr>
        <w:br/>
      </w:r>
      <w:r>
        <w:rPr>
          <w:sz w:val="28"/>
        </w:rPr>
        <w:t>о предоставлении муниципальной услуги (далее – запрос);</w:t>
      </w:r>
    </w:p>
    <w:p w14:paraId="2C00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формирование запроса;</w:t>
      </w:r>
    </w:p>
    <w:p w14:paraId="2D00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14:paraId="2E000000">
      <w:pPr>
        <w:ind w:firstLine="540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>получение результата предоставления муниципальной услуги;</w:t>
      </w:r>
    </w:p>
    <w:p w14:paraId="2F000000">
      <w:pPr>
        <w:ind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 xml:space="preserve">  </w:t>
      </w:r>
      <w:r>
        <w:rPr>
          <w:sz w:val="28"/>
        </w:rPr>
        <w:t>получение сведений о ходе выполнения запроса;</w:t>
      </w:r>
    </w:p>
    <w:p w14:paraId="30000000">
      <w:pPr>
        <w:ind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 xml:space="preserve">  </w:t>
      </w:r>
      <w:r>
        <w:rPr>
          <w:sz w:val="28"/>
        </w:rPr>
        <w:t xml:space="preserve">осуществление оценки качества предоставления муниципальной услуги; </w:t>
      </w:r>
    </w:p>
    <w:p w14:paraId="31000000">
      <w:pPr>
        <w:ind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 xml:space="preserve">  </w:t>
      </w:r>
      <w:r>
        <w:rPr>
          <w:sz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14:paraId="32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  </w:t>
      </w:r>
      <w:r>
        <w:rPr>
          <w:sz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14:paraId="33000000">
      <w:pPr>
        <w:ind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 xml:space="preserve"> </w:t>
      </w:r>
      <w:r>
        <w:rPr>
          <w:sz w:val="28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14:paraId="34000000">
      <w:pPr>
        <w:ind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 xml:space="preserve"> </w:t>
      </w:r>
      <w:r>
        <w:rPr>
          <w:sz w:val="28"/>
        </w:rPr>
        <w:t>3.5.2.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14:paraId="35000000">
      <w:pPr>
        <w:ind w:firstLine="567"/>
        <w:jc w:val="both"/>
        <w:rPr>
          <w:sz w:val="28"/>
        </w:rPr>
      </w:pPr>
      <w:r>
        <w:rPr>
          <w:sz w:val="28"/>
        </w:rPr>
        <w:t>3.5.3.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14:paraId="36000000">
      <w:pPr>
        <w:ind w:firstLine="567"/>
        <w:jc w:val="both"/>
        <w:rPr>
          <w:sz w:val="28"/>
        </w:rPr>
      </w:pPr>
      <w:r>
        <w:rPr>
          <w:sz w:val="28"/>
        </w:rPr>
        <w:t>3.5.4.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14:paraId="37000000">
      <w:pPr>
        <w:ind w:firstLine="567"/>
        <w:jc w:val="both"/>
        <w:rPr>
          <w:sz w:val="28"/>
        </w:rPr>
      </w:pPr>
      <w:r>
        <w:rPr>
          <w:sz w:val="28"/>
        </w:rPr>
        <w:t>3.5.5.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14:paraId="38000000">
      <w:pPr>
        <w:ind w:firstLine="539"/>
        <w:jc w:val="both"/>
        <w:rPr>
          <w:sz w:val="28"/>
        </w:rPr>
      </w:pPr>
      <w:r>
        <w:rPr>
          <w:sz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14:paraId="39000000">
      <w:pPr>
        <w:ind w:firstLine="539"/>
        <w:jc w:val="both"/>
        <w:rPr>
          <w:sz w:val="28"/>
        </w:rPr>
      </w:pPr>
      <w:r>
        <w:rPr>
          <w:sz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14:paraId="3A000000">
      <w:pPr>
        <w:ind w:right="-16"/>
        <w:jc w:val="both"/>
        <w:rPr>
          <w:sz w:val="28"/>
        </w:rPr>
      </w:pPr>
      <w:r>
        <w:rPr>
          <w:sz w:val="28"/>
        </w:rPr>
        <w:t xml:space="preserve">      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  <w:r>
        <w:rPr>
          <w:sz w:val="28"/>
        </w:rPr>
        <w:t>»;</w:t>
      </w:r>
    </w:p>
    <w:p w14:paraId="3B000000">
      <w:pPr>
        <w:ind w:firstLine="540"/>
        <w:jc w:val="both"/>
        <w:rPr>
          <w:sz w:val="28"/>
        </w:rPr>
      </w:pPr>
      <w:r>
        <w:rPr>
          <w:sz w:val="28"/>
        </w:rPr>
        <w:t xml:space="preserve">8) </w:t>
      </w:r>
      <w:r>
        <w:rPr>
          <w:sz w:val="28"/>
        </w:rPr>
        <w:t>в абзацах втором-четвертом пункта 5.2 слова «либо регионального портала государственных и муниципальных услуг» исключить.</w:t>
      </w:r>
    </w:p>
    <w:p w14:paraId="3C000000">
      <w:pPr>
        <w:pStyle w:val="Style_5"/>
        <w:ind w:firstLine="540"/>
        <w:jc w:val="both"/>
        <w:rPr>
          <w:rFonts w:ascii="Times New Roman" w:hAnsi="Times New Roman"/>
          <w:sz w:val="28"/>
        </w:rPr>
      </w:pPr>
    </w:p>
    <w:p w14:paraId="3D000000">
      <w:pPr>
        <w:pStyle w:val="Style_5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его официального опубликования (обнародования)</w:t>
      </w:r>
      <w:r>
        <w:rPr>
          <w:rStyle w:val="Style_6_ch"/>
          <w:rFonts w:ascii="Times New Roman" w:hAnsi="Times New Roman"/>
          <w:b w:val="1"/>
          <w:color w:val="FF0000"/>
          <w:sz w:val="28"/>
        </w:rPr>
        <w:footnoteReference w:id="1"/>
      </w:r>
      <w:r>
        <w:rPr>
          <w:rFonts w:ascii="Times New Roman" w:hAnsi="Times New Roman"/>
          <w:sz w:val="28"/>
        </w:rPr>
        <w:t>.</w:t>
      </w:r>
    </w:p>
    <w:p w14:paraId="3E000000">
      <w:pPr>
        <w:widowControl w:val="0"/>
        <w:ind/>
        <w:rPr>
          <w:sz w:val="28"/>
        </w:rPr>
      </w:pPr>
    </w:p>
    <w:p w14:paraId="3F000000">
      <w:pPr>
        <w:widowControl w:val="0"/>
        <w:ind/>
        <w:rPr>
          <w:i w:val="0"/>
          <w:sz w:val="28"/>
        </w:rPr>
      </w:pPr>
    </w:p>
    <w:p w14:paraId="40000000">
      <w:pPr>
        <w:widowControl w:val="0"/>
        <w:ind/>
        <w:rPr>
          <w:i w:val="0"/>
          <w:sz w:val="28"/>
        </w:rPr>
      </w:pPr>
    </w:p>
    <w:p w14:paraId="41000000">
      <w:pPr>
        <w:widowControl w:val="0"/>
        <w:ind/>
        <w:rPr>
          <w:i w:val="0"/>
          <w:sz w:val="28"/>
        </w:rPr>
      </w:pPr>
    </w:p>
    <w:p w14:paraId="42000000">
      <w:pPr>
        <w:widowControl w:val="0"/>
        <w:ind/>
        <w:rPr>
          <w:i w:val="0"/>
          <w:sz w:val="28"/>
        </w:rPr>
      </w:pPr>
    </w:p>
    <w:p w14:paraId="43000000">
      <w:pPr>
        <w:widowControl w:val="0"/>
        <w:ind/>
        <w:rPr>
          <w:i w:val="0"/>
          <w:sz w:val="28"/>
        </w:rPr>
      </w:pPr>
      <w:r>
        <w:rPr>
          <w:sz w:val="28"/>
        </w:rPr>
        <w:t>Глава</w:t>
      </w:r>
      <w:r>
        <w:rPr>
          <w:i w:val="1"/>
          <w:sz w:val="28"/>
        </w:rPr>
        <w:t xml:space="preserve"> </w:t>
      </w:r>
      <w:r>
        <w:rPr>
          <w:i w:val="0"/>
          <w:sz w:val="28"/>
        </w:rPr>
        <w:t>администрации Абганеровского</w:t>
      </w:r>
    </w:p>
    <w:p w14:paraId="44000000">
      <w:pPr>
        <w:widowControl w:val="0"/>
        <w:ind/>
        <w:rPr>
          <w:i w:val="0"/>
          <w:sz w:val="28"/>
        </w:rPr>
      </w:pPr>
      <w:r>
        <w:rPr>
          <w:i w:val="0"/>
          <w:sz w:val="28"/>
        </w:rPr>
        <w:t xml:space="preserve">сельского поселения Октябрьского </w:t>
      </w:r>
    </w:p>
    <w:p w14:paraId="45000000">
      <w:pPr>
        <w:widowControl w:val="0"/>
        <w:ind/>
        <w:rPr>
          <w:i w:val="0"/>
          <w:sz w:val="28"/>
        </w:rPr>
      </w:pPr>
      <w:r>
        <w:rPr>
          <w:i w:val="0"/>
          <w:sz w:val="28"/>
        </w:rPr>
        <w:t>муниципального района Волгоградской области                        Н.С.Ткачева</w:t>
      </w:r>
    </w:p>
    <w:sectPr>
      <w:headerReference r:id="rId1" w:type="default"/>
      <w:pgSz w:h="16838" w:orient="portrait" w:w="11906"/>
      <w:pgMar w:bottom="907" w:footer="709" w:gutter="0" w:header="709" w:left="1701" w:right="1134" w:top="107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46000000">
      <w:pPr>
        <w:pStyle w:val="Style_37"/>
      </w:pPr>
      <w:r>
        <w:rPr>
          <w:vertAlign w:val="superscript"/>
        </w:rPr>
        <w:footnoteRef/>
      </w:r>
    </w:p>
  </w:footnote>
</w:footnotes>
</file>

<file path=word/header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ConsPlusNonformat"/>
    <w:link w:val="Style_8_ch"/>
    <w:rPr>
      <w:rFonts w:ascii="Courier New" w:hAnsi="Courier New"/>
    </w:rPr>
  </w:style>
  <w:style w:styleId="Style_8_ch" w:type="character">
    <w:name w:val="ConsPlusNonformat"/>
    <w:link w:val="Style_8"/>
    <w:rPr>
      <w:rFonts w:ascii="Courier New" w:hAnsi="Courier New"/>
    </w:rPr>
  </w:style>
  <w:style w:styleId="Style_9" w:type="paragraph">
    <w:name w:val="toc 2"/>
    <w:next w:val="Style_7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ext"/>
    <w:basedOn w:val="Style_7"/>
    <w:link w:val="Style_10_ch"/>
    <w:pPr>
      <w:ind w:firstLine="567"/>
      <w:jc w:val="both"/>
    </w:pPr>
    <w:rPr>
      <w:rFonts w:ascii="Arial" w:hAnsi="Arial"/>
      <w:sz w:val="24"/>
    </w:rPr>
  </w:style>
  <w:style w:styleId="Style_10_ch" w:type="character">
    <w:name w:val="text"/>
    <w:basedOn w:val="Style_7_ch"/>
    <w:link w:val="Style_10"/>
    <w:rPr>
      <w:rFonts w:ascii="Arial" w:hAnsi="Arial"/>
      <w:sz w:val="24"/>
    </w:rPr>
  </w:style>
  <w:style w:styleId="Style_11" w:type="paragraph">
    <w:name w:val="Block Text"/>
    <w:basedOn w:val="Style_7"/>
    <w:link w:val="Style_11_ch"/>
    <w:pPr>
      <w:ind w:firstLine="851" w:left="3969" w:right="-738"/>
    </w:pPr>
    <w:rPr>
      <w:b w:val="1"/>
      <w:sz w:val="28"/>
    </w:rPr>
  </w:style>
  <w:style w:styleId="Style_11_ch" w:type="character">
    <w:name w:val="Block Text"/>
    <w:basedOn w:val="Style_7_ch"/>
    <w:link w:val="Style_11"/>
    <w:rPr>
      <w:b w:val="1"/>
      <w:sz w:val="28"/>
    </w:rPr>
  </w:style>
  <w:style w:styleId="Style_12" w:type="paragraph">
    <w:name w:val="toc 4"/>
    <w:next w:val="Style_7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Body Text"/>
    <w:basedOn w:val="Style_7"/>
    <w:link w:val="Style_13_ch"/>
    <w:pPr>
      <w:ind/>
      <w:jc w:val="both"/>
    </w:pPr>
    <w:rPr>
      <w:sz w:val="28"/>
    </w:rPr>
  </w:style>
  <w:style w:styleId="Style_13_ch" w:type="character">
    <w:name w:val="Body Text"/>
    <w:basedOn w:val="Style_7_ch"/>
    <w:link w:val="Style_13"/>
    <w:rPr>
      <w:sz w:val="28"/>
    </w:rPr>
  </w:style>
  <w:style w:styleId="Style_14" w:type="paragraph">
    <w:name w:val="heading 7"/>
    <w:basedOn w:val="Style_7"/>
    <w:next w:val="Style_7"/>
    <w:link w:val="Style_14_ch"/>
    <w:uiPriority w:val="9"/>
    <w:qFormat/>
    <w:pPr>
      <w:keepNext w:val="1"/>
      <w:ind w:firstLine="0" w:left="3969"/>
      <w:outlineLvl w:val="6"/>
    </w:pPr>
    <w:rPr>
      <w:b w:val="1"/>
      <w:sz w:val="28"/>
    </w:rPr>
  </w:style>
  <w:style w:styleId="Style_14_ch" w:type="character">
    <w:name w:val="heading 7"/>
    <w:basedOn w:val="Style_7_ch"/>
    <w:link w:val="Style_14"/>
    <w:rPr>
      <w:b w:val="1"/>
      <w:sz w:val="28"/>
    </w:rPr>
  </w:style>
  <w:style w:styleId="Style_15" w:type="paragraph">
    <w:name w:val="toc 6"/>
    <w:next w:val="Style_7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7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Body Text Indent"/>
    <w:basedOn w:val="Style_7"/>
    <w:link w:val="Style_17_ch"/>
    <w:pPr>
      <w:ind w:firstLine="709"/>
      <w:jc w:val="both"/>
    </w:pPr>
    <w:rPr>
      <w:b w:val="1"/>
      <w:sz w:val="24"/>
    </w:rPr>
  </w:style>
  <w:style w:styleId="Style_17_ch" w:type="character">
    <w:name w:val="Body Text Indent"/>
    <w:basedOn w:val="Style_7_ch"/>
    <w:link w:val="Style_17"/>
    <w:rPr>
      <w:b w:val="1"/>
      <w:sz w:val="24"/>
    </w:rPr>
  </w:style>
  <w:style w:styleId="Style_18" w:type="paragraph">
    <w:name w:val="Font Style15"/>
    <w:link w:val="Style_18_ch"/>
    <w:rPr>
      <w:rFonts w:ascii="Times New Roman" w:hAnsi="Times New Roman"/>
      <w:color w:val="000000"/>
      <w:sz w:val="26"/>
    </w:rPr>
  </w:style>
  <w:style w:styleId="Style_18_ch" w:type="character">
    <w:name w:val="Font Style15"/>
    <w:link w:val="Style_18"/>
    <w:rPr>
      <w:rFonts w:ascii="Times New Roman" w:hAnsi="Times New Roman"/>
      <w:color w:val="000000"/>
      <w:sz w:val="26"/>
    </w:rPr>
  </w:style>
  <w:style w:styleId="Style_19" w:type="paragraph">
    <w:name w:val="heading 3"/>
    <w:basedOn w:val="Style_7"/>
    <w:next w:val="Style_7"/>
    <w:link w:val="Style_19_ch"/>
    <w:uiPriority w:val="9"/>
    <w:qFormat/>
    <w:pPr>
      <w:keepNext w:val="1"/>
      <w:ind/>
      <w:jc w:val="center"/>
      <w:outlineLvl w:val="2"/>
    </w:pPr>
    <w:rPr>
      <w:b w:val="1"/>
      <w:sz w:val="28"/>
    </w:rPr>
  </w:style>
  <w:style w:styleId="Style_19_ch" w:type="character">
    <w:name w:val="heading 3"/>
    <w:basedOn w:val="Style_7_ch"/>
    <w:link w:val="Style_19"/>
    <w:rPr>
      <w:b w:val="1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blk"/>
    <w:link w:val="Style_21_ch"/>
  </w:style>
  <w:style w:styleId="Style_21_ch" w:type="character">
    <w:name w:val="blk"/>
    <w:link w:val="Style_21"/>
  </w:style>
  <w:style w:styleId="Style_5" w:type="paragraph">
    <w:name w:val="ConsPlusNormal"/>
    <w:link w:val="Style_5_ch"/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22" w:type="paragraph">
    <w:name w:val="snippet_equal"/>
    <w:basedOn w:val="Style_20"/>
    <w:link w:val="Style_22_ch"/>
  </w:style>
  <w:style w:styleId="Style_22_ch" w:type="character">
    <w:name w:val="snippet_equal"/>
    <w:basedOn w:val="Style_20_ch"/>
    <w:link w:val="Style_22"/>
  </w:style>
  <w:style w:styleId="Style_1" w:type="paragraph">
    <w:name w:val="page number"/>
    <w:basedOn w:val="Style_20"/>
    <w:link w:val="Style_1_ch"/>
  </w:style>
  <w:style w:styleId="Style_1_ch" w:type="character">
    <w:name w:val="page number"/>
    <w:basedOn w:val="Style_20_ch"/>
    <w:link w:val="Style_1"/>
  </w:style>
  <w:style w:styleId="Style_23" w:type="paragraph">
    <w:name w:val="Internet Link"/>
    <w:link w:val="Style_23_ch"/>
    <w:rPr>
      <w:color w:val="0000FF"/>
      <w:u w:val="none"/>
    </w:rPr>
  </w:style>
  <w:style w:styleId="Style_23_ch" w:type="character">
    <w:name w:val="Internet Link"/>
    <w:link w:val="Style_23"/>
    <w:rPr>
      <w:color w:val="0000FF"/>
      <w:u w:val="none"/>
    </w:rPr>
  </w:style>
  <w:style w:styleId="Style_24" w:type="paragraph">
    <w:name w:val="Body Text 2"/>
    <w:basedOn w:val="Style_7"/>
    <w:link w:val="Style_24_ch"/>
    <w:pPr>
      <w:ind w:right="-286"/>
      <w:jc w:val="both"/>
    </w:pPr>
    <w:rPr>
      <w:b w:val="1"/>
      <w:sz w:val="28"/>
    </w:rPr>
  </w:style>
  <w:style w:styleId="Style_24_ch" w:type="character">
    <w:name w:val="Body Text 2"/>
    <w:basedOn w:val="Style_7_ch"/>
    <w:link w:val="Style_24"/>
    <w:rPr>
      <w:b w:val="1"/>
      <w:sz w:val="28"/>
    </w:rPr>
  </w:style>
  <w:style w:styleId="Style_25" w:type="paragraph">
    <w:name w:val="Знак"/>
    <w:basedOn w:val="Style_7"/>
    <w:link w:val="Style_25_ch"/>
    <w:pPr>
      <w:spacing w:after="160" w:line="240" w:lineRule="exact"/>
      <w:ind w:firstLine="567"/>
      <w:jc w:val="both"/>
    </w:pPr>
    <w:rPr>
      <w:rFonts w:ascii="Arial" w:hAnsi="Arial"/>
    </w:rPr>
  </w:style>
  <w:style w:styleId="Style_25_ch" w:type="character">
    <w:name w:val="Знак"/>
    <w:basedOn w:val="Style_7_ch"/>
    <w:link w:val="Style_25"/>
    <w:rPr>
      <w:rFonts w:ascii="Arial" w:hAnsi="Arial"/>
    </w:rPr>
  </w:style>
  <w:style w:styleId="Style_26" w:type="paragraph">
    <w:name w:val="Balloon Text"/>
    <w:basedOn w:val="Style_7"/>
    <w:link w:val="Style_26_ch"/>
    <w:rPr>
      <w:rFonts w:ascii="Tahoma" w:hAnsi="Tahoma"/>
      <w:sz w:val="16"/>
    </w:rPr>
  </w:style>
  <w:style w:styleId="Style_26_ch" w:type="character">
    <w:name w:val="Balloon Text"/>
    <w:basedOn w:val="Style_7_ch"/>
    <w:link w:val="Style_26"/>
    <w:rPr>
      <w:rFonts w:ascii="Tahoma" w:hAnsi="Tahoma"/>
      <w:sz w:val="16"/>
    </w:rPr>
  </w:style>
  <w:style w:styleId="Style_27" w:type="paragraph">
    <w:name w:val="toc 3"/>
    <w:next w:val="Style_7"/>
    <w:link w:val="Style_2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7_ch" w:type="character">
    <w:name w:val="toc 3"/>
    <w:link w:val="Style_27"/>
    <w:rPr>
      <w:rFonts w:ascii="XO Thames" w:hAnsi="XO Thames"/>
      <w:sz w:val="28"/>
    </w:rPr>
  </w:style>
  <w:style w:styleId="Style_28" w:type="paragraph">
    <w:name w:val="ConsPlusTitle"/>
    <w:link w:val="Style_28_ch"/>
    <w:pPr>
      <w:widowControl w:val="0"/>
      <w:ind/>
    </w:pPr>
    <w:rPr>
      <w:rFonts w:ascii="Arial" w:hAnsi="Arial"/>
      <w:b w:val="1"/>
    </w:rPr>
  </w:style>
  <w:style w:styleId="Style_28_ch" w:type="character">
    <w:name w:val="ConsPlusTitle"/>
    <w:link w:val="Style_28"/>
    <w:rPr>
      <w:rFonts w:ascii="Arial" w:hAnsi="Arial"/>
      <w:b w:val="1"/>
    </w:rPr>
  </w:style>
  <w:style w:styleId="Style_29" w:type="paragraph">
    <w:name w:val="endnote text"/>
    <w:basedOn w:val="Style_7"/>
    <w:link w:val="Style_29_ch"/>
  </w:style>
  <w:style w:styleId="Style_29_ch" w:type="character">
    <w:name w:val="endnote text"/>
    <w:basedOn w:val="Style_7_ch"/>
    <w:link w:val="Style_29"/>
  </w:style>
  <w:style w:styleId="Style_30" w:type="paragraph">
    <w:name w:val="Гипертекстовая ссылка"/>
    <w:link w:val="Style_30_ch"/>
    <w:rPr>
      <w:b w:val="1"/>
      <w:color w:val="106BBE"/>
      <w:sz w:val="26"/>
    </w:rPr>
  </w:style>
  <w:style w:styleId="Style_30_ch" w:type="character">
    <w:name w:val="Гипертекстовая ссылка"/>
    <w:link w:val="Style_30"/>
    <w:rPr>
      <w:b w:val="1"/>
      <w:color w:val="106BBE"/>
      <w:sz w:val="26"/>
    </w:rPr>
  </w:style>
  <w:style w:styleId="Style_2" w:type="paragraph">
    <w:name w:val="head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7_ch"/>
    <w:link w:val="Style_2"/>
  </w:style>
  <w:style w:styleId="Style_31" w:type="paragraph">
    <w:name w:val="Обычный +13 пт"/>
    <w:basedOn w:val="Style_7"/>
    <w:link w:val="Style_31_ch"/>
    <w:pPr>
      <w:ind w:firstLine="567"/>
      <w:jc w:val="both"/>
    </w:pPr>
    <w:rPr>
      <w:rFonts w:ascii="Arial" w:hAnsi="Arial"/>
      <w:sz w:val="18"/>
    </w:rPr>
  </w:style>
  <w:style w:styleId="Style_31_ch" w:type="character">
    <w:name w:val="Обычный +13 пт"/>
    <w:basedOn w:val="Style_7_ch"/>
    <w:link w:val="Style_31"/>
    <w:rPr>
      <w:rFonts w:ascii="Arial" w:hAnsi="Arial"/>
      <w:sz w:val="18"/>
    </w:rPr>
  </w:style>
  <w:style w:styleId="Style_3" w:type="paragraph">
    <w:name w:val="ConsPlusCell"/>
    <w:link w:val="Style_3_ch"/>
    <w:rPr>
      <w:rFonts w:ascii="Arial" w:hAnsi="Arial"/>
    </w:rPr>
  </w:style>
  <w:style w:styleId="Style_3_ch" w:type="character">
    <w:name w:val="ConsPlusCell"/>
    <w:link w:val="Style_3"/>
    <w:rPr>
      <w:rFonts w:ascii="Arial" w:hAnsi="Arial"/>
    </w:rPr>
  </w:style>
  <w:style w:styleId="Style_32" w:type="paragraph">
    <w:name w:val="No Spacing"/>
    <w:link w:val="Style_32_ch"/>
    <w:rPr>
      <w:sz w:val="24"/>
    </w:rPr>
  </w:style>
  <w:style w:styleId="Style_32_ch" w:type="character">
    <w:name w:val="No Spacing"/>
    <w:link w:val="Style_32"/>
    <w:rPr>
      <w:sz w:val="24"/>
    </w:rPr>
  </w:style>
  <w:style w:styleId="Style_33" w:type="paragraph">
    <w:name w:val="heading 5"/>
    <w:basedOn w:val="Style_7"/>
    <w:next w:val="Style_7"/>
    <w:link w:val="Style_33_ch"/>
    <w:uiPriority w:val="9"/>
    <w:qFormat/>
    <w:pPr>
      <w:keepNext w:val="1"/>
      <w:ind/>
      <w:jc w:val="both"/>
      <w:outlineLvl w:val="4"/>
    </w:pPr>
    <w:rPr>
      <w:sz w:val="28"/>
    </w:rPr>
  </w:style>
  <w:style w:styleId="Style_33_ch" w:type="character">
    <w:name w:val="heading 5"/>
    <w:basedOn w:val="Style_7_ch"/>
    <w:link w:val="Style_33"/>
    <w:rPr>
      <w:sz w:val="28"/>
    </w:rPr>
  </w:style>
  <w:style w:styleId="Style_34" w:type="paragraph">
    <w:name w:val="Знак Знак Знак Знак1"/>
    <w:basedOn w:val="Style_7"/>
    <w:link w:val="Style_34_ch"/>
    <w:pPr>
      <w:spacing w:afterAutospacing="on" w:beforeAutospacing="on"/>
      <w:ind/>
      <w:jc w:val="both"/>
    </w:pPr>
    <w:rPr>
      <w:rFonts w:ascii="Tahoma" w:hAnsi="Tahoma"/>
    </w:rPr>
  </w:style>
  <w:style w:styleId="Style_34_ch" w:type="character">
    <w:name w:val="Знак Знак Знак Знак1"/>
    <w:basedOn w:val="Style_7_ch"/>
    <w:link w:val="Style_34"/>
    <w:rPr>
      <w:rFonts w:ascii="Tahoma" w:hAnsi="Tahoma"/>
    </w:rPr>
  </w:style>
  <w:style w:styleId="Style_35" w:type="paragraph">
    <w:name w:val="endnote reference"/>
    <w:link w:val="Style_35_ch"/>
    <w:rPr>
      <w:vertAlign w:val="superscript"/>
    </w:rPr>
  </w:style>
  <w:style w:styleId="Style_35_ch" w:type="character">
    <w:name w:val="endnote reference"/>
    <w:link w:val="Style_35"/>
    <w:rPr>
      <w:vertAlign w:val="superscript"/>
    </w:rPr>
  </w:style>
  <w:style w:styleId="Style_36" w:type="paragraph">
    <w:name w:val="heading 1"/>
    <w:basedOn w:val="Style_7"/>
    <w:next w:val="Style_7"/>
    <w:link w:val="Style_36_ch"/>
    <w:uiPriority w:val="9"/>
    <w:qFormat/>
    <w:pPr>
      <w:keepNext w:val="1"/>
      <w:ind/>
      <w:jc w:val="right"/>
      <w:outlineLvl w:val="0"/>
    </w:pPr>
    <w:rPr>
      <w:sz w:val="24"/>
    </w:rPr>
  </w:style>
  <w:style w:styleId="Style_36_ch" w:type="character">
    <w:name w:val="heading 1"/>
    <w:basedOn w:val="Style_7_ch"/>
    <w:link w:val="Style_36"/>
    <w:rPr>
      <w:sz w:val="24"/>
    </w:rPr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37" w:type="paragraph">
    <w:name w:val="Footnote"/>
    <w:basedOn w:val="Style_7"/>
    <w:link w:val="Style_37_ch"/>
  </w:style>
  <w:style w:styleId="Style_37_ch" w:type="character">
    <w:name w:val="Footnote"/>
    <w:basedOn w:val="Style_7_ch"/>
    <w:link w:val="Style_37"/>
  </w:style>
  <w:style w:styleId="Style_38" w:type="paragraph">
    <w:name w:val="heading 8"/>
    <w:basedOn w:val="Style_7"/>
    <w:next w:val="Style_7"/>
    <w:link w:val="Style_38_ch"/>
    <w:uiPriority w:val="9"/>
    <w:qFormat/>
    <w:pPr>
      <w:keepNext w:val="1"/>
      <w:ind w:firstLine="0" w:left="4820" w:right="-738"/>
      <w:outlineLvl w:val="7"/>
    </w:pPr>
    <w:rPr>
      <w:b w:val="1"/>
      <w:sz w:val="28"/>
    </w:rPr>
  </w:style>
  <w:style w:styleId="Style_38_ch" w:type="character">
    <w:name w:val="heading 8"/>
    <w:basedOn w:val="Style_7_ch"/>
    <w:link w:val="Style_38"/>
    <w:rPr>
      <w:b w:val="1"/>
      <w:sz w:val="28"/>
    </w:rPr>
  </w:style>
  <w:style w:styleId="Style_39" w:type="paragraph">
    <w:name w:val="Footnote Anchor"/>
    <w:link w:val="Style_39_ch"/>
    <w:rPr>
      <w:vertAlign w:val="superscript"/>
    </w:rPr>
  </w:style>
  <w:style w:styleId="Style_39_ch" w:type="character">
    <w:name w:val="Footnote Anchor"/>
    <w:link w:val="Style_39"/>
    <w:rPr>
      <w:vertAlign w:val="superscript"/>
    </w:rPr>
  </w:style>
  <w:style w:styleId="Style_40" w:type="paragraph">
    <w:name w:val="List Paragraph"/>
    <w:basedOn w:val="Style_7"/>
    <w:link w:val="Style_40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40_ch" w:type="character">
    <w:name w:val="List Paragraph"/>
    <w:basedOn w:val="Style_7_ch"/>
    <w:link w:val="Style_40"/>
    <w:rPr>
      <w:rFonts w:ascii="Calibri" w:hAnsi="Calibri"/>
      <w:sz w:val="22"/>
    </w:rPr>
  </w:style>
  <w:style w:styleId="Style_41" w:type="paragraph">
    <w:name w:val="toc 1"/>
    <w:next w:val="Style_7"/>
    <w:link w:val="Style_4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1_ch" w:type="character">
    <w:name w:val="toc 1"/>
    <w:link w:val="Style_41"/>
    <w:rPr>
      <w:rFonts w:ascii="XO Thames" w:hAnsi="XO Thames"/>
      <w:b w:val="1"/>
      <w:sz w:val="28"/>
    </w:rPr>
  </w:style>
  <w:style w:styleId="Style_42" w:type="paragraph">
    <w:name w:val="Header and Footer"/>
    <w:link w:val="Style_42_ch"/>
    <w:pPr>
      <w:spacing w:line="240" w:lineRule="auto"/>
      <w:ind/>
      <w:jc w:val="both"/>
    </w:pPr>
    <w:rPr>
      <w:rFonts w:ascii="XO Thames" w:hAnsi="XO Thames"/>
      <w:sz w:val="20"/>
    </w:rPr>
  </w:style>
  <w:style w:styleId="Style_42_ch" w:type="character">
    <w:name w:val="Header and Footer"/>
    <w:link w:val="Style_42"/>
    <w:rPr>
      <w:rFonts w:ascii="XO Thames" w:hAnsi="XO Thames"/>
      <w:sz w:val="20"/>
    </w:rPr>
  </w:style>
  <w:style w:styleId="Style_43" w:type="paragraph">
    <w:name w:val="toc 9"/>
    <w:next w:val="Style_7"/>
    <w:link w:val="Style_4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3_ch" w:type="character">
    <w:name w:val="toc 9"/>
    <w:link w:val="Style_43"/>
    <w:rPr>
      <w:rFonts w:ascii="XO Thames" w:hAnsi="XO Thames"/>
      <w:sz w:val="28"/>
    </w:rPr>
  </w:style>
  <w:style w:styleId="Style_44" w:type="paragraph">
    <w:name w:val="Body Text Indent 2"/>
    <w:basedOn w:val="Style_7"/>
    <w:link w:val="Style_44_ch"/>
    <w:pPr>
      <w:ind w:firstLine="0" w:left="4395"/>
    </w:pPr>
    <w:rPr>
      <w:b w:val="1"/>
      <w:sz w:val="28"/>
    </w:rPr>
  </w:style>
  <w:style w:styleId="Style_44_ch" w:type="character">
    <w:name w:val="Body Text Indent 2"/>
    <w:basedOn w:val="Style_7_ch"/>
    <w:link w:val="Style_44"/>
    <w:rPr>
      <w:b w:val="1"/>
      <w:sz w:val="28"/>
    </w:rPr>
  </w:style>
  <w:style w:styleId="Style_45" w:type="paragraph">
    <w:name w:val="toc 8"/>
    <w:next w:val="Style_7"/>
    <w:link w:val="Style_4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5_ch" w:type="character">
    <w:name w:val="toc 8"/>
    <w:link w:val="Style_45"/>
    <w:rPr>
      <w:rFonts w:ascii="XO Thames" w:hAnsi="XO Thames"/>
      <w:sz w:val="28"/>
    </w:rPr>
  </w:style>
  <w:style w:styleId="Style_46" w:type="paragraph">
    <w:name w:val="HTML Preformatted"/>
    <w:basedOn w:val="Style_7"/>
    <w:link w:val="Style_46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</w:rPr>
  </w:style>
  <w:style w:styleId="Style_46_ch" w:type="character">
    <w:name w:val="HTML Preformatted"/>
    <w:basedOn w:val="Style_7_ch"/>
    <w:link w:val="Style_46"/>
    <w:rPr>
      <w:rFonts w:ascii="Courier New" w:hAnsi="Courier New"/>
    </w:rPr>
  </w:style>
  <w:style w:styleId="Style_47" w:type="paragraph">
    <w:name w:val="s11"/>
    <w:link w:val="Style_47_ch"/>
    <w:rPr>
      <w:color w:val="000000"/>
    </w:rPr>
  </w:style>
  <w:style w:styleId="Style_47_ch" w:type="character">
    <w:name w:val="s11"/>
    <w:link w:val="Style_47"/>
    <w:rPr>
      <w:color w:val="000000"/>
    </w:rPr>
  </w:style>
  <w:style w:styleId="Style_48" w:type="paragraph">
    <w:name w:val="toc 5"/>
    <w:next w:val="Style_7"/>
    <w:link w:val="Style_4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8_ch" w:type="character">
    <w:name w:val="toc 5"/>
    <w:link w:val="Style_48"/>
    <w:rPr>
      <w:rFonts w:ascii="XO Thames" w:hAnsi="XO Thames"/>
      <w:sz w:val="28"/>
    </w:rPr>
  </w:style>
  <w:style w:styleId="Style_6" w:type="paragraph">
    <w:name w:val="footnote reference"/>
    <w:link w:val="Style_6_ch"/>
    <w:rPr>
      <w:vertAlign w:val="superscript"/>
    </w:rPr>
  </w:style>
  <w:style w:styleId="Style_6_ch" w:type="character">
    <w:name w:val="footnote reference"/>
    <w:link w:val="Style_6"/>
    <w:rPr>
      <w:vertAlign w:val="superscript"/>
    </w:rPr>
  </w:style>
  <w:style w:styleId="Style_49" w:type="paragraph">
    <w:name w:val="Style8"/>
    <w:basedOn w:val="Style_7"/>
    <w:link w:val="Style_49_ch"/>
    <w:pPr>
      <w:widowControl w:val="0"/>
      <w:spacing w:line="322" w:lineRule="exact"/>
      <w:ind w:firstLine="696"/>
      <w:jc w:val="both"/>
    </w:pPr>
    <w:rPr>
      <w:sz w:val="24"/>
    </w:rPr>
  </w:style>
  <w:style w:styleId="Style_49_ch" w:type="character">
    <w:name w:val="Style8"/>
    <w:basedOn w:val="Style_7_ch"/>
    <w:link w:val="Style_49"/>
    <w:rPr>
      <w:sz w:val="24"/>
    </w:rPr>
  </w:style>
  <w:style w:styleId="Style_50" w:type="paragraph">
    <w:name w:val="Subtitle"/>
    <w:next w:val="Style_7"/>
    <w:link w:val="Style_5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0_ch" w:type="character">
    <w:name w:val="Subtitle"/>
    <w:link w:val="Style_50"/>
    <w:rPr>
      <w:rFonts w:ascii="XO Thames" w:hAnsi="XO Thames"/>
      <w:i w:val="1"/>
      <w:sz w:val="24"/>
    </w:rPr>
  </w:style>
  <w:style w:styleId="Style_51" w:type="paragraph">
    <w:name w:val="Основной текст 21"/>
    <w:basedOn w:val="Style_7"/>
    <w:link w:val="Style_51_ch"/>
    <w:pPr>
      <w:ind w:firstLine="567"/>
      <w:jc w:val="both"/>
    </w:pPr>
    <w:rPr>
      <w:rFonts w:ascii="Arial" w:hAnsi="Arial"/>
      <w:sz w:val="24"/>
    </w:rPr>
  </w:style>
  <w:style w:styleId="Style_51_ch" w:type="character">
    <w:name w:val="Основной текст 21"/>
    <w:basedOn w:val="Style_7_ch"/>
    <w:link w:val="Style_51"/>
    <w:rPr>
      <w:rFonts w:ascii="Arial" w:hAnsi="Arial"/>
      <w:sz w:val="24"/>
    </w:rPr>
  </w:style>
  <w:style w:styleId="Style_52" w:type="paragraph">
    <w:name w:val="consplusnormal"/>
    <w:basedOn w:val="Style_7"/>
    <w:link w:val="Style_52_ch"/>
    <w:rPr>
      <w:rFonts w:ascii="Arial" w:hAnsi="Arial"/>
    </w:rPr>
  </w:style>
  <w:style w:styleId="Style_52_ch" w:type="character">
    <w:name w:val="consplusnormal"/>
    <w:basedOn w:val="Style_7_ch"/>
    <w:link w:val="Style_52"/>
    <w:rPr>
      <w:rFonts w:ascii="Arial" w:hAnsi="Arial"/>
    </w:rPr>
  </w:style>
  <w:style w:styleId="Style_53" w:type="paragraph">
    <w:name w:val="toc 10"/>
    <w:next w:val="Style_7"/>
    <w:link w:val="Style_53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53_ch" w:type="character">
    <w:name w:val="toc 10"/>
    <w:link w:val="Style_53"/>
    <w:rPr>
      <w:rFonts w:ascii="XO Thames" w:hAnsi="XO Thames"/>
      <w:sz w:val="28"/>
    </w:rPr>
  </w:style>
  <w:style w:styleId="Style_54" w:type="paragraph">
    <w:name w:val="Title"/>
    <w:basedOn w:val="Style_7"/>
    <w:link w:val="Style_54_ch"/>
    <w:uiPriority w:val="10"/>
    <w:qFormat/>
    <w:pPr>
      <w:keepLines w:val="1"/>
      <w:widowControl w:val="0"/>
      <w:ind w:firstLine="567"/>
      <w:jc w:val="center"/>
    </w:pPr>
    <w:rPr>
      <w:rFonts w:ascii="Arial" w:hAnsi="Arial"/>
      <w:b w:val="1"/>
      <w:sz w:val="28"/>
    </w:rPr>
  </w:style>
  <w:style w:styleId="Style_54_ch" w:type="character">
    <w:name w:val="Title"/>
    <w:basedOn w:val="Style_7_ch"/>
    <w:link w:val="Style_54"/>
    <w:rPr>
      <w:rFonts w:ascii="Arial" w:hAnsi="Arial"/>
      <w:b w:val="1"/>
      <w:sz w:val="28"/>
    </w:rPr>
  </w:style>
  <w:style w:styleId="Style_55" w:type="paragraph">
    <w:name w:val="heading 4"/>
    <w:basedOn w:val="Style_7"/>
    <w:next w:val="Style_7"/>
    <w:link w:val="Style_55_ch"/>
    <w:uiPriority w:val="9"/>
    <w:qFormat/>
    <w:pPr>
      <w:keepNext w:val="1"/>
      <w:ind/>
      <w:jc w:val="center"/>
      <w:outlineLvl w:val="3"/>
    </w:pPr>
    <w:rPr>
      <w:b w:val="1"/>
      <w:sz w:val="24"/>
    </w:rPr>
  </w:style>
  <w:style w:styleId="Style_55_ch" w:type="character">
    <w:name w:val="heading 4"/>
    <w:basedOn w:val="Style_7_ch"/>
    <w:link w:val="Style_55"/>
    <w:rPr>
      <w:b w:val="1"/>
      <w:sz w:val="24"/>
    </w:rPr>
  </w:style>
  <w:style w:styleId="Style_56" w:type="paragraph">
    <w:name w:val="heading 2"/>
    <w:basedOn w:val="Style_7"/>
    <w:next w:val="Style_7"/>
    <w:link w:val="Style_56_ch"/>
    <w:uiPriority w:val="9"/>
    <w:qFormat/>
    <w:pPr>
      <w:keepNext w:val="1"/>
      <w:ind/>
      <w:outlineLvl w:val="1"/>
    </w:pPr>
    <w:rPr>
      <w:b w:val="1"/>
      <w:sz w:val="24"/>
    </w:rPr>
  </w:style>
  <w:style w:styleId="Style_56_ch" w:type="character">
    <w:name w:val="heading 2"/>
    <w:basedOn w:val="Style_7_ch"/>
    <w:link w:val="Style_56"/>
    <w:rPr>
      <w:b w:val="1"/>
      <w:sz w:val="24"/>
    </w:rPr>
  </w:style>
  <w:style w:styleId="Style_57" w:type="paragraph">
    <w:name w:val="Footnote Characters"/>
    <w:link w:val="Style_57_ch"/>
    <w:rPr>
      <w:vertAlign w:val="superscript"/>
    </w:rPr>
  </w:style>
  <w:style w:styleId="Style_57_ch" w:type="character">
    <w:name w:val="Footnote Characters"/>
    <w:link w:val="Style_57"/>
    <w:rPr>
      <w:vertAlign w:val="superscript"/>
    </w:rPr>
  </w:style>
  <w:style w:styleId="Style_58" w:type="paragraph">
    <w:name w:val="heading 6"/>
    <w:basedOn w:val="Style_7"/>
    <w:next w:val="Style_7"/>
    <w:link w:val="Style_58_ch"/>
    <w:uiPriority w:val="9"/>
    <w:qFormat/>
    <w:pPr>
      <w:keepNext w:val="1"/>
      <w:ind/>
      <w:jc w:val="right"/>
      <w:outlineLvl w:val="5"/>
    </w:pPr>
    <w:rPr>
      <w:b w:val="1"/>
      <w:sz w:val="24"/>
    </w:rPr>
  </w:style>
  <w:style w:styleId="Style_58_ch" w:type="character">
    <w:name w:val="heading 6"/>
    <w:basedOn w:val="Style_7_ch"/>
    <w:link w:val="Style_58"/>
    <w:rPr>
      <w:b w:val="1"/>
      <w:sz w:val="24"/>
    </w:rPr>
  </w:style>
  <w:style w:default="1" w:styleId="Style_5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0" w:type="table">
    <w:name w:val="Table Grid"/>
    <w:basedOn w:val="Style_59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footnotes.xml" Type="http://schemas.openxmlformats.org/officeDocument/2006/relationships/footnote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2022-06-01T05:30:18Z</dcterms:modified>
</cp:coreProperties>
</file>