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AD233C">
        <w:rPr>
          <w:b/>
          <w:sz w:val="28"/>
          <w:szCs w:val="28"/>
        </w:rPr>
        <w:t xml:space="preserve"> </w:t>
      </w:r>
      <w:r w:rsidR="0079495F">
        <w:rPr>
          <w:b/>
          <w:sz w:val="28"/>
          <w:szCs w:val="28"/>
        </w:rPr>
        <w:t>КРАСНОЛИ</w:t>
      </w:r>
      <w:r w:rsidR="0042630D">
        <w:rPr>
          <w:b/>
          <w:sz w:val="28"/>
          <w:szCs w:val="28"/>
        </w:rPr>
        <w:t xml:space="preserve">ПЬЕВСКОГО СЕЛЬСКОГО </w:t>
      </w:r>
      <w:r>
        <w:rPr>
          <w:b/>
          <w:sz w:val="28"/>
          <w:szCs w:val="28"/>
        </w:rPr>
        <w:t xml:space="preserve">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D95F7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501F9">
        <w:rPr>
          <w:rFonts w:eastAsia="Calibri"/>
          <w:sz w:val="28"/>
          <w:szCs w:val="28"/>
          <w:u w:val="single"/>
          <w:lang w:eastAsia="en-US"/>
        </w:rPr>
        <w:t>10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501F9">
        <w:rPr>
          <w:rFonts w:eastAsia="Calibri"/>
          <w:sz w:val="28"/>
          <w:szCs w:val="28"/>
          <w:u w:val="single"/>
          <w:lang w:eastAsia="en-US"/>
        </w:rPr>
        <w:t xml:space="preserve"> ноября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C5E83">
        <w:rPr>
          <w:rFonts w:eastAsia="Calibri"/>
          <w:sz w:val="28"/>
          <w:szCs w:val="28"/>
          <w:u w:val="single"/>
          <w:lang w:eastAsia="en-US"/>
        </w:rPr>
        <w:t>201</w:t>
      </w:r>
      <w:r w:rsidR="001B1AB8">
        <w:rPr>
          <w:rFonts w:eastAsia="Calibri"/>
          <w:sz w:val="28"/>
          <w:szCs w:val="28"/>
          <w:u w:val="single"/>
          <w:lang w:eastAsia="en-US"/>
        </w:rPr>
        <w:t>7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9501F9">
        <w:rPr>
          <w:rFonts w:eastAsia="Calibri"/>
          <w:sz w:val="28"/>
          <w:szCs w:val="28"/>
          <w:u w:val="single"/>
          <w:lang w:eastAsia="en-US"/>
        </w:rPr>
        <w:t xml:space="preserve"> 101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79495F">
        <w:rPr>
          <w:lang w:eastAsia="en-US"/>
        </w:rPr>
        <w:t>Краснолипье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9F55C0" w:rsidRDefault="004D437B" w:rsidP="007931DE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DF262" wp14:editId="024873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1A8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083E" wp14:editId="3B26F60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0160" t="13335" r="889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3E59AC" id="Прямая со стрелкой 3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9AFF" wp14:editId="4B7C1FC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06126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BC16C" wp14:editId="50984BE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18AAA9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0A3F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внесении изменения в решение Совета народных депутатов </w:t>
            </w:r>
            <w:r w:rsidR="007931DE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Краснолипьевского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Репьевского муниципального района Воронежской области от 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28.05.2012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г. №</w:t>
            </w:r>
            <w:r w:rsidR="00095EE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8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«Об утверждении Правил благоустройства </w:t>
            </w:r>
            <w:r w:rsidR="00095EE9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Красноли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пьевского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поселения»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 соответствии со статьей 14 Федерального закона от 06.10.2003 № 131 – ФЗ «Об общих принципах организации местного самоуправления в Российской Федерации», статьей 7 Устава </w:t>
      </w:r>
      <w:r w:rsidR="00095EE9">
        <w:rPr>
          <w:sz w:val="28"/>
          <w:szCs w:val="28"/>
        </w:rPr>
        <w:t>Красноли</w:t>
      </w:r>
      <w:r>
        <w:rPr>
          <w:sz w:val="28"/>
          <w:szCs w:val="28"/>
        </w:rPr>
        <w:t>пьевского</w:t>
      </w:r>
      <w:r w:rsidRPr="0086686F">
        <w:rPr>
          <w:sz w:val="28"/>
          <w:szCs w:val="28"/>
        </w:rPr>
        <w:t xml:space="preserve"> сельского поселения, во исполнение приказа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 w:rsidRPr="0086686F">
        <w:rPr>
          <w:sz w:val="28"/>
          <w:szCs w:val="28"/>
        </w:rPr>
        <w:t>пр</w:t>
      </w:r>
      <w:proofErr w:type="spellEnd"/>
      <w:proofErr w:type="gramEnd"/>
      <w:r w:rsidRPr="0086686F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Совет народных депутатов </w:t>
      </w:r>
      <w:r w:rsidR="00095EE9">
        <w:rPr>
          <w:sz w:val="28"/>
          <w:szCs w:val="28"/>
        </w:rPr>
        <w:t>Красноли</w:t>
      </w:r>
      <w:r>
        <w:rPr>
          <w:sz w:val="28"/>
          <w:szCs w:val="28"/>
        </w:rPr>
        <w:t>пьевского сельского</w:t>
      </w:r>
      <w:r w:rsidRPr="0086686F">
        <w:rPr>
          <w:sz w:val="28"/>
          <w:szCs w:val="28"/>
        </w:rPr>
        <w:t xml:space="preserve"> поселения, решил: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1. Внести в решение Совета народных депутатов</w:t>
      </w:r>
      <w:r w:rsidR="007931DE">
        <w:rPr>
          <w:sz w:val="28"/>
          <w:szCs w:val="28"/>
        </w:rPr>
        <w:t xml:space="preserve"> Красноли</w:t>
      </w:r>
      <w:r>
        <w:rPr>
          <w:sz w:val="28"/>
          <w:szCs w:val="28"/>
        </w:rPr>
        <w:t>пьевского сельского</w:t>
      </w:r>
      <w:r w:rsidRPr="0086686F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28.05.2012 </w:t>
      </w:r>
      <w:r w:rsidRPr="0086686F">
        <w:rPr>
          <w:sz w:val="28"/>
          <w:szCs w:val="28"/>
        </w:rPr>
        <w:t>г. №</w:t>
      </w:r>
      <w:r w:rsidR="00095EE9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86686F">
        <w:rPr>
          <w:sz w:val="28"/>
          <w:szCs w:val="28"/>
        </w:rPr>
        <w:t xml:space="preserve"> «Об утверждении Правил </w:t>
      </w:r>
      <w:r w:rsidRPr="0086686F">
        <w:rPr>
          <w:sz w:val="28"/>
          <w:szCs w:val="28"/>
        </w:rPr>
        <w:lastRenderedPageBreak/>
        <w:t xml:space="preserve">благоустройства </w:t>
      </w:r>
      <w:r w:rsidR="00095EE9">
        <w:rPr>
          <w:sz w:val="28"/>
          <w:szCs w:val="28"/>
        </w:rPr>
        <w:t>Красноли</w:t>
      </w:r>
      <w:r>
        <w:rPr>
          <w:sz w:val="28"/>
          <w:szCs w:val="28"/>
        </w:rPr>
        <w:t xml:space="preserve">пьевского </w:t>
      </w:r>
      <w:r w:rsidRPr="0086686F">
        <w:rPr>
          <w:sz w:val="28"/>
          <w:szCs w:val="28"/>
        </w:rPr>
        <w:t>сельского поселения» (далее – Решение) следующ</w:t>
      </w:r>
      <w:r w:rsidR="006D5877"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е </w:t>
      </w:r>
      <w:r w:rsidR="006D5877">
        <w:rPr>
          <w:sz w:val="28"/>
          <w:szCs w:val="28"/>
        </w:rPr>
        <w:t>дополнения</w:t>
      </w:r>
      <w:r w:rsidRPr="0086686F">
        <w:rPr>
          <w:sz w:val="28"/>
          <w:szCs w:val="28"/>
        </w:rPr>
        <w:t>:</w:t>
      </w:r>
    </w:p>
    <w:p w:rsidR="0086686F" w:rsidRDefault="006D5877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686F" w:rsidRPr="0086686F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86686F" w:rsidRPr="0086686F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Общие положения, </w:t>
      </w:r>
      <w:r w:rsidR="0086686F" w:rsidRPr="0086686F">
        <w:rPr>
          <w:sz w:val="28"/>
          <w:szCs w:val="28"/>
        </w:rPr>
        <w:t xml:space="preserve">дополнить </w:t>
      </w:r>
      <w:r w:rsidRPr="0086686F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86686F">
        <w:rPr>
          <w:sz w:val="28"/>
          <w:szCs w:val="28"/>
        </w:rPr>
        <w:t xml:space="preserve"> 3 </w:t>
      </w:r>
      <w:r w:rsidR="0086686F" w:rsidRPr="0086686F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="0086686F" w:rsidRPr="0086686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86686F" w:rsidRPr="0086686F">
        <w:rPr>
          <w:sz w:val="28"/>
          <w:szCs w:val="28"/>
        </w:rPr>
        <w:t>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877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</w:t>
      </w:r>
      <w:r w:rsidRPr="006D5877">
        <w:rPr>
          <w:b/>
          <w:sz w:val="28"/>
          <w:szCs w:val="28"/>
        </w:rPr>
        <w:t>ПОРЯДОК И МЕХАНИЗМЫ ОБЩЕСТВЕННОГО УЧАСТИЯ В ПРОЦЕССЕ БЛАГОУСТРОЙСТВА.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Задачи, эффективность и формы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сельского поселения, формирует лояльность со стороны населения.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</w:t>
      </w:r>
      <w:r w:rsidR="00505CA9">
        <w:rPr>
          <w:sz w:val="28"/>
          <w:szCs w:val="28"/>
        </w:rPr>
        <w:t>,</w:t>
      </w:r>
      <w:r w:rsidRPr="0086686F">
        <w:rPr>
          <w:sz w:val="28"/>
          <w:szCs w:val="28"/>
        </w:rPr>
        <w:t xml:space="preserve"> различных объединений и организаций (далее - заинтересованные </w:t>
      </w:r>
      <w:r w:rsidRPr="0086686F">
        <w:rPr>
          <w:sz w:val="28"/>
          <w:szCs w:val="28"/>
        </w:rPr>
        <w:lastRenderedPageBreak/>
        <w:t>лица) содействует развитию местных кадров, предоставляет новые возможности для повышения социальной связанности, развивает социальный капитал сельского поселения и способствует учёту различных мнений, объективному повышению качества решений.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Основные решения.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ф</w:t>
      </w:r>
      <w:r w:rsidRPr="0086686F">
        <w:rPr>
          <w:sz w:val="28"/>
          <w:szCs w:val="28"/>
        </w:rPr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азработка внутренних правил, регулирующих процесс общественного участия;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86686F">
        <w:rPr>
          <w:sz w:val="28"/>
          <w:szCs w:val="28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1 этап:</w:t>
      </w:r>
      <w:r w:rsidRPr="0086686F">
        <w:rPr>
          <w:sz w:val="28"/>
          <w:szCs w:val="28"/>
        </w:rPr>
        <w:t xml:space="preserve">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2 этап:</w:t>
      </w:r>
      <w:r w:rsidRPr="0086686F">
        <w:rPr>
          <w:sz w:val="28"/>
          <w:szCs w:val="28"/>
        </w:rPr>
        <w:t xml:space="preserve">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lastRenderedPageBreak/>
        <w:t>3 этап:</w:t>
      </w:r>
      <w:r w:rsidRPr="0086686F">
        <w:rPr>
          <w:sz w:val="28"/>
          <w:szCs w:val="28"/>
        </w:rPr>
        <w:t xml:space="preserve">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4 этап:</w:t>
      </w:r>
      <w:r w:rsidRPr="0086686F">
        <w:rPr>
          <w:sz w:val="28"/>
          <w:szCs w:val="28"/>
        </w:rPr>
        <w:t xml:space="preserve">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использовать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.2.5.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Рекомендуется разместить в свободном доступе в сети Интернет основную проектную и конкурсную документацию, а также видеозапись </w:t>
      </w:r>
      <w:r w:rsidRPr="0086686F">
        <w:rPr>
          <w:sz w:val="28"/>
          <w:szCs w:val="28"/>
        </w:rPr>
        <w:lastRenderedPageBreak/>
        <w:t>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 Формы общественного участия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овместное определение целей и задач по развитию территории, инвентаризация проблем и потенциалов среды;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сельского поселения,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86686F">
        <w:rPr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в выборе типов покрытий, с учетом функционального зонирования территории;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озеленения;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освещения и осветительного оборудования;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 xml:space="preserve">з)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и)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к)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Информирование может осуществляться путем: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оздания единого информационного интернет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публикацией фото, видео и текстовых отчетов по итогам проведения общественных обсуждений;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</w:t>
      </w:r>
      <w:r w:rsidRPr="0086686F">
        <w:rPr>
          <w:sz w:val="28"/>
          <w:szCs w:val="28"/>
        </w:rPr>
        <w:lastRenderedPageBreak/>
        <w:t>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ндивидуальных приглашений участников встречи лично, по электронной почте или по телефону;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спользование социальных сетей и </w:t>
      </w:r>
      <w:proofErr w:type="spellStart"/>
      <w:r w:rsidRPr="0086686F">
        <w:rPr>
          <w:sz w:val="28"/>
          <w:szCs w:val="28"/>
        </w:rPr>
        <w:t>интернет-ресурсов</w:t>
      </w:r>
      <w:proofErr w:type="spellEnd"/>
      <w:r w:rsidRPr="0086686F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 Механизмы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686F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использовать следующие инструменты: анкетирование, опросы, интервьюирование,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.4.4.</w:t>
      </w:r>
      <w:r>
        <w:rPr>
          <w:sz w:val="28"/>
          <w:szCs w:val="28"/>
        </w:rPr>
        <w:t xml:space="preserve"> </w:t>
      </w:r>
      <w:proofErr w:type="gramStart"/>
      <w:r w:rsidRPr="0086686F">
        <w:rPr>
          <w:sz w:val="28"/>
          <w:szCs w:val="28"/>
        </w:rPr>
        <w:t xml:space="preserve">По итогам встреч, проектных семинаров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6F4625">
        <w:rPr>
          <w:sz w:val="28"/>
          <w:szCs w:val="28"/>
        </w:rPr>
        <w:t>Красноли</w:t>
      </w:r>
      <w:bookmarkStart w:id="0" w:name="_GoBack"/>
      <w:bookmarkEnd w:id="0"/>
      <w:r>
        <w:rPr>
          <w:sz w:val="28"/>
          <w:szCs w:val="28"/>
        </w:rPr>
        <w:t>пьевского</w:t>
      </w:r>
      <w:r w:rsidRPr="0086686F">
        <w:rPr>
          <w:sz w:val="28"/>
          <w:szCs w:val="28"/>
        </w:rPr>
        <w:t xml:space="preserve"> 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.4.5.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86686F">
        <w:rPr>
          <w:sz w:val="28"/>
          <w:szCs w:val="28"/>
        </w:rPr>
        <w:t>предпроектного</w:t>
      </w:r>
      <w:proofErr w:type="spellEnd"/>
      <w:r w:rsidRPr="0086686F">
        <w:rPr>
          <w:sz w:val="28"/>
          <w:szCs w:val="28"/>
        </w:rPr>
        <w:t xml:space="preserve"> исследования, а также сам проект.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.4.6.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.4.7.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686F">
        <w:rPr>
          <w:sz w:val="28"/>
          <w:szCs w:val="28"/>
        </w:rPr>
        <w:t>.4.8.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86686F">
        <w:rPr>
          <w:sz w:val="28"/>
          <w:szCs w:val="28"/>
        </w:rPr>
        <w:t>видеофиксации</w:t>
      </w:r>
      <w:proofErr w:type="spellEnd"/>
      <w:r w:rsidRPr="0086686F">
        <w:rPr>
          <w:sz w:val="28"/>
          <w:szCs w:val="28"/>
        </w:rPr>
        <w:t xml:space="preserve">, а также интерактивных порталов в сети Интернет. 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.4.9.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.5.1. Создание комфортной городской среды рекомендуется, в том числе направлять на повышение привлекательности сельского поселения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производстве или размещении элементов благоустройства;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сельского поселения;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мероприятий обеспечивающих приток посетителей на создаваемые общественные пространства;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уборки благоустроенных территорий, предоставлении сре</w:t>
      </w:r>
      <w:proofErr w:type="gramStart"/>
      <w:r w:rsidRPr="0086686F">
        <w:rPr>
          <w:sz w:val="28"/>
          <w:szCs w:val="28"/>
        </w:rPr>
        <w:t>дств дл</w:t>
      </w:r>
      <w:proofErr w:type="gramEnd"/>
      <w:r w:rsidRPr="0086686F"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sz w:val="28"/>
          <w:szCs w:val="28"/>
        </w:rPr>
        <w:t>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r w:rsidR="00505CA9">
        <w:rPr>
          <w:sz w:val="28"/>
          <w:szCs w:val="28"/>
        </w:rPr>
        <w:t>».</w:t>
      </w:r>
    </w:p>
    <w:p w:rsidR="00505CA9" w:rsidRPr="00505CA9" w:rsidRDefault="00505CA9" w:rsidP="00505CA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505CA9">
        <w:rPr>
          <w:rFonts w:eastAsia="Calibri"/>
          <w:sz w:val="28"/>
          <w:szCs w:val="28"/>
          <w:lang w:eastAsia="en-US"/>
        </w:rPr>
        <w:t xml:space="preserve">Раздел 3 </w:t>
      </w:r>
      <w:r>
        <w:rPr>
          <w:rFonts w:eastAsia="Calibri"/>
          <w:sz w:val="28"/>
          <w:szCs w:val="28"/>
          <w:lang w:eastAsia="en-US"/>
        </w:rPr>
        <w:t>О</w:t>
      </w:r>
      <w:r w:rsidRPr="00505CA9">
        <w:rPr>
          <w:rFonts w:eastAsia="Calibri"/>
          <w:sz w:val="28"/>
          <w:szCs w:val="28"/>
          <w:lang w:eastAsia="en-US"/>
        </w:rPr>
        <w:t>сновные положения об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CA9">
        <w:rPr>
          <w:rFonts w:eastAsia="Calibri"/>
          <w:sz w:val="28"/>
          <w:szCs w:val="28"/>
          <w:lang w:eastAsia="en-US"/>
        </w:rPr>
        <w:t>благоустройства и содержания территорий</w:t>
      </w:r>
      <w:r>
        <w:rPr>
          <w:rFonts w:eastAsia="Calibri"/>
          <w:sz w:val="28"/>
          <w:szCs w:val="28"/>
          <w:lang w:eastAsia="en-US"/>
        </w:rPr>
        <w:t xml:space="preserve">, главы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505CA9">
        <w:rPr>
          <w:rFonts w:eastAsia="Calibri"/>
          <w:sz w:val="28"/>
          <w:szCs w:val="28"/>
          <w:lang w:eastAsia="en-US"/>
        </w:rPr>
        <w:t>рганизация благоустройства и содержание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CA9">
        <w:rPr>
          <w:rFonts w:eastAsia="Calibri"/>
          <w:sz w:val="28"/>
          <w:szCs w:val="28"/>
          <w:lang w:eastAsia="en-US"/>
        </w:rPr>
        <w:t>территорий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дополнить пунктом 11 следующего содержания: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«11. Обеспечение доступности среды для маломобильных групп населения</w:t>
      </w:r>
      <w:r w:rsidR="00F61B78">
        <w:rPr>
          <w:sz w:val="28"/>
          <w:szCs w:val="28"/>
        </w:rPr>
        <w:t>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>11.1.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 (далее-МГН), оснащение этих объектов элементами и техническими средствами, способствующими передвижению престарелых и инвалидов.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11.2. Транспортные проезды на участке и пешеходные дороги на пути к объектам, посещаемым МГН, допускается совмещать при соблюдении градостроительных требований к параметрам путей движения.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11.3. Высоту бордюров по краям пешеходных путей на участке рекомендуется принимать не менее 0,05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11.4.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11.5. Для покрытий пешеходных дорожек, тротуаров и пандусов не допускается применение насыпных или крупно 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11.6.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11.7. Лестницы должны дублироваться пандусами, а при необходимости – другими средствами подъема.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11.8. Вход на территорию или участок следует оборудовать доступными для инвалидов элементами информации об объекте.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11.9. На открытых индивидуальных автостоянках около учреждений обслуживания следует выделять не менее 10% мест (но не менее 1 места) для </w:t>
      </w:r>
      <w:r w:rsidRPr="0086686F">
        <w:rPr>
          <w:sz w:val="28"/>
          <w:szCs w:val="28"/>
        </w:rPr>
        <w:lastRenderedPageBreak/>
        <w:t>транспорта инвалидов. Эти места должны обозначаться знаками, принятыми в международной практике.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11.10. Места для личного автотранспорта МГН желательно размещать вблизи входа, для их доступности, но не далее 50 м, а при жилых зданиях –не далее 100 м. Ширина зоны для парковки автомобиля МГН должна быть не менее 3,5 м.</w:t>
      </w:r>
      <w:r w:rsidR="00505CA9">
        <w:rPr>
          <w:sz w:val="28"/>
          <w:szCs w:val="28"/>
        </w:rPr>
        <w:t>».</w:t>
      </w:r>
    </w:p>
    <w:p w:rsid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D5877">
        <w:rPr>
          <w:rFonts w:eastAsia="Calibri"/>
          <w:sz w:val="28"/>
          <w:szCs w:val="28"/>
          <w:lang w:eastAsia="en-US"/>
        </w:rPr>
        <w:t>тветственность юридических, должностных лиц и граждан за нарушение правил благоустройства сельского поселения</w:t>
      </w:r>
      <w:r>
        <w:rPr>
          <w:rFonts w:eastAsia="Calibri"/>
          <w:sz w:val="28"/>
          <w:szCs w:val="28"/>
          <w:lang w:eastAsia="en-US"/>
        </w:rPr>
        <w:t>, дополнить абзацем 2 следующего содержания:</w:t>
      </w:r>
    </w:p>
    <w:p w:rsidR="006D5877" w:rsidRPr="006D5877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53AD2" w:rsidRPr="0086686F">
        <w:rPr>
          <w:sz w:val="28"/>
          <w:szCs w:val="28"/>
        </w:rPr>
        <w:t xml:space="preserve">Контроль за соблюдением требований Правил благоустройства </w:t>
      </w:r>
      <w:r w:rsidR="00095EE9">
        <w:rPr>
          <w:sz w:val="28"/>
          <w:szCs w:val="28"/>
        </w:rPr>
        <w:t>Красноли</w:t>
      </w:r>
      <w:r w:rsidR="00E53AD2">
        <w:rPr>
          <w:sz w:val="28"/>
          <w:szCs w:val="28"/>
        </w:rPr>
        <w:t>пьевского сельского</w:t>
      </w:r>
      <w:r w:rsidR="00E53AD2" w:rsidRPr="0086686F">
        <w:rPr>
          <w:sz w:val="28"/>
          <w:szCs w:val="28"/>
        </w:rPr>
        <w:t xml:space="preserve"> поселения осуществляет администрация </w:t>
      </w:r>
      <w:r w:rsidR="00095EE9">
        <w:rPr>
          <w:sz w:val="28"/>
          <w:szCs w:val="28"/>
        </w:rPr>
        <w:t>Красноли</w:t>
      </w:r>
      <w:r w:rsidR="00E53AD2">
        <w:rPr>
          <w:sz w:val="28"/>
          <w:szCs w:val="28"/>
        </w:rPr>
        <w:t>пьевского сельского</w:t>
      </w:r>
      <w:r w:rsidR="00E53AD2" w:rsidRPr="0086686F">
        <w:rPr>
          <w:sz w:val="28"/>
          <w:szCs w:val="28"/>
        </w:rPr>
        <w:t xml:space="preserve"> поселения</w:t>
      </w:r>
      <w:proofErr w:type="gramStart"/>
      <w:r w:rsidR="00FB2E56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FB2E5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4E24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>3. Контроль за исполнением настоящего решения оставляю за собой.</w:t>
      </w:r>
    </w:p>
    <w:p w:rsidR="00B81A18" w:rsidRPr="00664E24" w:rsidRDefault="00B81A18" w:rsidP="00F61B78">
      <w:pPr>
        <w:pStyle w:val="1"/>
        <w:autoSpaceDE w:val="0"/>
        <w:autoSpaceDN w:val="0"/>
        <w:adjustRightInd w:val="0"/>
        <w:spacing w:line="720" w:lineRule="auto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34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D437B" w:rsidRPr="00664E24" w:rsidRDefault="00095EE9" w:rsidP="00095EE9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601AEA" w:rsidRPr="004D437B" w:rsidRDefault="00601AEA" w:rsidP="0086686F">
      <w:pPr>
        <w:ind w:firstLine="709"/>
      </w:pPr>
    </w:p>
    <w:sectPr w:rsidR="00601AEA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3AC6"/>
    <w:rsid w:val="00031DA5"/>
    <w:rsid w:val="000365A9"/>
    <w:rsid w:val="00080442"/>
    <w:rsid w:val="0008263E"/>
    <w:rsid w:val="00095EE9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110E44"/>
    <w:rsid w:val="0015420D"/>
    <w:rsid w:val="00165905"/>
    <w:rsid w:val="00183FBE"/>
    <w:rsid w:val="001A4384"/>
    <w:rsid w:val="001B1AB8"/>
    <w:rsid w:val="001B464C"/>
    <w:rsid w:val="00225D7D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232DB"/>
    <w:rsid w:val="00332AA8"/>
    <w:rsid w:val="003641B6"/>
    <w:rsid w:val="00367EE4"/>
    <w:rsid w:val="00396C76"/>
    <w:rsid w:val="003A368F"/>
    <w:rsid w:val="003B340E"/>
    <w:rsid w:val="003B4760"/>
    <w:rsid w:val="003C7D51"/>
    <w:rsid w:val="004161FA"/>
    <w:rsid w:val="0042630D"/>
    <w:rsid w:val="00432EC0"/>
    <w:rsid w:val="00463AC0"/>
    <w:rsid w:val="00497C0B"/>
    <w:rsid w:val="004A0927"/>
    <w:rsid w:val="004D298F"/>
    <w:rsid w:val="004D3034"/>
    <w:rsid w:val="004D437B"/>
    <w:rsid w:val="004E408B"/>
    <w:rsid w:val="004F377F"/>
    <w:rsid w:val="00505CA9"/>
    <w:rsid w:val="00517251"/>
    <w:rsid w:val="00524B9A"/>
    <w:rsid w:val="005266CC"/>
    <w:rsid w:val="00533E2D"/>
    <w:rsid w:val="00541BFC"/>
    <w:rsid w:val="00580038"/>
    <w:rsid w:val="00585B20"/>
    <w:rsid w:val="005A2507"/>
    <w:rsid w:val="005B1E46"/>
    <w:rsid w:val="005F15A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D5877"/>
    <w:rsid w:val="006E31B4"/>
    <w:rsid w:val="006F4625"/>
    <w:rsid w:val="00710F67"/>
    <w:rsid w:val="00716E65"/>
    <w:rsid w:val="00730DED"/>
    <w:rsid w:val="00735965"/>
    <w:rsid w:val="007405BC"/>
    <w:rsid w:val="00791AEB"/>
    <w:rsid w:val="007931DE"/>
    <w:rsid w:val="0079495F"/>
    <w:rsid w:val="007C0716"/>
    <w:rsid w:val="00801DCC"/>
    <w:rsid w:val="00804365"/>
    <w:rsid w:val="008147B8"/>
    <w:rsid w:val="00816C97"/>
    <w:rsid w:val="008454FD"/>
    <w:rsid w:val="00851E42"/>
    <w:rsid w:val="0086686F"/>
    <w:rsid w:val="00892047"/>
    <w:rsid w:val="009501F9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C6DC5"/>
    <w:rsid w:val="00AD233C"/>
    <w:rsid w:val="00AF22F8"/>
    <w:rsid w:val="00B16C75"/>
    <w:rsid w:val="00B45C3C"/>
    <w:rsid w:val="00B81A18"/>
    <w:rsid w:val="00B90866"/>
    <w:rsid w:val="00BA6108"/>
    <w:rsid w:val="00BB51DE"/>
    <w:rsid w:val="00BC0FD8"/>
    <w:rsid w:val="00BD3F95"/>
    <w:rsid w:val="00C0359B"/>
    <w:rsid w:val="00C04FBF"/>
    <w:rsid w:val="00C20D4F"/>
    <w:rsid w:val="00C21FBF"/>
    <w:rsid w:val="00C335D7"/>
    <w:rsid w:val="00C37890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E53AD2"/>
    <w:rsid w:val="00E6433E"/>
    <w:rsid w:val="00E71FFC"/>
    <w:rsid w:val="00EB79A5"/>
    <w:rsid w:val="00EC7301"/>
    <w:rsid w:val="00F17ACC"/>
    <w:rsid w:val="00F24DC3"/>
    <w:rsid w:val="00F46857"/>
    <w:rsid w:val="00F61B78"/>
    <w:rsid w:val="00F70AF6"/>
    <w:rsid w:val="00F85BA4"/>
    <w:rsid w:val="00FA129A"/>
    <w:rsid w:val="00FB2E56"/>
    <w:rsid w:val="00FC303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2FB7-91E6-404A-BC32-3D98C055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Admin</cp:lastModifiedBy>
  <cp:revision>7</cp:revision>
  <cp:lastPrinted>2017-10-30T12:19:00Z</cp:lastPrinted>
  <dcterms:created xsi:type="dcterms:W3CDTF">2017-10-31T13:29:00Z</dcterms:created>
  <dcterms:modified xsi:type="dcterms:W3CDTF">2017-11-15T11:34:00Z</dcterms:modified>
</cp:coreProperties>
</file>