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E374F9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E374F9">
        <w:rPr>
          <w:b/>
          <w:sz w:val="28"/>
          <w:szCs w:val="28"/>
        </w:rPr>
        <w:t xml:space="preserve"> РОССИЙСКАЯ ФЕДЕРАЦИЯ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ОРЛОВСКАЯ ОБЛАСТЬ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ВЕРХОВСКИЙ РАЙОН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E374F9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4F9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40705A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43730">
        <w:rPr>
          <w:rFonts w:ascii="Times New Roman" w:hAnsi="Times New Roman"/>
          <w:sz w:val="26"/>
          <w:szCs w:val="26"/>
        </w:rPr>
        <w:t xml:space="preserve"> </w:t>
      </w:r>
      <w:r w:rsidR="00211E4C">
        <w:rPr>
          <w:rFonts w:ascii="Times New Roman" w:hAnsi="Times New Roman"/>
          <w:sz w:val="26"/>
          <w:szCs w:val="26"/>
        </w:rPr>
        <w:t>24</w:t>
      </w:r>
      <w:r w:rsidR="00A21848" w:rsidRPr="0040705A">
        <w:rPr>
          <w:rFonts w:ascii="Times New Roman" w:hAnsi="Times New Roman"/>
          <w:sz w:val="26"/>
          <w:szCs w:val="26"/>
        </w:rPr>
        <w:t xml:space="preserve"> марта 2021</w:t>
      </w:r>
      <w:r w:rsidR="00964DE2" w:rsidRPr="0040705A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</w:t>
      </w:r>
      <w:r w:rsidR="00362050" w:rsidRPr="0040705A">
        <w:rPr>
          <w:rFonts w:ascii="Times New Roman" w:hAnsi="Times New Roman"/>
          <w:sz w:val="26"/>
          <w:szCs w:val="26"/>
        </w:rPr>
        <w:t xml:space="preserve">  </w:t>
      </w:r>
      <w:r w:rsidR="00256211" w:rsidRPr="0040705A">
        <w:rPr>
          <w:rFonts w:ascii="Times New Roman" w:hAnsi="Times New Roman"/>
          <w:sz w:val="26"/>
          <w:szCs w:val="26"/>
        </w:rPr>
        <w:t xml:space="preserve">  </w:t>
      </w:r>
      <w:r w:rsidR="00964DE2" w:rsidRPr="0040705A">
        <w:rPr>
          <w:rFonts w:ascii="Times New Roman" w:hAnsi="Times New Roman"/>
          <w:sz w:val="26"/>
          <w:szCs w:val="26"/>
        </w:rPr>
        <w:t xml:space="preserve">    </w:t>
      </w:r>
      <w:r w:rsidR="00533F6E" w:rsidRPr="0040705A">
        <w:rPr>
          <w:rFonts w:ascii="Times New Roman" w:hAnsi="Times New Roman"/>
          <w:sz w:val="26"/>
          <w:szCs w:val="26"/>
        </w:rPr>
        <w:t xml:space="preserve">      </w:t>
      </w:r>
      <w:r w:rsidR="00A21848" w:rsidRPr="0040705A">
        <w:rPr>
          <w:rFonts w:ascii="Times New Roman" w:hAnsi="Times New Roman"/>
          <w:sz w:val="26"/>
          <w:szCs w:val="26"/>
        </w:rPr>
        <w:t xml:space="preserve">        </w:t>
      </w:r>
      <w:r w:rsidR="00533F6E" w:rsidRPr="0040705A">
        <w:rPr>
          <w:rFonts w:ascii="Times New Roman" w:hAnsi="Times New Roman"/>
          <w:sz w:val="26"/>
          <w:szCs w:val="26"/>
        </w:rPr>
        <w:t xml:space="preserve"> </w:t>
      </w:r>
      <w:r w:rsidR="00C20577" w:rsidRPr="0040705A">
        <w:rPr>
          <w:rFonts w:ascii="Times New Roman" w:hAnsi="Times New Roman"/>
          <w:sz w:val="26"/>
          <w:szCs w:val="26"/>
        </w:rPr>
        <w:t xml:space="preserve">   </w:t>
      </w:r>
      <w:r w:rsidR="00964DE2" w:rsidRPr="0040705A">
        <w:rPr>
          <w:rFonts w:ascii="Times New Roman" w:hAnsi="Times New Roman"/>
          <w:sz w:val="26"/>
          <w:szCs w:val="26"/>
        </w:rPr>
        <w:t xml:space="preserve">№ </w:t>
      </w:r>
      <w:r w:rsidR="00211E4C">
        <w:rPr>
          <w:rFonts w:ascii="Times New Roman" w:hAnsi="Times New Roman"/>
          <w:sz w:val="26"/>
          <w:szCs w:val="26"/>
        </w:rPr>
        <w:t>34</w:t>
      </w:r>
    </w:p>
    <w:p w:rsidR="00964DE2" w:rsidRPr="0040705A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0705A">
        <w:rPr>
          <w:rFonts w:ascii="Times New Roman" w:hAnsi="Times New Roman"/>
          <w:sz w:val="26"/>
          <w:szCs w:val="26"/>
        </w:rPr>
        <w:t xml:space="preserve">    </w:t>
      </w:r>
      <w:r w:rsidR="00AF565D" w:rsidRPr="0040705A">
        <w:rPr>
          <w:rFonts w:ascii="Times New Roman" w:hAnsi="Times New Roman"/>
          <w:sz w:val="26"/>
          <w:szCs w:val="26"/>
        </w:rPr>
        <w:t xml:space="preserve"> </w:t>
      </w:r>
      <w:r w:rsidRPr="0040705A">
        <w:rPr>
          <w:rFonts w:ascii="Times New Roman" w:hAnsi="Times New Roman"/>
          <w:sz w:val="26"/>
          <w:szCs w:val="26"/>
        </w:rPr>
        <w:t xml:space="preserve"> </w:t>
      </w:r>
      <w:r w:rsidR="00964DE2" w:rsidRPr="0040705A">
        <w:rPr>
          <w:rFonts w:ascii="Times New Roman" w:hAnsi="Times New Roman"/>
          <w:sz w:val="26"/>
          <w:szCs w:val="26"/>
        </w:rPr>
        <w:t xml:space="preserve"> п. Верховье</w:t>
      </w:r>
    </w:p>
    <w:p w:rsidR="007023A9" w:rsidRPr="0040705A" w:rsidRDefault="007023A9" w:rsidP="007023A9">
      <w:pPr>
        <w:jc w:val="center"/>
        <w:rPr>
          <w:sz w:val="26"/>
          <w:szCs w:val="26"/>
        </w:rPr>
      </w:pPr>
    </w:p>
    <w:p w:rsidR="0027320F" w:rsidRPr="0040705A" w:rsidRDefault="0027320F" w:rsidP="0027320F">
      <w:pPr>
        <w:jc w:val="center"/>
        <w:rPr>
          <w:spacing w:val="2"/>
          <w:sz w:val="26"/>
          <w:szCs w:val="26"/>
        </w:rPr>
      </w:pPr>
      <w:r w:rsidRPr="0040705A">
        <w:rPr>
          <w:bCs/>
          <w:iCs/>
          <w:sz w:val="26"/>
          <w:szCs w:val="26"/>
          <w:bdr w:val="none" w:sz="0" w:space="0" w:color="auto" w:frame="1"/>
        </w:rPr>
        <w:t xml:space="preserve">О </w:t>
      </w:r>
      <w:r w:rsidR="00B43730" w:rsidRPr="0040705A">
        <w:rPr>
          <w:bCs/>
          <w:iCs/>
          <w:sz w:val="26"/>
          <w:szCs w:val="26"/>
          <w:bdr w:val="none" w:sz="0" w:space="0" w:color="auto" w:frame="1"/>
        </w:rPr>
        <w:t>внесении изменений</w:t>
      </w:r>
      <w:r w:rsidRPr="0040705A">
        <w:rPr>
          <w:bCs/>
          <w:iCs/>
          <w:sz w:val="26"/>
          <w:szCs w:val="26"/>
          <w:bdr w:val="none" w:sz="0" w:space="0" w:color="auto" w:frame="1"/>
        </w:rPr>
        <w:t xml:space="preserve"> в </w:t>
      </w:r>
      <w:r w:rsidRPr="0040705A">
        <w:rPr>
          <w:sz w:val="26"/>
          <w:szCs w:val="26"/>
        </w:rPr>
        <w:t xml:space="preserve">постановление Администрации </w:t>
      </w:r>
      <w:r w:rsidRPr="0040705A">
        <w:rPr>
          <w:spacing w:val="2"/>
          <w:sz w:val="26"/>
          <w:szCs w:val="26"/>
        </w:rPr>
        <w:t xml:space="preserve">поселка Верховье </w:t>
      </w:r>
    </w:p>
    <w:p w:rsidR="0027320F" w:rsidRPr="0040705A" w:rsidRDefault="0027320F" w:rsidP="0027320F">
      <w:pPr>
        <w:jc w:val="center"/>
        <w:rPr>
          <w:sz w:val="26"/>
          <w:szCs w:val="26"/>
        </w:rPr>
      </w:pPr>
      <w:proofErr w:type="spellStart"/>
      <w:r w:rsidRPr="0040705A">
        <w:rPr>
          <w:spacing w:val="2"/>
          <w:sz w:val="26"/>
          <w:szCs w:val="26"/>
        </w:rPr>
        <w:t>Верховского</w:t>
      </w:r>
      <w:proofErr w:type="spellEnd"/>
      <w:r w:rsidRPr="0040705A">
        <w:rPr>
          <w:spacing w:val="2"/>
          <w:sz w:val="26"/>
          <w:szCs w:val="26"/>
        </w:rPr>
        <w:t xml:space="preserve"> района Орловской области</w:t>
      </w:r>
      <w:r w:rsidRPr="0040705A">
        <w:rPr>
          <w:sz w:val="26"/>
          <w:szCs w:val="26"/>
        </w:rPr>
        <w:t xml:space="preserve"> от 15 апреля 2019 года № 66 </w:t>
      </w:r>
    </w:p>
    <w:p w:rsidR="0027320F" w:rsidRPr="0040705A" w:rsidRDefault="0027320F" w:rsidP="0027320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r w:rsidRPr="0040705A">
        <w:rPr>
          <w:sz w:val="26"/>
          <w:szCs w:val="26"/>
        </w:rPr>
        <w:t>«</w:t>
      </w:r>
      <w:r w:rsidRPr="0040705A">
        <w:rPr>
          <w:spacing w:val="2"/>
          <w:sz w:val="26"/>
          <w:szCs w:val="26"/>
        </w:rPr>
        <w:t xml:space="preserve">О размещении нестационарных торговых объектов на территории </w:t>
      </w:r>
    </w:p>
    <w:p w:rsidR="0027320F" w:rsidRPr="0040705A" w:rsidRDefault="0027320F" w:rsidP="0027320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r w:rsidRPr="0040705A">
        <w:rPr>
          <w:spacing w:val="2"/>
          <w:sz w:val="26"/>
          <w:szCs w:val="26"/>
        </w:rPr>
        <w:t xml:space="preserve">муниципального образования поселок Верховье </w:t>
      </w:r>
    </w:p>
    <w:p w:rsidR="0027320F" w:rsidRPr="0040705A" w:rsidRDefault="0027320F" w:rsidP="0027320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proofErr w:type="spellStart"/>
      <w:r w:rsidRPr="0040705A">
        <w:rPr>
          <w:spacing w:val="2"/>
          <w:sz w:val="26"/>
          <w:szCs w:val="26"/>
        </w:rPr>
        <w:t>Верховского</w:t>
      </w:r>
      <w:proofErr w:type="spellEnd"/>
      <w:r w:rsidRPr="0040705A">
        <w:rPr>
          <w:spacing w:val="2"/>
          <w:sz w:val="26"/>
          <w:szCs w:val="26"/>
        </w:rPr>
        <w:t xml:space="preserve"> района Орловской области</w:t>
      </w:r>
      <w:r w:rsidRPr="0040705A">
        <w:rPr>
          <w:sz w:val="26"/>
          <w:szCs w:val="26"/>
        </w:rPr>
        <w:t>»</w:t>
      </w:r>
    </w:p>
    <w:p w:rsidR="00256211" w:rsidRPr="0040705A" w:rsidRDefault="00256211" w:rsidP="00256211">
      <w:pPr>
        <w:jc w:val="center"/>
        <w:rPr>
          <w:sz w:val="26"/>
          <w:szCs w:val="26"/>
        </w:rPr>
      </w:pPr>
    </w:p>
    <w:p w:rsidR="00514507" w:rsidRPr="0040705A" w:rsidRDefault="00A21848" w:rsidP="005145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0705A">
        <w:rPr>
          <w:spacing w:val="2"/>
          <w:sz w:val="26"/>
          <w:szCs w:val="26"/>
        </w:rPr>
        <w:t>Руководствуясь</w:t>
      </w:r>
      <w:r w:rsidR="00256211" w:rsidRPr="0040705A">
        <w:rPr>
          <w:spacing w:val="2"/>
          <w:sz w:val="26"/>
          <w:szCs w:val="26"/>
        </w:rPr>
        <w:t xml:space="preserve"> </w:t>
      </w:r>
      <w:r w:rsidRPr="0040705A">
        <w:rPr>
          <w:spacing w:val="2"/>
          <w:sz w:val="26"/>
          <w:szCs w:val="26"/>
        </w:rPr>
        <w:t>распоряжением Правительства Российской Федерации                   от 30 января 2021 года № 208-р</w:t>
      </w:r>
      <w:r w:rsidR="00515E29" w:rsidRPr="0040705A">
        <w:rPr>
          <w:sz w:val="26"/>
          <w:szCs w:val="26"/>
          <w:shd w:val="clear" w:color="auto" w:fill="FFFFFF"/>
        </w:rPr>
        <w:t xml:space="preserve">, </w:t>
      </w:r>
      <w:r w:rsidR="00256211" w:rsidRPr="0040705A">
        <w:rPr>
          <w:sz w:val="26"/>
          <w:szCs w:val="26"/>
        </w:rPr>
        <w:t xml:space="preserve">Администрация поселка Верховье </w:t>
      </w:r>
      <w:proofErr w:type="spellStart"/>
      <w:r w:rsidR="00256211" w:rsidRPr="0040705A">
        <w:rPr>
          <w:sz w:val="26"/>
          <w:szCs w:val="26"/>
        </w:rPr>
        <w:t>Верховского</w:t>
      </w:r>
      <w:proofErr w:type="spellEnd"/>
      <w:r w:rsidR="00256211" w:rsidRPr="0040705A">
        <w:rPr>
          <w:sz w:val="26"/>
          <w:szCs w:val="26"/>
        </w:rPr>
        <w:t xml:space="preserve"> района Орловской области</w:t>
      </w:r>
      <w:r w:rsidR="00256211" w:rsidRPr="0040705A">
        <w:rPr>
          <w:bCs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="00256211" w:rsidRPr="0040705A">
        <w:rPr>
          <w:bCs/>
          <w:iCs/>
          <w:sz w:val="26"/>
          <w:szCs w:val="26"/>
          <w:bdr w:val="none" w:sz="0" w:space="0" w:color="auto" w:frame="1"/>
        </w:rPr>
        <w:t>п</w:t>
      </w:r>
      <w:proofErr w:type="spellEnd"/>
      <w:proofErr w:type="gramEnd"/>
      <w:r w:rsidR="00256211" w:rsidRPr="0040705A">
        <w:rPr>
          <w:bCs/>
          <w:iCs/>
          <w:sz w:val="26"/>
          <w:szCs w:val="26"/>
          <w:bdr w:val="none" w:sz="0" w:space="0" w:color="auto" w:frame="1"/>
        </w:rPr>
        <w:t xml:space="preserve"> о с т а </w:t>
      </w:r>
      <w:proofErr w:type="spellStart"/>
      <w:r w:rsidR="00256211" w:rsidRPr="0040705A">
        <w:rPr>
          <w:bCs/>
          <w:iCs/>
          <w:sz w:val="26"/>
          <w:szCs w:val="26"/>
          <w:bdr w:val="none" w:sz="0" w:space="0" w:color="auto" w:frame="1"/>
        </w:rPr>
        <w:t>н</w:t>
      </w:r>
      <w:proofErr w:type="spellEnd"/>
      <w:r w:rsidR="00256211" w:rsidRPr="0040705A">
        <w:rPr>
          <w:bCs/>
          <w:iCs/>
          <w:sz w:val="26"/>
          <w:szCs w:val="26"/>
          <w:bdr w:val="none" w:sz="0" w:space="0" w:color="auto" w:frame="1"/>
        </w:rPr>
        <w:t xml:space="preserve"> о в л я е т</w:t>
      </w:r>
      <w:r w:rsidR="00256211" w:rsidRPr="0040705A">
        <w:rPr>
          <w:sz w:val="26"/>
          <w:szCs w:val="26"/>
        </w:rPr>
        <w:t>:</w:t>
      </w:r>
    </w:p>
    <w:p w:rsidR="00514507" w:rsidRPr="0040705A" w:rsidRDefault="00514507" w:rsidP="0005383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21848" w:rsidRPr="0040705A" w:rsidRDefault="00053831" w:rsidP="0040705A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40705A">
        <w:rPr>
          <w:spacing w:val="2"/>
          <w:sz w:val="26"/>
          <w:szCs w:val="26"/>
        </w:rPr>
        <w:t xml:space="preserve">1. </w:t>
      </w:r>
      <w:r w:rsidR="00B70F6C" w:rsidRPr="0040705A">
        <w:rPr>
          <w:spacing w:val="2"/>
          <w:sz w:val="26"/>
          <w:szCs w:val="26"/>
        </w:rPr>
        <w:t>Внести в постановление</w:t>
      </w:r>
      <w:r w:rsidR="00256211" w:rsidRPr="0040705A">
        <w:rPr>
          <w:spacing w:val="2"/>
          <w:sz w:val="26"/>
          <w:szCs w:val="26"/>
        </w:rPr>
        <w:t xml:space="preserve"> </w:t>
      </w:r>
      <w:r w:rsidR="00256211" w:rsidRPr="0040705A">
        <w:rPr>
          <w:sz w:val="26"/>
          <w:szCs w:val="26"/>
        </w:rPr>
        <w:t xml:space="preserve">Администрации </w:t>
      </w:r>
      <w:r w:rsidR="00256211" w:rsidRPr="0040705A">
        <w:rPr>
          <w:spacing w:val="2"/>
          <w:sz w:val="26"/>
          <w:szCs w:val="26"/>
        </w:rPr>
        <w:t xml:space="preserve">поселка Верховье </w:t>
      </w:r>
      <w:proofErr w:type="spellStart"/>
      <w:r w:rsidR="00256211" w:rsidRPr="0040705A">
        <w:rPr>
          <w:spacing w:val="2"/>
          <w:sz w:val="26"/>
          <w:szCs w:val="26"/>
        </w:rPr>
        <w:t>Верховского</w:t>
      </w:r>
      <w:proofErr w:type="spellEnd"/>
      <w:r w:rsidR="00256211" w:rsidRPr="0040705A">
        <w:rPr>
          <w:spacing w:val="2"/>
          <w:sz w:val="26"/>
          <w:szCs w:val="26"/>
        </w:rPr>
        <w:t xml:space="preserve"> района Орловской области</w:t>
      </w:r>
      <w:r w:rsidR="00256211" w:rsidRPr="0040705A">
        <w:rPr>
          <w:sz w:val="26"/>
          <w:szCs w:val="26"/>
        </w:rPr>
        <w:t xml:space="preserve"> от 15 апреля 2019 года № 66 «</w:t>
      </w:r>
      <w:r w:rsidR="0027320F" w:rsidRPr="0040705A">
        <w:rPr>
          <w:spacing w:val="2"/>
          <w:sz w:val="26"/>
          <w:szCs w:val="26"/>
        </w:rPr>
        <w:t xml:space="preserve">О размещении нестационарных торговых объектов на территории муниципального образования поселок Верховье  </w:t>
      </w:r>
      <w:proofErr w:type="spellStart"/>
      <w:r w:rsidR="0027320F" w:rsidRPr="0040705A">
        <w:rPr>
          <w:spacing w:val="2"/>
          <w:sz w:val="26"/>
          <w:szCs w:val="26"/>
        </w:rPr>
        <w:t>Верховского</w:t>
      </w:r>
      <w:proofErr w:type="spellEnd"/>
      <w:r w:rsidR="0027320F" w:rsidRPr="0040705A">
        <w:rPr>
          <w:spacing w:val="2"/>
          <w:sz w:val="26"/>
          <w:szCs w:val="26"/>
        </w:rPr>
        <w:t xml:space="preserve"> района Орловской области</w:t>
      </w:r>
      <w:r w:rsidR="00256211" w:rsidRPr="0040705A">
        <w:rPr>
          <w:sz w:val="26"/>
          <w:szCs w:val="26"/>
        </w:rPr>
        <w:t>»</w:t>
      </w:r>
      <w:r w:rsidR="00256211" w:rsidRPr="0040705A">
        <w:rPr>
          <w:spacing w:val="2"/>
          <w:sz w:val="26"/>
          <w:szCs w:val="26"/>
        </w:rPr>
        <w:t xml:space="preserve"> </w:t>
      </w:r>
      <w:r w:rsidR="00A21848" w:rsidRPr="0040705A">
        <w:rPr>
          <w:spacing w:val="2"/>
          <w:sz w:val="26"/>
          <w:szCs w:val="26"/>
        </w:rPr>
        <w:t>следующи</w:t>
      </w:r>
      <w:r w:rsidR="00B43730" w:rsidRPr="0040705A">
        <w:rPr>
          <w:spacing w:val="2"/>
          <w:sz w:val="26"/>
          <w:szCs w:val="26"/>
        </w:rPr>
        <w:t>е</w:t>
      </w:r>
      <w:r w:rsidR="00533F6E" w:rsidRPr="0040705A">
        <w:rPr>
          <w:spacing w:val="2"/>
          <w:sz w:val="26"/>
          <w:szCs w:val="26"/>
        </w:rPr>
        <w:t xml:space="preserve"> изменени</w:t>
      </w:r>
      <w:r w:rsidR="00A21848" w:rsidRPr="0040705A">
        <w:rPr>
          <w:spacing w:val="2"/>
          <w:sz w:val="26"/>
          <w:szCs w:val="26"/>
        </w:rPr>
        <w:t xml:space="preserve">я: </w:t>
      </w:r>
      <w:r w:rsidR="0040705A" w:rsidRPr="0040705A">
        <w:rPr>
          <w:spacing w:val="2"/>
          <w:sz w:val="26"/>
          <w:szCs w:val="26"/>
          <w:shd w:val="clear" w:color="auto" w:fill="FFFFFF"/>
        </w:rPr>
        <w:t>приложение 2</w:t>
      </w:r>
      <w:r w:rsidR="00A21848" w:rsidRPr="0040705A">
        <w:rPr>
          <w:spacing w:val="2"/>
          <w:sz w:val="26"/>
          <w:szCs w:val="26"/>
          <w:shd w:val="clear" w:color="auto" w:fill="FFFFFF"/>
        </w:rPr>
        <w:t xml:space="preserve"> к постановлению</w:t>
      </w:r>
      <w:r w:rsidR="0040705A" w:rsidRPr="0040705A">
        <w:rPr>
          <w:spacing w:val="2"/>
          <w:sz w:val="26"/>
          <w:szCs w:val="26"/>
          <w:shd w:val="clear" w:color="auto" w:fill="FFFFFF"/>
        </w:rPr>
        <w:t xml:space="preserve"> </w:t>
      </w:r>
      <w:r w:rsidR="00A21848" w:rsidRPr="0040705A">
        <w:rPr>
          <w:spacing w:val="2"/>
          <w:sz w:val="26"/>
          <w:szCs w:val="26"/>
        </w:rPr>
        <w:t xml:space="preserve">дополнить пунктами 6.5, 6.6, 6.7 следующего содержания:  </w:t>
      </w:r>
    </w:p>
    <w:p w:rsidR="00A21848" w:rsidRPr="0040705A" w:rsidRDefault="00A21848" w:rsidP="00A21848">
      <w:pPr>
        <w:shd w:val="clear" w:color="auto" w:fill="FFFFFF"/>
        <w:spacing w:line="315" w:lineRule="atLeast"/>
        <w:ind w:firstLine="709"/>
        <w:jc w:val="both"/>
        <w:rPr>
          <w:rStyle w:val="blk"/>
          <w:sz w:val="26"/>
          <w:szCs w:val="26"/>
        </w:rPr>
      </w:pPr>
      <w:r w:rsidRPr="0040705A">
        <w:rPr>
          <w:spacing w:val="2"/>
          <w:sz w:val="26"/>
          <w:szCs w:val="26"/>
        </w:rPr>
        <w:t>«</w:t>
      </w:r>
      <w:r w:rsidRPr="0040705A">
        <w:rPr>
          <w:sz w:val="26"/>
          <w:szCs w:val="26"/>
        </w:rPr>
        <w:t xml:space="preserve">6.5. </w:t>
      </w:r>
      <w:r w:rsidRPr="0040705A">
        <w:rPr>
          <w:rStyle w:val="blk"/>
          <w:sz w:val="26"/>
          <w:szCs w:val="26"/>
        </w:rPr>
        <w:t xml:space="preserve">По истечении срока договора </w:t>
      </w:r>
      <w:r w:rsidRPr="0040705A">
        <w:rPr>
          <w:sz w:val="26"/>
          <w:szCs w:val="26"/>
        </w:rPr>
        <w:t>на размещение нестационарного торгового объекта</w:t>
      </w:r>
      <w:r w:rsidRPr="0040705A">
        <w:rPr>
          <w:rStyle w:val="blk"/>
          <w:sz w:val="26"/>
          <w:szCs w:val="26"/>
        </w:rPr>
        <w:t xml:space="preserve">, заключенного по результатам проведения аукциона, заключение такого договора на новый срок с </w:t>
      </w:r>
      <w:r w:rsidRPr="0040705A">
        <w:rPr>
          <w:sz w:val="26"/>
          <w:szCs w:val="26"/>
        </w:rPr>
        <w:t>хозяйствующим субъектом НТО</w:t>
      </w:r>
      <w:r w:rsidRPr="0040705A">
        <w:rPr>
          <w:rStyle w:val="blk"/>
          <w:sz w:val="26"/>
          <w:szCs w:val="26"/>
        </w:rPr>
        <w:t xml:space="preserve">, надлежащим образом </w:t>
      </w:r>
      <w:proofErr w:type="gramStart"/>
      <w:r w:rsidRPr="0040705A">
        <w:rPr>
          <w:rStyle w:val="blk"/>
          <w:sz w:val="26"/>
          <w:szCs w:val="26"/>
        </w:rPr>
        <w:t>исполнившим</w:t>
      </w:r>
      <w:proofErr w:type="gramEnd"/>
      <w:r w:rsidRPr="0040705A">
        <w:rPr>
          <w:rStyle w:val="blk"/>
          <w:sz w:val="26"/>
          <w:szCs w:val="26"/>
        </w:rPr>
        <w:t xml:space="preserve"> свои обязанности по ранее заключенному договору, осуществляется без проведения аукциона, при одновременном соблюдении следующих условий</w:t>
      </w:r>
      <w:bookmarkStart w:id="0" w:name="dst381"/>
      <w:bookmarkEnd w:id="0"/>
      <w:r w:rsidRPr="0040705A">
        <w:rPr>
          <w:rStyle w:val="blk"/>
          <w:sz w:val="26"/>
          <w:szCs w:val="26"/>
        </w:rPr>
        <w:t>:</w:t>
      </w:r>
    </w:p>
    <w:p w:rsidR="00A21848" w:rsidRPr="0040705A" w:rsidRDefault="00A21848" w:rsidP="00A21848">
      <w:pPr>
        <w:shd w:val="clear" w:color="auto" w:fill="FFFFFF"/>
        <w:spacing w:line="315" w:lineRule="atLeast"/>
        <w:ind w:firstLine="709"/>
        <w:jc w:val="both"/>
        <w:rPr>
          <w:rStyle w:val="blk"/>
          <w:sz w:val="26"/>
          <w:szCs w:val="26"/>
        </w:rPr>
      </w:pPr>
      <w:proofErr w:type="gramStart"/>
      <w:r w:rsidRPr="0040705A">
        <w:rPr>
          <w:rStyle w:val="blk"/>
          <w:sz w:val="26"/>
          <w:szCs w:val="26"/>
        </w:rPr>
        <w:t xml:space="preserve">1) </w:t>
      </w:r>
      <w:r w:rsidRPr="0040705A">
        <w:rPr>
          <w:sz w:val="26"/>
          <w:szCs w:val="26"/>
          <w:shd w:val="clear" w:color="auto" w:fill="FFFFFF"/>
        </w:rPr>
        <w:t xml:space="preserve">заявление о заключении нового договора </w:t>
      </w:r>
      <w:r w:rsidRPr="0040705A">
        <w:rPr>
          <w:sz w:val="26"/>
          <w:szCs w:val="26"/>
        </w:rPr>
        <w:t>на размещение нестационарного торгового объекта</w:t>
      </w:r>
      <w:r w:rsidRPr="0040705A">
        <w:rPr>
          <w:sz w:val="26"/>
          <w:szCs w:val="26"/>
          <w:shd w:val="clear" w:color="auto" w:fill="FFFFFF"/>
        </w:rPr>
        <w:t xml:space="preserve"> подается </w:t>
      </w:r>
      <w:r w:rsidRPr="0040705A">
        <w:rPr>
          <w:sz w:val="26"/>
          <w:szCs w:val="26"/>
        </w:rPr>
        <w:t>хозяйствующим субъектом НТО</w:t>
      </w:r>
      <w:r w:rsidRPr="0040705A">
        <w:rPr>
          <w:rStyle w:val="blk"/>
          <w:sz w:val="26"/>
          <w:szCs w:val="26"/>
        </w:rPr>
        <w:t xml:space="preserve"> в период со дня утверждения </w:t>
      </w:r>
      <w:r w:rsidRPr="0040705A">
        <w:rPr>
          <w:sz w:val="26"/>
          <w:szCs w:val="26"/>
        </w:rPr>
        <w:t>Схемы на предстоящий финансовый год</w:t>
      </w:r>
      <w:r w:rsidRPr="0040705A">
        <w:rPr>
          <w:rStyle w:val="blk"/>
          <w:sz w:val="26"/>
          <w:szCs w:val="26"/>
        </w:rPr>
        <w:t xml:space="preserve"> </w:t>
      </w:r>
      <w:r w:rsidRPr="0040705A">
        <w:rPr>
          <w:sz w:val="26"/>
          <w:szCs w:val="26"/>
          <w:shd w:val="clear" w:color="auto" w:fill="FFFFFF"/>
        </w:rPr>
        <w:t xml:space="preserve">и до дня принятия </w:t>
      </w:r>
      <w:r w:rsidRPr="0040705A">
        <w:rPr>
          <w:sz w:val="26"/>
          <w:szCs w:val="26"/>
        </w:rPr>
        <w:t>решения о проведении аукциона при условии полной оплаты цены за размещение  нестационарного  объекта п</w:t>
      </w:r>
      <w:r w:rsidR="005726C9">
        <w:rPr>
          <w:sz w:val="26"/>
          <w:szCs w:val="26"/>
        </w:rPr>
        <w:t>о текущему договору и отсутствия</w:t>
      </w:r>
      <w:r w:rsidRPr="0040705A">
        <w:rPr>
          <w:sz w:val="26"/>
          <w:szCs w:val="26"/>
        </w:rPr>
        <w:t xml:space="preserve"> задолженности по уплате пеню</w:t>
      </w:r>
      <w:r w:rsidRPr="0040705A">
        <w:rPr>
          <w:sz w:val="26"/>
          <w:szCs w:val="26"/>
          <w:shd w:val="clear" w:color="auto" w:fill="FFFFFF"/>
        </w:rPr>
        <w:t>;</w:t>
      </w:r>
      <w:proofErr w:type="gramEnd"/>
    </w:p>
    <w:p w:rsidR="00A21848" w:rsidRPr="0040705A" w:rsidRDefault="00A21848" w:rsidP="00A21848">
      <w:pPr>
        <w:shd w:val="clear" w:color="auto" w:fill="FFFFFF"/>
        <w:spacing w:line="315" w:lineRule="atLeast"/>
        <w:ind w:firstLine="709"/>
        <w:jc w:val="both"/>
        <w:rPr>
          <w:sz w:val="26"/>
          <w:szCs w:val="26"/>
        </w:rPr>
      </w:pPr>
      <w:r w:rsidRPr="0040705A">
        <w:rPr>
          <w:sz w:val="26"/>
          <w:szCs w:val="26"/>
        </w:rPr>
        <w:t xml:space="preserve">2) цена  за  размещение  нестационарного  </w:t>
      </w:r>
      <w:r w:rsidR="00EC194A">
        <w:rPr>
          <w:sz w:val="26"/>
          <w:szCs w:val="26"/>
        </w:rPr>
        <w:t xml:space="preserve">торгового </w:t>
      </w:r>
      <w:r w:rsidRPr="0040705A">
        <w:rPr>
          <w:sz w:val="26"/>
          <w:szCs w:val="26"/>
        </w:rPr>
        <w:t xml:space="preserve">объекта  </w:t>
      </w:r>
      <w:r w:rsidRPr="0040705A">
        <w:rPr>
          <w:rStyle w:val="blk"/>
          <w:sz w:val="26"/>
          <w:szCs w:val="26"/>
        </w:rPr>
        <w:t xml:space="preserve">на новый срок определяется </w:t>
      </w:r>
      <w:r w:rsidRPr="0040705A">
        <w:rPr>
          <w:sz w:val="26"/>
          <w:szCs w:val="26"/>
        </w:rPr>
        <w:t xml:space="preserve">в соответствии с </w:t>
      </w:r>
      <w:r w:rsidRPr="0040705A">
        <w:rPr>
          <w:spacing w:val="2"/>
          <w:sz w:val="26"/>
          <w:szCs w:val="26"/>
        </w:rPr>
        <w:t xml:space="preserve">методикой определения начальной цены аукционов на </w:t>
      </w:r>
      <w:r w:rsidRPr="0040705A">
        <w:rPr>
          <w:sz w:val="26"/>
          <w:szCs w:val="26"/>
        </w:rPr>
        <w:t xml:space="preserve">право заключения договоров на размещение нестационарных торговых объектов на территории </w:t>
      </w:r>
      <w:r w:rsidRPr="0040705A">
        <w:rPr>
          <w:spacing w:val="2"/>
          <w:sz w:val="26"/>
          <w:szCs w:val="26"/>
        </w:rPr>
        <w:t xml:space="preserve">муниципального образования поселок Верховье </w:t>
      </w:r>
      <w:proofErr w:type="spellStart"/>
      <w:r w:rsidRPr="0040705A">
        <w:rPr>
          <w:spacing w:val="2"/>
          <w:sz w:val="26"/>
          <w:szCs w:val="26"/>
        </w:rPr>
        <w:t>Верховского</w:t>
      </w:r>
      <w:proofErr w:type="spellEnd"/>
      <w:r w:rsidRPr="0040705A">
        <w:rPr>
          <w:spacing w:val="2"/>
          <w:sz w:val="26"/>
          <w:szCs w:val="26"/>
        </w:rPr>
        <w:t xml:space="preserve"> района Орловской области и устанавливается в размере равном </w:t>
      </w:r>
      <w:r w:rsidRPr="0040705A">
        <w:rPr>
          <w:sz w:val="26"/>
          <w:szCs w:val="26"/>
        </w:rPr>
        <w:t>начальной цене предмета аукциона;</w:t>
      </w:r>
      <w:bookmarkStart w:id="1" w:name="dst382"/>
      <w:bookmarkEnd w:id="1"/>
    </w:p>
    <w:p w:rsidR="00A21848" w:rsidRPr="0040705A" w:rsidRDefault="00A21848" w:rsidP="00A21848">
      <w:pPr>
        <w:shd w:val="clear" w:color="auto" w:fill="FFFFFF"/>
        <w:spacing w:line="315" w:lineRule="atLeast"/>
        <w:ind w:firstLine="709"/>
        <w:jc w:val="both"/>
        <w:rPr>
          <w:sz w:val="26"/>
          <w:szCs w:val="26"/>
        </w:rPr>
      </w:pPr>
      <w:r w:rsidRPr="0040705A">
        <w:rPr>
          <w:rStyle w:val="blk"/>
          <w:sz w:val="26"/>
          <w:szCs w:val="26"/>
        </w:rPr>
        <w:lastRenderedPageBreak/>
        <w:t xml:space="preserve">3) срок, на который перезаключается договор </w:t>
      </w:r>
      <w:r w:rsidRPr="0040705A">
        <w:rPr>
          <w:sz w:val="26"/>
          <w:szCs w:val="26"/>
        </w:rPr>
        <w:t>на размещение нестационарного торгового объекта</w:t>
      </w:r>
      <w:r w:rsidRPr="0040705A">
        <w:rPr>
          <w:rStyle w:val="blk"/>
          <w:sz w:val="26"/>
          <w:szCs w:val="26"/>
        </w:rPr>
        <w:t xml:space="preserve">, должен соответствовать </w:t>
      </w:r>
      <w:r w:rsidRPr="0040705A">
        <w:rPr>
          <w:sz w:val="26"/>
          <w:szCs w:val="26"/>
        </w:rPr>
        <w:t>сроку размещения нестационарного торгового объекта в Схеме, утвержденной на предстоящий финансовый год.</w:t>
      </w:r>
    </w:p>
    <w:p w:rsidR="00A21848" w:rsidRPr="0040705A" w:rsidRDefault="00A21848" w:rsidP="00A21848">
      <w:pPr>
        <w:shd w:val="clear" w:color="auto" w:fill="FFFFFF"/>
        <w:spacing w:line="315" w:lineRule="atLeast"/>
        <w:ind w:firstLine="709"/>
        <w:jc w:val="both"/>
        <w:rPr>
          <w:sz w:val="26"/>
          <w:szCs w:val="26"/>
        </w:rPr>
      </w:pPr>
      <w:r w:rsidRPr="0040705A">
        <w:rPr>
          <w:sz w:val="26"/>
          <w:szCs w:val="26"/>
        </w:rPr>
        <w:t xml:space="preserve">6.6. При </w:t>
      </w:r>
      <w:r w:rsidRPr="0040705A">
        <w:rPr>
          <w:sz w:val="26"/>
          <w:szCs w:val="26"/>
          <w:shd w:val="clear" w:color="auto" w:fill="FFFFFF"/>
        </w:rPr>
        <w:t xml:space="preserve">заключении нового договора </w:t>
      </w:r>
      <w:r w:rsidRPr="0040705A">
        <w:rPr>
          <w:sz w:val="26"/>
          <w:szCs w:val="26"/>
        </w:rPr>
        <w:t xml:space="preserve">на размещение нестационарного торгового объекта пункт 1.1 Договора (приложение 4) излагается в следующей редакции: </w:t>
      </w:r>
    </w:p>
    <w:p w:rsidR="00A21848" w:rsidRPr="0040705A" w:rsidRDefault="00A21848" w:rsidP="00A21848">
      <w:pPr>
        <w:shd w:val="clear" w:color="auto" w:fill="FFFFFF"/>
        <w:spacing w:line="315" w:lineRule="atLeast"/>
        <w:ind w:firstLine="709"/>
        <w:jc w:val="both"/>
        <w:rPr>
          <w:sz w:val="26"/>
          <w:szCs w:val="26"/>
        </w:rPr>
      </w:pPr>
      <w:r w:rsidRPr="0040705A">
        <w:rPr>
          <w:sz w:val="26"/>
          <w:szCs w:val="26"/>
        </w:rPr>
        <w:t>«1.1.  Сторона 1 предоставляет Стороне 2, а Сторона 2 принимает в срочное пользование место для размещения нестационарного объекта:</w:t>
      </w:r>
    </w:p>
    <w:p w:rsidR="00A21848" w:rsidRPr="0040705A" w:rsidRDefault="00A21848" w:rsidP="00A218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5A">
        <w:rPr>
          <w:rFonts w:ascii="Times New Roman" w:hAnsi="Times New Roman" w:cs="Times New Roman"/>
          <w:sz w:val="26"/>
          <w:szCs w:val="26"/>
        </w:rPr>
        <w:t>- тип нестационарного торгового объекта</w:t>
      </w:r>
      <w:proofErr w:type="gramStart"/>
      <w:r w:rsidRPr="0040705A">
        <w:rPr>
          <w:rFonts w:ascii="Times New Roman" w:hAnsi="Times New Roman" w:cs="Times New Roman"/>
          <w:sz w:val="26"/>
          <w:szCs w:val="26"/>
        </w:rPr>
        <w:t>: __________________________</w:t>
      </w:r>
      <w:r w:rsidR="0040705A">
        <w:rPr>
          <w:rFonts w:ascii="Times New Roman" w:hAnsi="Times New Roman" w:cs="Times New Roman"/>
          <w:sz w:val="26"/>
          <w:szCs w:val="26"/>
        </w:rPr>
        <w:t>_</w:t>
      </w:r>
      <w:r w:rsidRPr="0040705A">
        <w:rPr>
          <w:rFonts w:ascii="Times New Roman" w:hAnsi="Times New Roman" w:cs="Times New Roman"/>
          <w:sz w:val="26"/>
          <w:szCs w:val="26"/>
        </w:rPr>
        <w:t>____;</w:t>
      </w:r>
      <w:proofErr w:type="gramEnd"/>
    </w:p>
    <w:p w:rsidR="00A21848" w:rsidRPr="0040705A" w:rsidRDefault="00A21848" w:rsidP="00A218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5A">
        <w:rPr>
          <w:rFonts w:ascii="Times New Roman" w:hAnsi="Times New Roman" w:cs="Times New Roman"/>
          <w:sz w:val="26"/>
          <w:szCs w:val="26"/>
        </w:rPr>
        <w:t>- местоположение (адрес</w:t>
      </w:r>
      <w:proofErr w:type="gramStart"/>
      <w:r w:rsidRPr="0040705A">
        <w:rPr>
          <w:rFonts w:ascii="Times New Roman" w:hAnsi="Times New Roman" w:cs="Times New Roman"/>
          <w:sz w:val="26"/>
          <w:szCs w:val="26"/>
        </w:rPr>
        <w:t>):  ___________________________________</w:t>
      </w:r>
      <w:r w:rsidR="0040705A">
        <w:rPr>
          <w:rFonts w:ascii="Times New Roman" w:hAnsi="Times New Roman" w:cs="Times New Roman"/>
          <w:sz w:val="26"/>
          <w:szCs w:val="26"/>
        </w:rPr>
        <w:t>__</w:t>
      </w:r>
      <w:r w:rsidRPr="0040705A">
        <w:rPr>
          <w:rFonts w:ascii="Times New Roman" w:hAnsi="Times New Roman" w:cs="Times New Roman"/>
          <w:sz w:val="26"/>
          <w:szCs w:val="26"/>
        </w:rPr>
        <w:t xml:space="preserve">_______; </w:t>
      </w:r>
      <w:proofErr w:type="gramEnd"/>
    </w:p>
    <w:p w:rsidR="00A21848" w:rsidRPr="0040705A" w:rsidRDefault="00A21848" w:rsidP="00A218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5A">
        <w:rPr>
          <w:rFonts w:ascii="Times New Roman" w:hAnsi="Times New Roman" w:cs="Times New Roman"/>
          <w:sz w:val="26"/>
          <w:szCs w:val="26"/>
        </w:rPr>
        <w:t>- вид собственности земельного участка, здания, строения, сооружения, на которых предполагается расположить нестационарный торговый объект</w:t>
      </w:r>
      <w:proofErr w:type="gramStart"/>
      <w:r w:rsidRPr="0040705A">
        <w:rPr>
          <w:rFonts w:ascii="Times New Roman" w:hAnsi="Times New Roman" w:cs="Times New Roman"/>
          <w:sz w:val="26"/>
          <w:szCs w:val="26"/>
        </w:rPr>
        <w:t>:___________</w:t>
      </w:r>
      <w:r w:rsidR="0040705A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40705A">
        <w:rPr>
          <w:rFonts w:ascii="Times New Roman" w:hAnsi="Times New Roman" w:cs="Times New Roman"/>
          <w:sz w:val="26"/>
          <w:szCs w:val="26"/>
        </w:rPr>
        <w:t>_____________ ;</w:t>
      </w:r>
      <w:proofErr w:type="gramEnd"/>
    </w:p>
    <w:p w:rsidR="00A21848" w:rsidRPr="0040705A" w:rsidRDefault="00A21848" w:rsidP="00A218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5A">
        <w:rPr>
          <w:rFonts w:ascii="Times New Roman" w:hAnsi="Times New Roman" w:cs="Times New Roman"/>
          <w:sz w:val="26"/>
          <w:szCs w:val="26"/>
        </w:rPr>
        <w:t>- предполагаемый ассортимент реализуемых товаров</w:t>
      </w:r>
      <w:proofErr w:type="gramStart"/>
      <w:r w:rsidRPr="0040705A">
        <w:rPr>
          <w:rFonts w:ascii="Times New Roman" w:hAnsi="Times New Roman" w:cs="Times New Roman"/>
          <w:sz w:val="26"/>
          <w:szCs w:val="26"/>
        </w:rPr>
        <w:t xml:space="preserve">: </w:t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</w:r>
      <w:r w:rsidRPr="0040705A">
        <w:rPr>
          <w:rFonts w:ascii="Times New Roman" w:hAnsi="Times New Roman" w:cs="Times New Roman"/>
          <w:sz w:val="26"/>
          <w:szCs w:val="26"/>
        </w:rPr>
        <w:softHyphen/>
        <w:t>_____________________ ;</w:t>
      </w:r>
      <w:proofErr w:type="gramEnd"/>
    </w:p>
    <w:p w:rsidR="00A21848" w:rsidRPr="0040705A" w:rsidRDefault="00A21848" w:rsidP="00A218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5A">
        <w:rPr>
          <w:rFonts w:ascii="Times New Roman" w:hAnsi="Times New Roman" w:cs="Times New Roman"/>
          <w:sz w:val="26"/>
          <w:szCs w:val="26"/>
        </w:rPr>
        <w:t>- предоставляемая площадь для размещения нестационарного  торгового объекта _____ кв. м;</w:t>
      </w:r>
    </w:p>
    <w:p w:rsidR="00A21848" w:rsidRPr="0040705A" w:rsidRDefault="00A21848" w:rsidP="00A218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5A">
        <w:rPr>
          <w:rFonts w:ascii="Times New Roman" w:hAnsi="Times New Roman" w:cs="Times New Roman"/>
          <w:sz w:val="26"/>
          <w:szCs w:val="26"/>
        </w:rPr>
        <w:t>- режим работы нестационарного торгового объекта _______________________,</w:t>
      </w:r>
    </w:p>
    <w:p w:rsidR="00A21848" w:rsidRPr="0040705A" w:rsidRDefault="00A21848" w:rsidP="00A218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705A">
        <w:rPr>
          <w:rFonts w:ascii="Times New Roman" w:hAnsi="Times New Roman" w:cs="Times New Roman"/>
          <w:sz w:val="26"/>
          <w:szCs w:val="26"/>
        </w:rPr>
        <w:t>согласно схеме размещения нестационарных торговых объектов, утвержденной __________________________________________________________ (далее – Схема)</w:t>
      </w:r>
      <w:proofErr w:type="gramStart"/>
      <w:r w:rsidRPr="0040705A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40705A">
        <w:rPr>
          <w:rFonts w:ascii="Times New Roman" w:hAnsi="Times New Roman" w:cs="Times New Roman"/>
          <w:sz w:val="26"/>
          <w:szCs w:val="26"/>
        </w:rPr>
        <w:t>.</w:t>
      </w:r>
    </w:p>
    <w:p w:rsidR="00A21848" w:rsidRPr="0040705A" w:rsidRDefault="00A21848" w:rsidP="00A21848">
      <w:pPr>
        <w:pStyle w:val="ConsPlusNonformat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bookmarkStart w:id="2" w:name="dst383"/>
      <w:bookmarkEnd w:id="2"/>
      <w:r w:rsidRPr="0040705A">
        <w:rPr>
          <w:rStyle w:val="blk"/>
          <w:rFonts w:ascii="Times New Roman" w:hAnsi="Times New Roman" w:cs="Times New Roman"/>
          <w:sz w:val="26"/>
          <w:szCs w:val="26"/>
        </w:rPr>
        <w:t xml:space="preserve">6.7. </w:t>
      </w:r>
      <w:r w:rsidRPr="0040705A">
        <w:rPr>
          <w:rFonts w:ascii="Times New Roman" w:hAnsi="Times New Roman" w:cs="Times New Roman"/>
          <w:sz w:val="26"/>
          <w:szCs w:val="26"/>
        </w:rPr>
        <w:t xml:space="preserve">Администрация поселка Верховье </w:t>
      </w:r>
      <w:proofErr w:type="spellStart"/>
      <w:r w:rsidRPr="0040705A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Pr="0040705A">
        <w:rPr>
          <w:rFonts w:ascii="Times New Roman" w:hAnsi="Times New Roman" w:cs="Times New Roman"/>
          <w:sz w:val="26"/>
          <w:szCs w:val="26"/>
        </w:rPr>
        <w:t xml:space="preserve"> района Орловской области</w:t>
      </w:r>
      <w:r w:rsidRPr="0040705A">
        <w:rPr>
          <w:rStyle w:val="blk"/>
          <w:rFonts w:ascii="Times New Roman" w:hAnsi="Times New Roman" w:cs="Times New Roman"/>
          <w:sz w:val="26"/>
          <w:szCs w:val="26"/>
        </w:rPr>
        <w:t xml:space="preserve"> не вправе отказать </w:t>
      </w:r>
      <w:r w:rsidRPr="0040705A">
        <w:rPr>
          <w:rFonts w:ascii="Times New Roman" w:hAnsi="Times New Roman" w:cs="Times New Roman"/>
          <w:sz w:val="26"/>
          <w:szCs w:val="26"/>
        </w:rPr>
        <w:t>хозяйствующему субъекту НТО</w:t>
      </w:r>
      <w:r w:rsidRPr="0040705A">
        <w:rPr>
          <w:rStyle w:val="blk"/>
          <w:rFonts w:ascii="Times New Roman" w:hAnsi="Times New Roman" w:cs="Times New Roman"/>
          <w:sz w:val="26"/>
          <w:szCs w:val="26"/>
        </w:rPr>
        <w:t xml:space="preserve"> в заключении на новый срок договора </w:t>
      </w:r>
      <w:r w:rsidRPr="0040705A">
        <w:rPr>
          <w:rFonts w:ascii="Times New Roman" w:hAnsi="Times New Roman" w:cs="Times New Roman"/>
          <w:sz w:val="26"/>
          <w:szCs w:val="26"/>
        </w:rPr>
        <w:t>на размещение нестационарного торгового объекта</w:t>
      </w:r>
      <w:r w:rsidRPr="0040705A">
        <w:rPr>
          <w:rStyle w:val="blk"/>
          <w:rFonts w:ascii="Times New Roman" w:hAnsi="Times New Roman" w:cs="Times New Roman"/>
          <w:sz w:val="26"/>
          <w:szCs w:val="26"/>
        </w:rPr>
        <w:t xml:space="preserve"> в порядке и на условиях, которые указаны в пункте 6.5 настоящей статьи, за исключением случа</w:t>
      </w:r>
      <w:bookmarkStart w:id="3" w:name="dst384"/>
      <w:bookmarkEnd w:id="3"/>
      <w:r w:rsidRPr="0040705A">
        <w:rPr>
          <w:rStyle w:val="blk"/>
          <w:rFonts w:ascii="Times New Roman" w:hAnsi="Times New Roman" w:cs="Times New Roman"/>
          <w:sz w:val="26"/>
          <w:szCs w:val="26"/>
        </w:rPr>
        <w:t>ев:</w:t>
      </w:r>
    </w:p>
    <w:p w:rsidR="00A21848" w:rsidRPr="0040705A" w:rsidRDefault="00A21848" w:rsidP="00A218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5A">
        <w:rPr>
          <w:rFonts w:ascii="Times New Roman" w:hAnsi="Times New Roman" w:cs="Times New Roman"/>
          <w:sz w:val="26"/>
          <w:szCs w:val="26"/>
        </w:rPr>
        <w:t xml:space="preserve">1) </w:t>
      </w:r>
      <w:r w:rsidRPr="0040705A">
        <w:rPr>
          <w:rStyle w:val="blk"/>
          <w:rFonts w:ascii="Times New Roman" w:hAnsi="Times New Roman" w:cs="Times New Roman"/>
          <w:sz w:val="26"/>
          <w:szCs w:val="26"/>
        </w:rPr>
        <w:t xml:space="preserve">при изменении любой из характеристик </w:t>
      </w:r>
      <w:r w:rsidRPr="0040705A">
        <w:rPr>
          <w:rFonts w:ascii="Times New Roman" w:hAnsi="Times New Roman" w:cs="Times New Roman"/>
          <w:sz w:val="26"/>
          <w:szCs w:val="26"/>
        </w:rPr>
        <w:t xml:space="preserve">нестационарного торгового объекта, в отношении которого заключался предыдущий </w:t>
      </w:r>
      <w:r w:rsidRPr="0040705A">
        <w:rPr>
          <w:rStyle w:val="blk"/>
          <w:rFonts w:ascii="Times New Roman" w:hAnsi="Times New Roman" w:cs="Times New Roman"/>
          <w:sz w:val="26"/>
          <w:szCs w:val="26"/>
        </w:rPr>
        <w:t xml:space="preserve">договор: </w:t>
      </w:r>
      <w:r w:rsidRPr="0040705A">
        <w:rPr>
          <w:rFonts w:ascii="Times New Roman" w:hAnsi="Times New Roman" w:cs="Times New Roman"/>
          <w:sz w:val="26"/>
          <w:szCs w:val="26"/>
        </w:rPr>
        <w:t>типа нестационарного торгового объекта, местоположения (адреса), предполагаемого ассортимента реализуемых товаров, предоставляемой площади для размещения нестационарного торгового объекта, в Схеме, утвержденной на предстоящий финансовый год;</w:t>
      </w:r>
    </w:p>
    <w:p w:rsidR="00A21848" w:rsidRPr="0040705A" w:rsidRDefault="00A21848" w:rsidP="00A218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5A">
        <w:rPr>
          <w:rStyle w:val="blk"/>
          <w:rFonts w:ascii="Times New Roman" w:hAnsi="Times New Roman" w:cs="Times New Roman"/>
          <w:sz w:val="26"/>
          <w:szCs w:val="26"/>
        </w:rPr>
        <w:t xml:space="preserve">2) при отсутствии </w:t>
      </w:r>
      <w:r w:rsidRPr="0040705A">
        <w:rPr>
          <w:rFonts w:ascii="Times New Roman" w:hAnsi="Times New Roman" w:cs="Times New Roman"/>
          <w:sz w:val="26"/>
          <w:szCs w:val="26"/>
        </w:rPr>
        <w:t>нестационарного торгового объекта в Схеме, утвержденной на предстоящий финансовый год</w:t>
      </w:r>
      <w:proofErr w:type="gramStart"/>
      <w:r w:rsidRPr="0040705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14507" w:rsidRPr="0040705A" w:rsidRDefault="00BA574D" w:rsidP="00533F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05A">
        <w:rPr>
          <w:rFonts w:ascii="Times New Roman" w:hAnsi="Times New Roman" w:cs="Times New Roman"/>
          <w:sz w:val="26"/>
          <w:szCs w:val="26"/>
        </w:rPr>
        <w:t>2</w:t>
      </w:r>
      <w:r w:rsidR="00514507" w:rsidRPr="0040705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</w:t>
      </w:r>
      <w:r w:rsidR="00EC194A">
        <w:rPr>
          <w:rFonts w:ascii="Times New Roman" w:hAnsi="Times New Roman" w:cs="Times New Roman"/>
          <w:sz w:val="26"/>
          <w:szCs w:val="26"/>
        </w:rPr>
        <w:t>я его официального опубликования</w:t>
      </w:r>
      <w:r w:rsidR="00514507" w:rsidRPr="0040705A">
        <w:rPr>
          <w:rFonts w:ascii="Times New Roman" w:hAnsi="Times New Roman" w:cs="Times New Roman"/>
          <w:sz w:val="26"/>
          <w:szCs w:val="26"/>
        </w:rPr>
        <w:t>.</w:t>
      </w:r>
    </w:p>
    <w:p w:rsidR="007023A9" w:rsidRPr="0040705A" w:rsidRDefault="007023A9" w:rsidP="007023A9">
      <w:pPr>
        <w:jc w:val="both"/>
        <w:rPr>
          <w:sz w:val="26"/>
          <w:szCs w:val="26"/>
        </w:rPr>
      </w:pPr>
    </w:p>
    <w:p w:rsidR="00AF565D" w:rsidRPr="0040705A" w:rsidRDefault="00AF565D" w:rsidP="007023A9">
      <w:pPr>
        <w:jc w:val="both"/>
        <w:rPr>
          <w:b/>
          <w:sz w:val="26"/>
          <w:szCs w:val="26"/>
        </w:rPr>
      </w:pPr>
    </w:p>
    <w:p w:rsidR="00EE6987" w:rsidRPr="0040705A" w:rsidRDefault="00A21848" w:rsidP="00C20577">
      <w:pPr>
        <w:jc w:val="both"/>
        <w:rPr>
          <w:b/>
          <w:sz w:val="26"/>
          <w:szCs w:val="26"/>
        </w:rPr>
      </w:pPr>
      <w:r w:rsidRPr="0040705A">
        <w:rPr>
          <w:b/>
          <w:sz w:val="26"/>
          <w:szCs w:val="26"/>
        </w:rPr>
        <w:t>Глава</w:t>
      </w:r>
      <w:r w:rsidR="007023A9" w:rsidRPr="0040705A">
        <w:rPr>
          <w:b/>
          <w:sz w:val="26"/>
          <w:szCs w:val="26"/>
        </w:rPr>
        <w:t xml:space="preserve"> поселка Верховье                                                         </w:t>
      </w:r>
      <w:r w:rsidR="00AF565D" w:rsidRPr="0040705A">
        <w:rPr>
          <w:b/>
          <w:sz w:val="26"/>
          <w:szCs w:val="26"/>
        </w:rPr>
        <w:t xml:space="preserve">        </w:t>
      </w:r>
      <w:r w:rsidR="00BA574D" w:rsidRPr="0040705A">
        <w:rPr>
          <w:b/>
          <w:sz w:val="26"/>
          <w:szCs w:val="26"/>
        </w:rPr>
        <w:t xml:space="preserve">  </w:t>
      </w:r>
      <w:r w:rsidRPr="0040705A">
        <w:rPr>
          <w:b/>
          <w:sz w:val="26"/>
          <w:szCs w:val="26"/>
        </w:rPr>
        <w:t xml:space="preserve"> </w:t>
      </w:r>
      <w:r w:rsidR="00BA574D" w:rsidRPr="0040705A">
        <w:rPr>
          <w:b/>
          <w:sz w:val="26"/>
          <w:szCs w:val="26"/>
        </w:rPr>
        <w:t xml:space="preserve">      </w:t>
      </w:r>
      <w:r w:rsidRPr="0040705A">
        <w:rPr>
          <w:b/>
          <w:sz w:val="26"/>
          <w:szCs w:val="26"/>
        </w:rPr>
        <w:t xml:space="preserve">М.В. </w:t>
      </w:r>
      <w:proofErr w:type="spellStart"/>
      <w:r w:rsidRPr="0040705A">
        <w:rPr>
          <w:b/>
          <w:sz w:val="26"/>
          <w:szCs w:val="26"/>
        </w:rPr>
        <w:t>Величкина</w:t>
      </w:r>
      <w:proofErr w:type="spellEnd"/>
    </w:p>
    <w:p w:rsidR="00BA574D" w:rsidRPr="0040705A" w:rsidRDefault="00BA574D" w:rsidP="00C20577">
      <w:pPr>
        <w:jc w:val="both"/>
        <w:rPr>
          <w:b/>
          <w:sz w:val="26"/>
          <w:szCs w:val="26"/>
        </w:rPr>
      </w:pPr>
    </w:p>
    <w:p w:rsidR="00E374F9" w:rsidRPr="0040705A" w:rsidRDefault="00E374F9" w:rsidP="00C20577">
      <w:pPr>
        <w:jc w:val="both"/>
        <w:rPr>
          <w:b/>
          <w:sz w:val="26"/>
          <w:szCs w:val="26"/>
        </w:rPr>
      </w:pPr>
    </w:p>
    <w:p w:rsidR="00DC587F" w:rsidRPr="0040705A" w:rsidRDefault="00DC587F" w:rsidP="00C20577">
      <w:pPr>
        <w:jc w:val="both"/>
        <w:rPr>
          <w:b/>
          <w:sz w:val="26"/>
          <w:szCs w:val="26"/>
        </w:rPr>
      </w:pPr>
    </w:p>
    <w:sectPr w:rsidR="00DC587F" w:rsidRPr="0040705A" w:rsidSect="00DC587F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0" w:rsidRDefault="00710E40" w:rsidP="00C85473">
      <w:r>
        <w:separator/>
      </w:r>
    </w:p>
  </w:endnote>
  <w:endnote w:type="continuationSeparator" w:id="1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0" w:rsidRDefault="00710E40" w:rsidP="00C85473">
      <w:r>
        <w:separator/>
      </w:r>
    </w:p>
  </w:footnote>
  <w:footnote w:type="continuationSeparator" w:id="1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3831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6431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16D6"/>
    <w:rsid w:val="001A2914"/>
    <w:rsid w:val="001A5DF3"/>
    <w:rsid w:val="001A6814"/>
    <w:rsid w:val="001A6C5B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D78EC"/>
    <w:rsid w:val="001E1A04"/>
    <w:rsid w:val="001E5612"/>
    <w:rsid w:val="001E5ADD"/>
    <w:rsid w:val="001E7445"/>
    <w:rsid w:val="001F0DEE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1E4C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391A"/>
    <w:rsid w:val="002461B2"/>
    <w:rsid w:val="0025032E"/>
    <w:rsid w:val="00250F8F"/>
    <w:rsid w:val="00252664"/>
    <w:rsid w:val="0025286F"/>
    <w:rsid w:val="002555D7"/>
    <w:rsid w:val="00255FFB"/>
    <w:rsid w:val="00256211"/>
    <w:rsid w:val="00261B32"/>
    <w:rsid w:val="00264BC8"/>
    <w:rsid w:val="002661FC"/>
    <w:rsid w:val="00266611"/>
    <w:rsid w:val="002722CB"/>
    <w:rsid w:val="0027280A"/>
    <w:rsid w:val="0027320F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061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0705A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1047"/>
    <w:rsid w:val="00435B8F"/>
    <w:rsid w:val="00442ABB"/>
    <w:rsid w:val="00444EC4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2A6C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4507"/>
    <w:rsid w:val="00515E29"/>
    <w:rsid w:val="00516798"/>
    <w:rsid w:val="00516954"/>
    <w:rsid w:val="00521E03"/>
    <w:rsid w:val="00523D25"/>
    <w:rsid w:val="00524C6D"/>
    <w:rsid w:val="0052623F"/>
    <w:rsid w:val="00527CF9"/>
    <w:rsid w:val="00530A53"/>
    <w:rsid w:val="00533F6E"/>
    <w:rsid w:val="00536AF2"/>
    <w:rsid w:val="005417DF"/>
    <w:rsid w:val="00542567"/>
    <w:rsid w:val="005460EA"/>
    <w:rsid w:val="00546942"/>
    <w:rsid w:val="00547129"/>
    <w:rsid w:val="00554968"/>
    <w:rsid w:val="00554F6C"/>
    <w:rsid w:val="0056388E"/>
    <w:rsid w:val="00565CA3"/>
    <w:rsid w:val="005726C9"/>
    <w:rsid w:val="00577CF9"/>
    <w:rsid w:val="005849B6"/>
    <w:rsid w:val="00585BA8"/>
    <w:rsid w:val="005910A0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C7523"/>
    <w:rsid w:val="005D017B"/>
    <w:rsid w:val="005D4DA3"/>
    <w:rsid w:val="005D50CD"/>
    <w:rsid w:val="005D51FA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170E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5F87"/>
    <w:rsid w:val="008B6AB5"/>
    <w:rsid w:val="008C0C87"/>
    <w:rsid w:val="008C2301"/>
    <w:rsid w:val="008C4B08"/>
    <w:rsid w:val="008C68C1"/>
    <w:rsid w:val="008C7DCD"/>
    <w:rsid w:val="008D38E1"/>
    <w:rsid w:val="008D6068"/>
    <w:rsid w:val="008E3489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0EBA"/>
    <w:rsid w:val="009016FB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41D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68C0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C4560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848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5B0F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34607"/>
    <w:rsid w:val="00B35922"/>
    <w:rsid w:val="00B369F7"/>
    <w:rsid w:val="00B42BA4"/>
    <w:rsid w:val="00B43061"/>
    <w:rsid w:val="00B43730"/>
    <w:rsid w:val="00B44871"/>
    <w:rsid w:val="00B45CFA"/>
    <w:rsid w:val="00B5047F"/>
    <w:rsid w:val="00B51FE5"/>
    <w:rsid w:val="00B619A6"/>
    <w:rsid w:val="00B61F49"/>
    <w:rsid w:val="00B6552C"/>
    <w:rsid w:val="00B66F7E"/>
    <w:rsid w:val="00B70F6C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A574D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0577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56D4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341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36FE3"/>
    <w:rsid w:val="00D37A40"/>
    <w:rsid w:val="00D40C6A"/>
    <w:rsid w:val="00D437F7"/>
    <w:rsid w:val="00D46760"/>
    <w:rsid w:val="00D52002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587F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74F9"/>
    <w:rsid w:val="00E4308E"/>
    <w:rsid w:val="00E43530"/>
    <w:rsid w:val="00E570D7"/>
    <w:rsid w:val="00E615B8"/>
    <w:rsid w:val="00E65608"/>
    <w:rsid w:val="00E7256D"/>
    <w:rsid w:val="00E7375E"/>
    <w:rsid w:val="00E74AFA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7CA8"/>
    <w:rsid w:val="00EB7F8D"/>
    <w:rsid w:val="00EC0EE5"/>
    <w:rsid w:val="00EC194A"/>
    <w:rsid w:val="00EC67CD"/>
    <w:rsid w:val="00ED034A"/>
    <w:rsid w:val="00ED3EDD"/>
    <w:rsid w:val="00ED5CC8"/>
    <w:rsid w:val="00ED6F63"/>
    <w:rsid w:val="00EE31EB"/>
    <w:rsid w:val="00EE6987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6DB7"/>
    <w:rsid w:val="00F577D8"/>
    <w:rsid w:val="00F6020B"/>
    <w:rsid w:val="00F638E7"/>
    <w:rsid w:val="00F71D7F"/>
    <w:rsid w:val="00F73412"/>
    <w:rsid w:val="00F73C73"/>
    <w:rsid w:val="00F741AA"/>
    <w:rsid w:val="00F7425B"/>
    <w:rsid w:val="00F7581B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412A"/>
    <w:rsid w:val="00FC645A"/>
    <w:rsid w:val="00FD2DAF"/>
    <w:rsid w:val="00FD4100"/>
    <w:rsid w:val="00FD4279"/>
    <w:rsid w:val="00FD42F0"/>
    <w:rsid w:val="00FD441A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2562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next w:val="ConsPlusNormal"/>
    <w:rsid w:val="00A21848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2</Pages>
  <Words>501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4487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37</cp:revision>
  <cp:lastPrinted>2021-03-24T13:10:00Z</cp:lastPrinted>
  <dcterms:created xsi:type="dcterms:W3CDTF">2012-09-12T09:31:00Z</dcterms:created>
  <dcterms:modified xsi:type="dcterms:W3CDTF">2021-03-24T13:24:00Z</dcterms:modified>
</cp:coreProperties>
</file>