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04" w:rsidRDefault="00AB1004" w:rsidP="00AB1004">
      <w:pPr>
        <w:spacing w:after="0" w:line="240" w:lineRule="auto"/>
        <w:jc w:val="center"/>
        <w:rPr>
          <w:rStyle w:val="FontStyle11"/>
          <w:b/>
          <w:sz w:val="28"/>
          <w:szCs w:val="28"/>
        </w:rPr>
      </w:pPr>
    </w:p>
    <w:p w:rsidR="00AB1004" w:rsidRPr="00823EB5" w:rsidRDefault="00AB1004" w:rsidP="00AB1004">
      <w:pPr>
        <w:spacing w:after="0" w:line="240" w:lineRule="auto"/>
        <w:jc w:val="center"/>
        <w:rPr>
          <w:rStyle w:val="FontStyle11"/>
          <w:b/>
          <w:sz w:val="28"/>
          <w:szCs w:val="28"/>
        </w:rPr>
      </w:pPr>
      <w:r w:rsidRPr="00823EB5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-802005</wp:posOffset>
            </wp:positionV>
            <wp:extent cx="491490" cy="704850"/>
            <wp:effectExtent l="19050" t="0" r="3810" b="0"/>
            <wp:wrapNone/>
            <wp:docPr id="3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23EB5">
        <w:rPr>
          <w:rStyle w:val="FontStyle11"/>
          <w:b/>
          <w:sz w:val="28"/>
          <w:szCs w:val="28"/>
        </w:rPr>
        <w:t>АДМИНИСТРАЦИЯ</w:t>
      </w:r>
    </w:p>
    <w:p w:rsidR="00AB1004" w:rsidRPr="006C28DD" w:rsidRDefault="00AB1004" w:rsidP="00AB1004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ДЬЯЧЕНКОВСКОГО</w:t>
      </w:r>
      <w:r w:rsidRPr="006C28DD">
        <w:rPr>
          <w:rStyle w:val="FontStyle11"/>
          <w:sz w:val="28"/>
          <w:szCs w:val="28"/>
        </w:rPr>
        <w:t xml:space="preserve"> СЕЛЬСКОГО ПОСЕЛЕНИЯ</w:t>
      </w:r>
    </w:p>
    <w:p w:rsidR="00AB1004" w:rsidRPr="006C28DD" w:rsidRDefault="00AB1004" w:rsidP="00AB1004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AB1004" w:rsidRPr="006C28DD" w:rsidRDefault="00AB1004" w:rsidP="00AB1004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ВОРОНЕЖСКОЙ ОБЛАСТИ</w:t>
      </w:r>
    </w:p>
    <w:p w:rsidR="00AB1004" w:rsidRPr="006C28DD" w:rsidRDefault="00AB1004" w:rsidP="00AB1004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6C28DD">
        <w:rPr>
          <w:rStyle w:val="FontStyle11"/>
          <w:b/>
          <w:bCs/>
          <w:sz w:val="28"/>
          <w:szCs w:val="28"/>
        </w:rPr>
        <w:t>ПОСТАНОВЛЕНИЕ</w:t>
      </w:r>
    </w:p>
    <w:p w:rsidR="00AB1004" w:rsidRPr="006C28DD" w:rsidRDefault="00AB1004" w:rsidP="00AB1004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AB1004" w:rsidRPr="006C28DD" w:rsidRDefault="00AB1004" w:rsidP="00AB1004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от «</w:t>
      </w:r>
      <w:r>
        <w:rPr>
          <w:rStyle w:val="FontStyle11"/>
          <w:sz w:val="28"/>
          <w:szCs w:val="28"/>
        </w:rPr>
        <w:t>07</w:t>
      </w:r>
      <w:r w:rsidRPr="006C28DD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ноября </w:t>
      </w:r>
      <w:r w:rsidRPr="006C28DD">
        <w:rPr>
          <w:rStyle w:val="FontStyle11"/>
          <w:sz w:val="28"/>
          <w:szCs w:val="28"/>
        </w:rPr>
        <w:t xml:space="preserve"> 2017 г. № </w:t>
      </w:r>
      <w:r>
        <w:rPr>
          <w:rStyle w:val="FontStyle11"/>
          <w:sz w:val="28"/>
          <w:szCs w:val="28"/>
        </w:rPr>
        <w:t>98</w:t>
      </w:r>
    </w:p>
    <w:p w:rsidR="00AB1004" w:rsidRPr="006C28DD" w:rsidRDefault="00AB1004" w:rsidP="00AB1004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  <w:r w:rsidRPr="006C28DD">
        <w:rPr>
          <w:rStyle w:val="FontStyle11"/>
          <w:sz w:val="28"/>
          <w:szCs w:val="28"/>
        </w:rPr>
        <w:t xml:space="preserve">с. </w:t>
      </w:r>
      <w:r>
        <w:rPr>
          <w:rStyle w:val="FontStyle11"/>
          <w:sz w:val="28"/>
          <w:szCs w:val="28"/>
        </w:rPr>
        <w:t>Дьяченково</w:t>
      </w:r>
    </w:p>
    <w:p w:rsidR="00AB1004" w:rsidRPr="006C28DD" w:rsidRDefault="00AB1004" w:rsidP="00AB1004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</w:p>
    <w:p w:rsidR="00AB1004" w:rsidRPr="006C28DD" w:rsidRDefault="00AB1004" w:rsidP="00AB1004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Style w:val="FontStyle11"/>
          <w:b/>
          <w:sz w:val="28"/>
          <w:szCs w:val="28"/>
        </w:rPr>
        <w:t>Дьяченковского</w:t>
      </w:r>
      <w:r w:rsidRPr="006C28DD">
        <w:rPr>
          <w:rStyle w:val="FontStyle11"/>
          <w:b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>
        <w:rPr>
          <w:rStyle w:val="FontStyle11"/>
          <w:b/>
          <w:sz w:val="28"/>
          <w:szCs w:val="28"/>
        </w:rPr>
        <w:t>14.06.</w:t>
      </w:r>
      <w:r w:rsidRPr="006C28DD">
        <w:rPr>
          <w:rStyle w:val="FontStyle11"/>
          <w:b/>
          <w:sz w:val="28"/>
          <w:szCs w:val="28"/>
        </w:rPr>
        <w:t xml:space="preserve">2016 № </w:t>
      </w:r>
      <w:r>
        <w:rPr>
          <w:rStyle w:val="FontStyle11"/>
          <w:b/>
          <w:sz w:val="28"/>
          <w:szCs w:val="28"/>
        </w:rPr>
        <w:t>64</w:t>
      </w:r>
      <w:r w:rsidRPr="006C28DD">
        <w:rPr>
          <w:rStyle w:val="FontStyle11"/>
          <w:b/>
          <w:sz w:val="28"/>
          <w:szCs w:val="28"/>
        </w:rPr>
        <w:t xml:space="preserve"> «</w:t>
      </w:r>
      <w:r w:rsidRPr="006C28D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«Принятие на учёт граждан, претендующих на бесплатное предоставление земельных участков»</w:t>
      </w:r>
    </w:p>
    <w:p w:rsidR="00AB1004" w:rsidRPr="006C28DD" w:rsidRDefault="00AB1004" w:rsidP="00AB1004">
      <w:pPr>
        <w:pStyle w:val="ConsPlusTitle"/>
        <w:widowControl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AB1004" w:rsidRPr="00AB1004" w:rsidRDefault="00AB1004" w:rsidP="00AB1004">
      <w:pPr>
        <w:pStyle w:val="Style5"/>
        <w:widowControl/>
        <w:spacing w:line="276" w:lineRule="auto"/>
        <w:ind w:firstLine="709"/>
        <w:rPr>
          <w:b/>
          <w:sz w:val="28"/>
          <w:szCs w:val="28"/>
        </w:rPr>
      </w:pPr>
      <w:proofErr w:type="gramStart"/>
      <w:r w:rsidRPr="006C28DD">
        <w:rPr>
          <w:rStyle w:val="FontStyle1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6C28DD">
        <w:rPr>
          <w:sz w:val="28"/>
          <w:szCs w:val="28"/>
        </w:rPr>
        <w:t>руководствуясь Федеральным законом от 06.10.2003 № 131-ФЗ «Об общих принципах организации местного самоуправления в Российской Федерации»</w:t>
      </w:r>
      <w:r w:rsidRPr="006C28DD">
        <w:rPr>
          <w:rStyle w:val="FontStyle11"/>
          <w:sz w:val="28"/>
          <w:szCs w:val="28"/>
        </w:rPr>
        <w:t xml:space="preserve">, </w:t>
      </w:r>
      <w:r w:rsidRPr="00AB1004">
        <w:rPr>
          <w:rStyle w:val="FontStyle18"/>
          <w:b w:val="0"/>
          <w:sz w:val="28"/>
          <w:szCs w:val="28"/>
        </w:rPr>
        <w:t>Уставом Дьяченковского сельского поселения Богучарского муниципального района Воронежской области</w:t>
      </w:r>
      <w:r w:rsidR="006A083A">
        <w:rPr>
          <w:rStyle w:val="FontStyle18"/>
          <w:b w:val="0"/>
          <w:sz w:val="28"/>
          <w:szCs w:val="28"/>
        </w:rPr>
        <w:t>, рассмотрев протест прокуратуры Богучарского района от31.10.2017 №2-1-2017,</w:t>
      </w:r>
      <w:r w:rsidRPr="00AB1004">
        <w:rPr>
          <w:rStyle w:val="FontStyle18"/>
          <w:b w:val="0"/>
          <w:sz w:val="28"/>
          <w:szCs w:val="28"/>
        </w:rPr>
        <w:t xml:space="preserve"> администрация Дьяченковского сельского поселения Богучарского муниципального района,</w:t>
      </w:r>
      <w:r w:rsidRPr="006C28DD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</w:t>
      </w:r>
      <w:r w:rsidRPr="00AB1004">
        <w:rPr>
          <w:rStyle w:val="FontStyle11"/>
          <w:b/>
          <w:sz w:val="28"/>
          <w:szCs w:val="28"/>
        </w:rPr>
        <w:t>постановляет:</w:t>
      </w:r>
      <w:bookmarkStart w:id="0" w:name="_GoBack"/>
      <w:bookmarkEnd w:id="0"/>
      <w:proofErr w:type="gramEnd"/>
    </w:p>
    <w:p w:rsidR="00AB1004" w:rsidRPr="006C28DD" w:rsidRDefault="00AB1004" w:rsidP="00AB1004">
      <w:pPr>
        <w:pStyle w:val="ConsPlusTitle"/>
        <w:widowControl/>
        <w:spacing w:line="276" w:lineRule="auto"/>
        <w:ind w:firstLine="708"/>
        <w:jc w:val="both"/>
        <w:rPr>
          <w:rStyle w:val="FontStyle11"/>
          <w:b w:val="0"/>
          <w:sz w:val="28"/>
          <w:szCs w:val="28"/>
        </w:rPr>
      </w:pPr>
      <w:r w:rsidRPr="006C28DD">
        <w:rPr>
          <w:rStyle w:val="FontStyle11"/>
          <w:b w:val="0"/>
          <w:sz w:val="28"/>
          <w:szCs w:val="28"/>
        </w:rPr>
        <w:t xml:space="preserve">1. Внести в постановление администрации </w:t>
      </w:r>
      <w:r>
        <w:rPr>
          <w:rStyle w:val="FontStyle11"/>
          <w:b w:val="0"/>
          <w:sz w:val="28"/>
          <w:szCs w:val="28"/>
        </w:rPr>
        <w:t>Дьяченковского</w:t>
      </w:r>
      <w:r w:rsidRPr="006C28DD">
        <w:rPr>
          <w:rStyle w:val="FontStyle18"/>
          <w:sz w:val="28"/>
          <w:szCs w:val="28"/>
        </w:rPr>
        <w:t xml:space="preserve"> сельского поселения</w:t>
      </w:r>
      <w:r w:rsidRPr="006C28DD">
        <w:rPr>
          <w:rStyle w:val="FontStyle11"/>
          <w:b w:val="0"/>
          <w:sz w:val="28"/>
          <w:szCs w:val="28"/>
        </w:rPr>
        <w:t xml:space="preserve"> Богучарского муниципального района Воронежской области от </w:t>
      </w:r>
      <w:r>
        <w:rPr>
          <w:rStyle w:val="FontStyle11"/>
          <w:b w:val="0"/>
          <w:sz w:val="28"/>
          <w:szCs w:val="28"/>
        </w:rPr>
        <w:t>14</w:t>
      </w:r>
      <w:r w:rsidRPr="006C28DD">
        <w:rPr>
          <w:rStyle w:val="FontStyle11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06</w:t>
      </w:r>
      <w:r w:rsidRPr="006C28DD">
        <w:rPr>
          <w:rStyle w:val="FontStyle11"/>
          <w:b w:val="0"/>
          <w:sz w:val="28"/>
          <w:szCs w:val="28"/>
        </w:rPr>
        <w:t xml:space="preserve">.2016 № </w:t>
      </w:r>
      <w:r>
        <w:rPr>
          <w:rStyle w:val="FontStyle11"/>
          <w:b w:val="0"/>
          <w:sz w:val="28"/>
          <w:szCs w:val="28"/>
        </w:rPr>
        <w:t xml:space="preserve">64 </w:t>
      </w:r>
      <w:r w:rsidRPr="006C28DD">
        <w:rPr>
          <w:rStyle w:val="FontStyle11"/>
          <w:b w:val="0"/>
          <w:sz w:val="28"/>
          <w:szCs w:val="28"/>
        </w:rPr>
        <w:t>«</w:t>
      </w:r>
      <w:r w:rsidRPr="006C28D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«Принятие на учёт граждан, претендующих на бесплатное предоставление земельных участков</w:t>
      </w:r>
      <w:r w:rsidRPr="006C28DD">
        <w:rPr>
          <w:rStyle w:val="FontStyle11"/>
          <w:b w:val="0"/>
          <w:sz w:val="28"/>
          <w:szCs w:val="28"/>
        </w:rPr>
        <w:t>» следующие изменения:</w:t>
      </w:r>
    </w:p>
    <w:p w:rsidR="00AB1004" w:rsidRPr="006C28DD" w:rsidRDefault="00AB1004" w:rsidP="00AB1004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1.1. Подпункт 1 п.1.2 раздела 2 изложить в следующей редакции:</w:t>
      </w:r>
    </w:p>
    <w:p w:rsidR="00AB1004" w:rsidRPr="006C28DD" w:rsidRDefault="00AB1004" w:rsidP="00AB1004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6C28DD">
        <w:rPr>
          <w:rStyle w:val="FontStyle11"/>
          <w:sz w:val="28"/>
          <w:szCs w:val="28"/>
        </w:rPr>
        <w:t xml:space="preserve">«1) </w:t>
      </w:r>
      <w:r w:rsidRPr="006C28DD">
        <w:rPr>
          <w:rFonts w:ascii="Times New Roman" w:hAnsi="Times New Roman" w:cs="Times New Roman"/>
          <w:sz w:val="28"/>
          <w:szCs w:val="28"/>
        </w:rPr>
        <w:t xml:space="preserve">граждане, на которых распространяются меры социальной поддержки в соответствии с Федеральным </w:t>
      </w:r>
      <w:hyperlink r:id="rId5" w:history="1">
        <w:r w:rsidRPr="006C28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28DD">
        <w:rPr>
          <w:rFonts w:ascii="Times New Roman" w:hAnsi="Times New Roman" w:cs="Times New Roman"/>
          <w:sz w:val="28"/>
          <w:szCs w:val="28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труда, а также членов семей погибших (умерших) инвалидов войны, участников Великой Отечественной </w:t>
      </w:r>
      <w:r w:rsidRPr="006C28DD">
        <w:rPr>
          <w:rFonts w:ascii="Times New Roman" w:hAnsi="Times New Roman" w:cs="Times New Roman"/>
          <w:sz w:val="28"/>
          <w:szCs w:val="28"/>
        </w:rPr>
        <w:lastRenderedPageBreak/>
        <w:t>войны и ветеранов боевых действий</w:t>
      </w:r>
      <w:r w:rsidRPr="006C28DD">
        <w:rPr>
          <w:rStyle w:val="FontStyle11"/>
          <w:sz w:val="28"/>
          <w:szCs w:val="28"/>
        </w:rPr>
        <w:t>».</w:t>
      </w:r>
      <w:proofErr w:type="gramEnd"/>
    </w:p>
    <w:p w:rsidR="00AB1004" w:rsidRPr="006C28DD" w:rsidRDefault="00AB1004" w:rsidP="00AB1004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1.2. Подпункт 10 п.1.2 раздела 2 изложить в следующей редакции:</w:t>
      </w:r>
    </w:p>
    <w:p w:rsidR="00AB1004" w:rsidRPr="006C28DD" w:rsidRDefault="00AB1004" w:rsidP="00AB1004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 xml:space="preserve">«10) </w:t>
      </w:r>
      <w:r w:rsidRPr="006C28DD">
        <w:rPr>
          <w:rFonts w:ascii="Times New Roman" w:hAnsi="Times New Roman" w:cs="Times New Roman"/>
          <w:sz w:val="28"/>
          <w:szCs w:val="28"/>
        </w:rPr>
        <w:t>граждане,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производства, образования, социального обслуживания граждан, здравоохранения или культуры в сельских населенных пунктах</w:t>
      </w:r>
      <w:r w:rsidRPr="006C28DD">
        <w:rPr>
          <w:rStyle w:val="FontStyle11"/>
          <w:sz w:val="28"/>
          <w:szCs w:val="28"/>
        </w:rPr>
        <w:t xml:space="preserve">». </w:t>
      </w:r>
    </w:p>
    <w:p w:rsidR="00AB1004" w:rsidRPr="006C28DD" w:rsidRDefault="00AB1004" w:rsidP="00AB1004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 xml:space="preserve">1.3. Подпункт 11 п.1.2 раздела 2 изложить в следующей редакции: </w:t>
      </w:r>
    </w:p>
    <w:p w:rsidR="00AB1004" w:rsidRPr="006C28DD" w:rsidRDefault="00AB1004" w:rsidP="00AB1004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 xml:space="preserve">«11) </w:t>
      </w:r>
      <w:r w:rsidRPr="006C28DD">
        <w:rPr>
          <w:rFonts w:ascii="Times New Roman" w:hAnsi="Times New Roman" w:cs="Times New Roman"/>
          <w:sz w:val="28"/>
          <w:szCs w:val="28"/>
        </w:rPr>
        <w:t>граждане, переехавшие на постоянное место жительства в сельскую местность и занятые в сфере сельскохозяйственного производства, образования, социального обслуживания граждан, здравоохранения или культуры в сельских населенных пунктах</w:t>
      </w:r>
      <w:r w:rsidRPr="006C28DD">
        <w:rPr>
          <w:rStyle w:val="FontStyle11"/>
          <w:sz w:val="28"/>
          <w:szCs w:val="28"/>
        </w:rPr>
        <w:t>».</w:t>
      </w:r>
    </w:p>
    <w:p w:rsidR="00AB1004" w:rsidRPr="006C28DD" w:rsidRDefault="00AB1004" w:rsidP="00AB1004">
      <w:pPr>
        <w:pStyle w:val="a5"/>
        <w:tabs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Style w:val="FontStyle11"/>
          <w:sz w:val="28"/>
          <w:szCs w:val="28"/>
        </w:rPr>
        <w:t xml:space="preserve">2. </w:t>
      </w:r>
      <w:proofErr w:type="gramStart"/>
      <w:r w:rsidRPr="006C28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8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B1004" w:rsidRPr="006C28DD" w:rsidRDefault="00AB1004" w:rsidP="00AB1004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04" w:rsidRPr="006C28DD" w:rsidRDefault="00AB1004" w:rsidP="00AB1004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Дьяченковского</w:t>
      </w:r>
      <w:r w:rsidRPr="006C28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AB1004" w:rsidRPr="006C28DD" w:rsidRDefault="00AB1004" w:rsidP="00AB1004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04" w:rsidRPr="006C28DD" w:rsidRDefault="00AB1004" w:rsidP="00AB100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9AA" w:rsidRDefault="008449AA"/>
    <w:sectPr w:rsidR="008449AA" w:rsidSect="006C28D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04"/>
    <w:rsid w:val="00437AC8"/>
    <w:rsid w:val="00553D40"/>
    <w:rsid w:val="006A083A"/>
    <w:rsid w:val="008449AA"/>
    <w:rsid w:val="00AB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100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B1004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B1004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B100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B1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AB100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1004"/>
    <w:pPr>
      <w:ind w:left="720"/>
      <w:contextualSpacing/>
    </w:pPr>
  </w:style>
  <w:style w:type="paragraph" w:customStyle="1" w:styleId="ConsPlusTitle">
    <w:name w:val="ConsPlusTitle"/>
    <w:rsid w:val="00AB1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B1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1004"/>
    <w:rPr>
      <w:rFonts w:ascii="Calibri" w:eastAsia="Times New Roman" w:hAnsi="Calibri" w:cs="Calibri"/>
      <w:szCs w:val="20"/>
      <w:lang w:eastAsia="ru-RU"/>
    </w:rPr>
  </w:style>
  <w:style w:type="character" w:customStyle="1" w:styleId="FontStyle18">
    <w:name w:val="Font Style18"/>
    <w:rsid w:val="00AB100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14188F162E1D53DE5BEB90A3CE58235F808679B3D3F41F34A4E7AA6EM4j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3</cp:revision>
  <dcterms:created xsi:type="dcterms:W3CDTF">2017-11-20T06:39:00Z</dcterms:created>
  <dcterms:modified xsi:type="dcterms:W3CDTF">2017-11-21T06:22:00Z</dcterms:modified>
</cp:coreProperties>
</file>