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B6" w:rsidRPr="009A46B6" w:rsidRDefault="00C40ED3" w:rsidP="009A46B6">
      <w:pPr>
        <w:ind w:firstLine="284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   </w:t>
      </w:r>
      <w:r w:rsidR="009A46B6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</w:t>
      </w:r>
      <w:r w:rsidR="009A46B6" w:rsidRPr="009A46B6">
        <w:rPr>
          <w:b/>
          <w:bCs/>
          <w:sz w:val="22"/>
          <w:szCs w:val="22"/>
        </w:rPr>
        <w:t>АДМИНИСТРАЦИЯ</w:t>
      </w:r>
    </w:p>
    <w:p w:rsidR="009A46B6" w:rsidRPr="009A46B6" w:rsidRDefault="009A46B6" w:rsidP="009A46B6">
      <w:pPr>
        <w:ind w:firstLine="567"/>
        <w:rPr>
          <w:b/>
          <w:bCs/>
          <w:sz w:val="22"/>
          <w:szCs w:val="22"/>
        </w:rPr>
      </w:pPr>
      <w:r w:rsidRPr="009A46B6">
        <w:rPr>
          <w:b/>
          <w:bCs/>
          <w:sz w:val="22"/>
          <w:szCs w:val="22"/>
        </w:rPr>
        <w:t>СЕЛЬСКОГО ПОСЕЛЕНИЯ</w:t>
      </w:r>
    </w:p>
    <w:p w:rsidR="009A46B6" w:rsidRPr="009A46B6" w:rsidRDefault="009A46B6" w:rsidP="009A46B6">
      <w:pPr>
        <w:keepNext/>
        <w:ind w:firstLine="567"/>
        <w:rPr>
          <w:b/>
          <w:bCs/>
          <w:sz w:val="22"/>
          <w:szCs w:val="22"/>
        </w:rPr>
      </w:pPr>
      <w:r w:rsidRPr="009A46B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Pr="009A46B6">
        <w:rPr>
          <w:b/>
          <w:bCs/>
          <w:sz w:val="22"/>
          <w:szCs w:val="22"/>
        </w:rPr>
        <w:t xml:space="preserve"> СТАРОГАНЬКИНО</w:t>
      </w:r>
    </w:p>
    <w:p w:rsidR="009A46B6" w:rsidRPr="009A46B6" w:rsidRDefault="009A46B6" w:rsidP="009A46B6">
      <w:pPr>
        <w:keepNext/>
        <w:ind w:firstLine="426"/>
        <w:rPr>
          <w:b/>
          <w:bCs/>
          <w:sz w:val="22"/>
          <w:szCs w:val="22"/>
        </w:rPr>
      </w:pPr>
      <w:r w:rsidRPr="009A46B6">
        <w:rPr>
          <w:b/>
          <w:bCs/>
          <w:sz w:val="22"/>
          <w:szCs w:val="22"/>
        </w:rPr>
        <w:t>МУНИЦИПАЛЬНОГО РАЙОНА</w:t>
      </w:r>
    </w:p>
    <w:p w:rsidR="009A46B6" w:rsidRPr="009A46B6" w:rsidRDefault="009A46B6" w:rsidP="009A46B6">
      <w:pPr>
        <w:rPr>
          <w:b/>
          <w:bCs/>
          <w:sz w:val="22"/>
          <w:szCs w:val="22"/>
        </w:rPr>
      </w:pPr>
      <w:r w:rsidRPr="009A46B6">
        <w:rPr>
          <w:b/>
          <w:bCs/>
          <w:sz w:val="22"/>
          <w:szCs w:val="22"/>
        </w:rPr>
        <w:t xml:space="preserve">           ПОХВИСТНЕВСКИЙ</w:t>
      </w:r>
    </w:p>
    <w:p w:rsidR="009A46B6" w:rsidRPr="009A46B6" w:rsidRDefault="009A46B6" w:rsidP="009A46B6">
      <w:pPr>
        <w:spacing w:after="120"/>
        <w:rPr>
          <w:b/>
          <w:bCs/>
          <w:sz w:val="22"/>
          <w:szCs w:val="22"/>
        </w:rPr>
      </w:pPr>
      <w:r w:rsidRPr="009A46B6">
        <w:rPr>
          <w:b/>
          <w:bCs/>
          <w:sz w:val="22"/>
          <w:szCs w:val="22"/>
        </w:rPr>
        <w:t xml:space="preserve">       САМАРСКОЙ ОБЛАСТИ </w:t>
      </w:r>
    </w:p>
    <w:p w:rsidR="00C40ED3" w:rsidRPr="00467DBA" w:rsidRDefault="00C40ED3" w:rsidP="00C40ED3">
      <w:pPr>
        <w:pStyle w:val="1"/>
        <w:rPr>
          <w:rFonts w:ascii="Times New Roman" w:hAnsi="Times New Roman" w:cs="Times New Roman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      </w:t>
      </w:r>
      <w:r w:rsidRPr="00467DBA">
        <w:rPr>
          <w:rFonts w:ascii="Times New Roman" w:hAnsi="Times New Roman" w:cs="Times New Roman"/>
          <w:bCs w:val="0"/>
          <w:kern w:val="0"/>
          <w:sz w:val="20"/>
          <w:szCs w:val="20"/>
        </w:rPr>
        <w:t>ПОСТАНОВЛЕНИЕ</w:t>
      </w:r>
    </w:p>
    <w:p w:rsidR="00C40ED3" w:rsidRDefault="00C40ED3" w:rsidP="00C40ED3"/>
    <w:p w:rsidR="009A46B6" w:rsidRPr="00B46DFC" w:rsidRDefault="009A46B6" w:rsidP="009A46B6">
      <w:pPr>
        <w:ind w:right="-5" w:firstLine="426"/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 w:rsidR="00866696">
        <w:rPr>
          <w:sz w:val="26"/>
          <w:szCs w:val="26"/>
        </w:rPr>
        <w:t>5</w:t>
      </w:r>
      <w:r>
        <w:rPr>
          <w:sz w:val="26"/>
          <w:szCs w:val="26"/>
        </w:rPr>
        <w:t>.11.</w:t>
      </w:r>
      <w:r w:rsidRPr="00B46DFC">
        <w:rPr>
          <w:sz w:val="26"/>
          <w:szCs w:val="26"/>
        </w:rPr>
        <w:t>202</w:t>
      </w:r>
      <w:r w:rsidR="001545FD">
        <w:rPr>
          <w:sz w:val="26"/>
          <w:szCs w:val="26"/>
        </w:rPr>
        <w:t>2</w:t>
      </w:r>
      <w:r w:rsidRPr="00B46DFC">
        <w:rPr>
          <w:sz w:val="26"/>
          <w:szCs w:val="26"/>
        </w:rPr>
        <w:t xml:space="preserve"> г. № </w:t>
      </w:r>
      <w:r w:rsidR="001545FD">
        <w:rPr>
          <w:sz w:val="26"/>
          <w:szCs w:val="26"/>
        </w:rPr>
        <w:t>104</w:t>
      </w:r>
    </w:p>
    <w:p w:rsidR="00C40ED3" w:rsidRDefault="00C40ED3" w:rsidP="00C40ED3"/>
    <w:p w:rsidR="00866696" w:rsidRDefault="00C40ED3" w:rsidP="00866696">
      <w:pPr>
        <w:jc w:val="both"/>
      </w:pPr>
      <w:r>
        <w:t xml:space="preserve">     </w:t>
      </w:r>
      <w:r w:rsidR="00866696">
        <w:t xml:space="preserve">Об утверждении Перечня главных администраторов </w:t>
      </w:r>
    </w:p>
    <w:p w:rsidR="00866696" w:rsidRDefault="00866696" w:rsidP="00866696">
      <w:pPr>
        <w:jc w:val="both"/>
      </w:pPr>
      <w:r>
        <w:t xml:space="preserve">     источников финансирования дефицита бюджета </w:t>
      </w:r>
    </w:p>
    <w:p w:rsidR="00866696" w:rsidRDefault="00866696" w:rsidP="00866696">
      <w:pPr>
        <w:jc w:val="both"/>
      </w:pPr>
      <w:r>
        <w:t xml:space="preserve">     сельского поселения </w:t>
      </w:r>
      <w:r>
        <w:rPr>
          <w:color w:val="FF0000"/>
        </w:rPr>
        <w:t>Староганькино</w:t>
      </w:r>
    </w:p>
    <w:p w:rsidR="00866696" w:rsidRDefault="00866696" w:rsidP="00866696">
      <w:pPr>
        <w:jc w:val="both"/>
      </w:pPr>
      <w:r>
        <w:t xml:space="preserve">     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</w:p>
    <w:p w:rsidR="00866696" w:rsidRDefault="00866696" w:rsidP="00866696">
      <w:pPr>
        <w:jc w:val="both"/>
      </w:pPr>
      <w:r>
        <w:t xml:space="preserve">     Самарской области </w:t>
      </w:r>
    </w:p>
    <w:p w:rsidR="00866696" w:rsidRDefault="00866696" w:rsidP="00866696">
      <w:pPr>
        <w:jc w:val="both"/>
      </w:pPr>
    </w:p>
    <w:p w:rsidR="00866696" w:rsidRDefault="00866696" w:rsidP="00866696">
      <w:pPr>
        <w:jc w:val="both"/>
      </w:pPr>
    </w:p>
    <w:p w:rsidR="00866696" w:rsidRDefault="00866696" w:rsidP="00866696">
      <w:pPr>
        <w:jc w:val="both"/>
      </w:pPr>
      <w:r>
        <w:rPr>
          <w:sz w:val="28"/>
          <w:szCs w:val="28"/>
        </w:rPr>
        <w:t xml:space="preserve">           </w:t>
      </w:r>
      <w:r>
        <w:t xml:space="preserve">В соответствии с пунктом 4 статьи 160.2 Бюджетного кодекса Российской Федерации, Администрация сельского поселения </w:t>
      </w:r>
      <w:r>
        <w:rPr>
          <w:color w:val="FF0000"/>
        </w:rPr>
        <w:t>Староганькино</w:t>
      </w:r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866696" w:rsidRDefault="00866696" w:rsidP="00866696">
      <w:pPr>
        <w:spacing w:line="360" w:lineRule="auto"/>
        <w:ind w:firstLine="540"/>
        <w:jc w:val="center"/>
        <w:rPr>
          <w:b/>
        </w:rPr>
      </w:pPr>
    </w:p>
    <w:p w:rsidR="00866696" w:rsidRDefault="00866696" w:rsidP="00866696">
      <w:pPr>
        <w:spacing w:line="360" w:lineRule="auto"/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866696" w:rsidRDefault="00866696" w:rsidP="00866696">
      <w:pPr>
        <w:spacing w:after="240"/>
        <w:jc w:val="both"/>
      </w:pPr>
      <w:r>
        <w:t xml:space="preserve">       1. Утвердить прилагаемый Перечень главных </w:t>
      </w:r>
      <w:proofErr w:type="gramStart"/>
      <w:r>
        <w:t>администраторов источников финансирования дефицита бюджета сельского поселения</w:t>
      </w:r>
      <w:proofErr w:type="gramEnd"/>
      <w:r>
        <w:t xml:space="preserve"> </w:t>
      </w:r>
      <w:r>
        <w:rPr>
          <w:color w:val="FF0000"/>
        </w:rPr>
        <w:t>Староганькино</w:t>
      </w:r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(далее - Перечень).</w:t>
      </w:r>
    </w:p>
    <w:p w:rsidR="00866696" w:rsidRDefault="00866696" w:rsidP="00866696">
      <w:pPr>
        <w:spacing w:after="240"/>
        <w:jc w:val="both"/>
      </w:pPr>
      <w:r>
        <w:t xml:space="preserve">      2. </w:t>
      </w:r>
      <w:proofErr w:type="gramStart"/>
      <w:r>
        <w:t xml:space="preserve">В случаях изменения состава и (или) функций главных администраторов источников финансирования дефицита </w:t>
      </w:r>
      <w:r w:rsidRPr="00FF6313">
        <w:t>бюджета</w:t>
      </w:r>
      <w:r>
        <w:t xml:space="preserve"> сельского поселения </w:t>
      </w:r>
      <w:r>
        <w:rPr>
          <w:color w:val="FF0000"/>
        </w:rPr>
        <w:t>Староганькино</w:t>
      </w:r>
      <w:r w:rsidRPr="00AC31AB">
        <w:rPr>
          <w:color w:val="FF0000"/>
        </w:rPr>
        <w:t xml:space="preserve"> </w:t>
      </w:r>
      <w:r w:rsidRPr="00FF6313">
        <w:t xml:space="preserve">муниципального района </w:t>
      </w:r>
      <w:proofErr w:type="spellStart"/>
      <w:r w:rsidRPr="00FF6313">
        <w:t>Похвистневский</w:t>
      </w:r>
      <w:proofErr w:type="spellEnd"/>
      <w:r>
        <w:t xml:space="preserve"> Самарской области, а также внесения изменений в утвержденный Министерством финансов Российской Федерации перечень кодов бюджетной классификации источников финансирования дефицитов бюджетов Российской Федерации изменения в Перечень, а также в состав закрепленных за главными администраторами источников финансирования дефицита бюджета сельского поселения кодов классификации</w:t>
      </w:r>
      <w:proofErr w:type="gramEnd"/>
      <w:r>
        <w:t xml:space="preserve"> источников финансирования дефицита бюджета сельского поселения  вносятся на основании Постановления Администрации сельского поселения </w:t>
      </w:r>
      <w:r>
        <w:rPr>
          <w:color w:val="FF0000"/>
        </w:rPr>
        <w:t>Староганькино</w:t>
      </w:r>
      <w:r w:rsidRPr="00AC31AB">
        <w:rPr>
          <w:color w:val="FF0000"/>
        </w:rPr>
        <w:t xml:space="preserve"> </w:t>
      </w:r>
      <w:r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в срок до 30 декабря текущего года.</w:t>
      </w:r>
    </w:p>
    <w:p w:rsidR="00866696" w:rsidRDefault="00866696" w:rsidP="00866696">
      <w:pPr>
        <w:spacing w:after="240"/>
        <w:jc w:val="both"/>
      </w:pPr>
      <w:r>
        <w:rPr>
          <w:sz w:val="28"/>
          <w:szCs w:val="28"/>
        </w:rPr>
        <w:t xml:space="preserve">      </w:t>
      </w:r>
      <w:r>
        <w:t xml:space="preserve">3. </w:t>
      </w:r>
      <w:proofErr w:type="gramStart"/>
      <w:r>
        <w:t>Разместить Постановление</w:t>
      </w:r>
      <w:proofErr w:type="gramEnd"/>
      <w:r>
        <w:t xml:space="preserve"> на сайте Администрации сельского поселения </w:t>
      </w:r>
      <w:r>
        <w:rPr>
          <w:color w:val="FF0000"/>
        </w:rPr>
        <w:t>Староганькино</w:t>
      </w:r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в сети Интернет.</w:t>
      </w:r>
    </w:p>
    <w:p w:rsidR="00866696" w:rsidRDefault="00866696" w:rsidP="00866696">
      <w:pPr>
        <w:spacing w:after="240"/>
        <w:jc w:val="both"/>
      </w:pPr>
      <w:r>
        <w:t xml:space="preserve">       4. Настоящее Постановление вступает в силу со дня его официального опубликования  и применяется к правоотношениям, возникающим при составлении и исполнении бюджета сельского поселения, начиная с бюджета на 2023 год и на</w:t>
      </w:r>
      <w:r w:rsidRPr="00FF6313">
        <w:t xml:space="preserve"> </w:t>
      </w:r>
      <w:r>
        <w:t xml:space="preserve"> </w:t>
      </w:r>
      <w:r w:rsidRPr="00FF6313">
        <w:t>плановый период 202</w:t>
      </w:r>
      <w:r>
        <w:t>4</w:t>
      </w:r>
      <w:r w:rsidRPr="00FF6313">
        <w:t>-202</w:t>
      </w:r>
      <w:r>
        <w:t>5</w:t>
      </w:r>
      <w:r w:rsidRPr="00FF6313">
        <w:t xml:space="preserve"> годов.</w:t>
      </w:r>
    </w:p>
    <w:p w:rsidR="00866696" w:rsidRPr="009D7D1B" w:rsidRDefault="00866696" w:rsidP="00866696">
      <w:pPr>
        <w:spacing w:line="360" w:lineRule="auto"/>
        <w:jc w:val="both"/>
        <w:rPr>
          <w:u w:val="single"/>
        </w:rPr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</w:t>
      </w:r>
      <w:r w:rsidRPr="009D7D1B">
        <w:t>Главу поселения Максимова Л.А.</w:t>
      </w:r>
    </w:p>
    <w:p w:rsidR="00866696" w:rsidRDefault="00866696" w:rsidP="00866696">
      <w:pPr>
        <w:jc w:val="both"/>
      </w:pPr>
    </w:p>
    <w:p w:rsidR="00866696" w:rsidRDefault="00866696" w:rsidP="00866696">
      <w:pPr>
        <w:jc w:val="both"/>
      </w:pPr>
    </w:p>
    <w:p w:rsidR="00866696" w:rsidRDefault="00866696" w:rsidP="00866696">
      <w:pPr>
        <w:rPr>
          <w:b/>
        </w:rPr>
      </w:pPr>
      <w:r>
        <w:t>Глава поселения                                                                               Максимова Л.А.</w:t>
      </w:r>
    </w:p>
    <w:p w:rsidR="00866696" w:rsidRDefault="00866696" w:rsidP="00866696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866696" w:rsidRDefault="00866696" w:rsidP="00866696">
      <w:pPr>
        <w:jc w:val="both"/>
      </w:pPr>
    </w:p>
    <w:p w:rsidR="00866696" w:rsidRDefault="00866696" w:rsidP="00866696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Приложение                                                         </w:t>
      </w:r>
    </w:p>
    <w:p w:rsidR="00866696" w:rsidRDefault="00866696" w:rsidP="00866696">
      <w:pPr>
        <w:jc w:val="right"/>
      </w:pPr>
      <w:r>
        <w:t xml:space="preserve">         </w:t>
      </w:r>
      <w:r>
        <w:rPr>
          <w:sz w:val="20"/>
          <w:szCs w:val="20"/>
        </w:rPr>
        <w:t>к Постановлению Администрации</w:t>
      </w:r>
    </w:p>
    <w:p w:rsidR="00866696" w:rsidRDefault="00866696" w:rsidP="00866696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>
        <w:rPr>
          <w:color w:val="FF0000"/>
          <w:sz w:val="20"/>
          <w:szCs w:val="20"/>
        </w:rPr>
        <w:t>Староганькино</w:t>
      </w:r>
    </w:p>
    <w:p w:rsidR="00866696" w:rsidRDefault="00866696" w:rsidP="008666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  <w:r>
        <w:rPr>
          <w:sz w:val="20"/>
          <w:szCs w:val="20"/>
        </w:rPr>
        <w:t xml:space="preserve"> </w:t>
      </w:r>
    </w:p>
    <w:p w:rsidR="00866696" w:rsidRDefault="00866696" w:rsidP="00866696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866696" w:rsidRDefault="00866696" w:rsidP="0086669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>
        <w:rPr>
          <w:sz w:val="20"/>
          <w:szCs w:val="20"/>
        </w:rPr>
        <w:t>т 15.11.2022  № 104</w:t>
      </w:r>
    </w:p>
    <w:p w:rsidR="00866696" w:rsidRDefault="00866696" w:rsidP="00866696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866696" w:rsidRDefault="00866696" w:rsidP="00866696"/>
    <w:p w:rsidR="00866696" w:rsidRDefault="00866696" w:rsidP="00866696">
      <w:pPr>
        <w:jc w:val="right"/>
        <w:rPr>
          <w:sz w:val="20"/>
          <w:szCs w:val="20"/>
        </w:rPr>
      </w:pPr>
    </w:p>
    <w:p w:rsidR="00866696" w:rsidRDefault="00866696" w:rsidP="00866696"/>
    <w:p w:rsidR="00866696" w:rsidRDefault="00866696" w:rsidP="00866696">
      <w:pPr>
        <w:jc w:val="right"/>
        <w:rPr>
          <w:sz w:val="20"/>
          <w:szCs w:val="20"/>
        </w:rPr>
      </w:pPr>
    </w:p>
    <w:p w:rsidR="00866696" w:rsidRDefault="00866696" w:rsidP="00866696">
      <w:pPr>
        <w:jc w:val="right"/>
        <w:rPr>
          <w:b/>
        </w:rPr>
      </w:pPr>
      <w:r>
        <w:t xml:space="preserve">                                                                                 </w:t>
      </w:r>
    </w:p>
    <w:p w:rsidR="00866696" w:rsidRDefault="00866696" w:rsidP="00866696">
      <w:pPr>
        <w:jc w:val="center"/>
      </w:pPr>
      <w:r>
        <w:t xml:space="preserve">Перечень главных  администраторов источников финансирования дефицита </w:t>
      </w:r>
    </w:p>
    <w:p w:rsidR="00866696" w:rsidRDefault="00866696" w:rsidP="00866696">
      <w:pPr>
        <w:jc w:val="center"/>
      </w:pPr>
      <w:r>
        <w:t xml:space="preserve">бюджета сельского поселения </w:t>
      </w:r>
      <w:r>
        <w:rPr>
          <w:color w:val="FF0000"/>
        </w:rPr>
        <w:t>Староганькино</w:t>
      </w:r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866696" w:rsidRDefault="00866696" w:rsidP="00866696">
      <w:pPr>
        <w:jc w:val="center"/>
        <w:rPr>
          <w:sz w:val="20"/>
          <w:szCs w:val="20"/>
        </w:rPr>
      </w:pPr>
    </w:p>
    <w:p w:rsidR="00866696" w:rsidRDefault="00866696" w:rsidP="00866696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866696" w:rsidTr="00323A3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pPr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pPr>
              <w:jc w:val="center"/>
            </w:pPr>
            <w:r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866696" w:rsidTr="00323A3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323A3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r>
              <w:t xml:space="preserve">Администрация сельского поселения Староганькино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 области</w:t>
            </w:r>
          </w:p>
        </w:tc>
      </w:tr>
      <w:tr w:rsidR="00866696" w:rsidTr="00323A3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323A3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pPr>
              <w:jc w:val="center"/>
            </w:pPr>
            <w: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r>
              <w:t>Увеличение прочих остатков денежных средств бюджетов сельских поселений</w:t>
            </w:r>
          </w:p>
        </w:tc>
      </w:tr>
      <w:tr w:rsidR="00866696" w:rsidTr="00323A3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323A3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pPr>
              <w:jc w:val="center"/>
            </w:pPr>
            <w: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696" w:rsidRDefault="00866696" w:rsidP="00323A31">
            <w:r>
              <w:t>Уменьшение прочих остатков денежных средств бюджетов  сельских поселений</w:t>
            </w:r>
          </w:p>
        </w:tc>
      </w:tr>
    </w:tbl>
    <w:p w:rsidR="00866696" w:rsidRDefault="00866696" w:rsidP="00866696"/>
    <w:p w:rsidR="00866696" w:rsidRDefault="00866696" w:rsidP="00866696"/>
    <w:p w:rsidR="00866696" w:rsidRDefault="00866696" w:rsidP="00866696"/>
    <w:p w:rsidR="00FE299B" w:rsidRDefault="00866696" w:rsidP="00866696">
      <w:pPr>
        <w:jc w:val="both"/>
      </w:pPr>
    </w:p>
    <w:sectPr w:rsidR="00FE299B" w:rsidSect="00C40E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44"/>
    <w:rsid w:val="001545FD"/>
    <w:rsid w:val="00266762"/>
    <w:rsid w:val="00467DBA"/>
    <w:rsid w:val="004F0E44"/>
    <w:rsid w:val="00866696"/>
    <w:rsid w:val="00925C4C"/>
    <w:rsid w:val="009A46B6"/>
    <w:rsid w:val="00C40ED3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5</cp:revision>
  <cp:lastPrinted>2022-11-16T10:08:00Z</cp:lastPrinted>
  <dcterms:created xsi:type="dcterms:W3CDTF">2021-11-16T05:23:00Z</dcterms:created>
  <dcterms:modified xsi:type="dcterms:W3CDTF">2022-11-16T10:28:00Z</dcterms:modified>
</cp:coreProperties>
</file>