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BE" w:rsidRDefault="009E2ABE" w:rsidP="009E2ABE">
      <w:pPr>
        <w:jc w:val="center"/>
        <w:rPr>
          <w:szCs w:val="20"/>
        </w:rPr>
      </w:pPr>
      <w:r>
        <w:rPr>
          <w:szCs w:val="20"/>
        </w:rPr>
        <w:t>РЕСПУБЛИКА КАРЕЛИЯ</w:t>
      </w:r>
    </w:p>
    <w:p w:rsidR="009E2ABE" w:rsidRDefault="009E2ABE" w:rsidP="009E2ABE">
      <w:pPr>
        <w:jc w:val="center"/>
        <w:rPr>
          <w:szCs w:val="20"/>
        </w:rPr>
      </w:pPr>
      <w:r>
        <w:rPr>
          <w:szCs w:val="20"/>
        </w:rPr>
        <w:t>ЛАХДЕНПОХСКИЙ МУНИЦИПАЛЬНЫЙ РАЙОН</w:t>
      </w:r>
    </w:p>
    <w:p w:rsidR="009E2ABE" w:rsidRDefault="009E2ABE" w:rsidP="009E2ABE">
      <w:pPr>
        <w:jc w:val="center"/>
        <w:rPr>
          <w:szCs w:val="20"/>
        </w:rPr>
      </w:pPr>
      <w:r>
        <w:rPr>
          <w:szCs w:val="20"/>
        </w:rPr>
        <w:t>СОВЕТ ХИЙТОЛЬСКОГО СЕЛЬСКОГО ПОСЕЛЕНИЯ</w:t>
      </w:r>
    </w:p>
    <w:p w:rsidR="009E2ABE" w:rsidRDefault="009E2ABE" w:rsidP="009E2ABE">
      <w:pPr>
        <w:jc w:val="center"/>
        <w:rPr>
          <w:b/>
        </w:rPr>
      </w:pPr>
    </w:p>
    <w:p w:rsidR="009E2ABE" w:rsidRDefault="009E2ABE" w:rsidP="009E2ABE">
      <w:pPr>
        <w:jc w:val="center"/>
      </w:pPr>
      <w:r>
        <w:rPr>
          <w:lang w:val="en-US"/>
        </w:rPr>
        <w:t>XIII</w:t>
      </w:r>
      <w:r>
        <w:t xml:space="preserve"> СЕССИЯ </w:t>
      </w:r>
      <w:r>
        <w:rPr>
          <w:lang w:val="en-US"/>
        </w:rPr>
        <w:t>IV</w:t>
      </w:r>
      <w:r>
        <w:t xml:space="preserve"> СОЗЫВА</w:t>
      </w:r>
    </w:p>
    <w:p w:rsidR="009E2ABE" w:rsidRDefault="009E2ABE" w:rsidP="009E2ABE">
      <w:pPr>
        <w:jc w:val="center"/>
      </w:pPr>
    </w:p>
    <w:p w:rsidR="009E2ABE" w:rsidRDefault="009E2ABE" w:rsidP="009E2ABE">
      <w:pPr>
        <w:jc w:val="both"/>
      </w:pPr>
    </w:p>
    <w:p w:rsidR="009E2ABE" w:rsidRDefault="009E2ABE" w:rsidP="009E2ABE">
      <w:pPr>
        <w:jc w:val="both"/>
      </w:pPr>
    </w:p>
    <w:p w:rsidR="009E2ABE" w:rsidRDefault="009E2ABE" w:rsidP="009E2ABE">
      <w:pPr>
        <w:jc w:val="both"/>
      </w:pPr>
      <w:r>
        <w:t xml:space="preserve">                                                                Р Е Ш Е Н И Е     </w:t>
      </w:r>
    </w:p>
    <w:p w:rsidR="009E2ABE" w:rsidRDefault="009E2ABE" w:rsidP="009E2ABE">
      <w:pPr>
        <w:jc w:val="both"/>
      </w:pPr>
    </w:p>
    <w:p w:rsidR="009E2ABE" w:rsidRDefault="009E2ABE" w:rsidP="009E2ABE">
      <w:pPr>
        <w:jc w:val="both"/>
      </w:pPr>
    </w:p>
    <w:p w:rsidR="009E2ABE" w:rsidRDefault="009E2ABE" w:rsidP="009E2ABE">
      <w:pPr>
        <w:jc w:val="both"/>
      </w:pPr>
    </w:p>
    <w:p w:rsidR="009E2ABE" w:rsidRDefault="009E2ABE" w:rsidP="009E2ABE">
      <w:pPr>
        <w:jc w:val="both"/>
      </w:pPr>
    </w:p>
    <w:p w:rsidR="009E2ABE" w:rsidRDefault="009E2ABE" w:rsidP="009E2ABE">
      <w:pPr>
        <w:jc w:val="both"/>
      </w:pPr>
      <w:r>
        <w:t xml:space="preserve">от </w:t>
      </w:r>
      <w:r w:rsidR="0098668E">
        <w:t>15</w:t>
      </w:r>
      <w:r>
        <w:t xml:space="preserve"> октября 2018 года  </w:t>
      </w:r>
      <w:r w:rsidR="00195B5C">
        <w:t xml:space="preserve">                                           </w:t>
      </w:r>
      <w:r>
        <w:t>№</w:t>
      </w:r>
      <w:r w:rsidR="0098668E">
        <w:t>13/4-4</w:t>
      </w:r>
      <w:r>
        <w:t xml:space="preserve">                                                       п. Хийтола</w:t>
      </w:r>
    </w:p>
    <w:p w:rsidR="009E2ABE" w:rsidRDefault="009E2ABE" w:rsidP="009E2ABE">
      <w:pPr>
        <w:jc w:val="both"/>
      </w:pPr>
    </w:p>
    <w:p w:rsidR="009E2ABE" w:rsidRDefault="009E2ABE" w:rsidP="009E2ABE">
      <w:r>
        <w:t>Об утверждении  условий   приватизации</w:t>
      </w:r>
    </w:p>
    <w:p w:rsidR="009E2ABE" w:rsidRDefault="009E2ABE" w:rsidP="009E2ABE">
      <w:r>
        <w:t xml:space="preserve"> муниципального имущества</w:t>
      </w:r>
    </w:p>
    <w:p w:rsidR="009E2ABE" w:rsidRDefault="009E2ABE" w:rsidP="009E2ABE">
      <w:r>
        <w:t>Хийтольского сельского поселения</w:t>
      </w:r>
    </w:p>
    <w:p w:rsidR="009E2ABE" w:rsidRDefault="00165A08" w:rsidP="009E2ABE">
      <w:pPr>
        <w:rPr>
          <w:bCs/>
        </w:rPr>
      </w:pPr>
      <w:r>
        <w:rPr>
          <w:bCs/>
        </w:rPr>
        <w:t>здания бани.</w:t>
      </w:r>
    </w:p>
    <w:p w:rsidR="00195B5C" w:rsidRDefault="00195B5C" w:rsidP="009E2ABE"/>
    <w:p w:rsidR="009E2ABE" w:rsidRDefault="009E2ABE" w:rsidP="009E2ABE">
      <w:pPr>
        <w:ind w:firstLine="539"/>
        <w:jc w:val="both"/>
      </w:pPr>
      <w:proofErr w:type="gramStart"/>
      <w:r>
        <w:t xml:space="preserve">В соответствии с Федеральным Законом от 21.12.2001 г. № 178-ФЗ «О приватизации государственного и муниципального имущества», Уставом Хийтольского сельского поселения, Решением Совета Хийтольского сельского поселения от </w:t>
      </w:r>
      <w:r w:rsidR="0098668E">
        <w:t>15</w:t>
      </w:r>
      <w:r>
        <w:t xml:space="preserve">.10.2018г. № </w:t>
      </w:r>
      <w:r w:rsidR="0098668E">
        <w:t>13/1-4</w:t>
      </w:r>
      <w:r>
        <w:t xml:space="preserve"> «Об утверждении Программы (Прогнозного плана) приватизации муниципального имущества, находящегося в собственности Хийтольского сельского поселения на 2018 </w:t>
      </w:r>
      <w:r w:rsidR="0098668E">
        <w:t xml:space="preserve">– 2020 </w:t>
      </w:r>
      <w:r>
        <w:t>год», Совет Хийтольского сельского поселения  РЕШИЛ:</w:t>
      </w:r>
      <w:proofErr w:type="gramEnd"/>
    </w:p>
    <w:p w:rsidR="009E2ABE" w:rsidRDefault="009E2ABE" w:rsidP="009E2ABE">
      <w:pPr>
        <w:jc w:val="both"/>
      </w:pPr>
      <w:r>
        <w:t xml:space="preserve">         </w:t>
      </w:r>
    </w:p>
    <w:p w:rsidR="009E2ABE" w:rsidRDefault="009E2ABE" w:rsidP="009E2ABE">
      <w:pPr>
        <w:pStyle w:val="a3"/>
        <w:numPr>
          <w:ilvl w:val="0"/>
          <w:numId w:val="1"/>
        </w:numPr>
        <w:ind w:left="0" w:firstLine="35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Утвердить условия приватизации </w:t>
      </w:r>
      <w:r>
        <w:rPr>
          <w:bCs/>
          <w:i w:val="0"/>
          <w:sz w:val="24"/>
          <w:szCs w:val="24"/>
          <w:lang w:val="ru-RU"/>
        </w:rPr>
        <w:t>нежилого здания бани</w:t>
      </w:r>
      <w:r>
        <w:rPr>
          <w:i w:val="0"/>
          <w:sz w:val="24"/>
          <w:szCs w:val="24"/>
        </w:rPr>
        <w:t>, согласно приложению №1 к настоящему решению.</w:t>
      </w:r>
    </w:p>
    <w:p w:rsidR="009E2ABE" w:rsidRDefault="009E2ABE" w:rsidP="009E2ABE">
      <w:pPr>
        <w:numPr>
          <w:ilvl w:val="0"/>
          <w:numId w:val="1"/>
        </w:numPr>
        <w:ind w:left="0" w:firstLine="357"/>
        <w:jc w:val="both"/>
      </w:pPr>
      <w:r>
        <w:t>Администрации Хийтольского сельского поселения обеспечить в установленном порядке реализацию программы приватизации, согласно утвержденным условиям.</w:t>
      </w:r>
    </w:p>
    <w:p w:rsidR="009E2ABE" w:rsidRDefault="009E2ABE" w:rsidP="009E2ABE">
      <w:pPr>
        <w:numPr>
          <w:ilvl w:val="0"/>
          <w:numId w:val="1"/>
        </w:numPr>
        <w:ind w:left="0" w:firstLine="357"/>
        <w:jc w:val="both"/>
      </w:pPr>
      <w:r>
        <w:t>Данное решение опубликовать (обнародовать) в газете «Вести Приладожья» и на официальном сайте Хийтольского сельского поселения.</w:t>
      </w:r>
    </w:p>
    <w:p w:rsidR="009E2ABE" w:rsidRDefault="009E2ABE" w:rsidP="009E2ABE">
      <w:pPr>
        <w:jc w:val="both"/>
      </w:pPr>
    </w:p>
    <w:p w:rsidR="009E2ABE" w:rsidRDefault="009E2ABE" w:rsidP="009E2ABE">
      <w:pPr>
        <w:jc w:val="both"/>
      </w:pPr>
    </w:p>
    <w:p w:rsidR="009E2ABE" w:rsidRDefault="009E2ABE" w:rsidP="009E2ABE">
      <w:pPr>
        <w:jc w:val="both"/>
      </w:pPr>
    </w:p>
    <w:p w:rsidR="009E2ABE" w:rsidRDefault="009E2ABE" w:rsidP="009E2ABE">
      <w:pPr>
        <w:jc w:val="both"/>
      </w:pPr>
    </w:p>
    <w:p w:rsidR="009E2ABE" w:rsidRDefault="009E2ABE" w:rsidP="009E2ABE">
      <w:pPr>
        <w:jc w:val="both"/>
      </w:pPr>
    </w:p>
    <w:p w:rsidR="009E2ABE" w:rsidRDefault="009E2ABE" w:rsidP="009E2ABE">
      <w:pPr>
        <w:jc w:val="both"/>
      </w:pPr>
      <w:r>
        <w:t>Председатель Совета</w:t>
      </w:r>
    </w:p>
    <w:p w:rsidR="009E2ABE" w:rsidRDefault="009E2ABE" w:rsidP="009E2ABE">
      <w:pPr>
        <w:jc w:val="both"/>
      </w:pPr>
      <w:r>
        <w:t>Хийтольского сельского поселения</w:t>
      </w:r>
      <w:r>
        <w:tab/>
      </w:r>
      <w:r>
        <w:tab/>
        <w:t xml:space="preserve">                      </w:t>
      </w:r>
      <w:r>
        <w:tab/>
        <w:t xml:space="preserve">                    Матвейчук А.А.</w:t>
      </w:r>
    </w:p>
    <w:p w:rsidR="009E2ABE" w:rsidRDefault="009E2ABE" w:rsidP="009E2ABE">
      <w:pPr>
        <w:jc w:val="both"/>
      </w:pPr>
    </w:p>
    <w:p w:rsidR="009E2ABE" w:rsidRDefault="009E2ABE" w:rsidP="009E2ABE">
      <w:pPr>
        <w:jc w:val="both"/>
      </w:pPr>
      <w:r>
        <w:t>И.О. Главы</w:t>
      </w:r>
    </w:p>
    <w:p w:rsidR="009E2ABE" w:rsidRDefault="009E2ABE" w:rsidP="009E2AB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Хийтольского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Глытенко Л.И.</w:t>
      </w:r>
    </w:p>
    <w:p w:rsidR="009E2ABE" w:rsidRDefault="009E2ABE" w:rsidP="009E2AB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2ABE" w:rsidRDefault="009E2ABE" w:rsidP="009E2AB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2ABE" w:rsidRDefault="009E2ABE" w:rsidP="009E2AB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2ABE" w:rsidRDefault="009E2ABE" w:rsidP="009E2AB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2ABE" w:rsidRDefault="009E2ABE" w:rsidP="009E2AB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2ABE" w:rsidRDefault="009E2ABE" w:rsidP="009E2AB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2ABE" w:rsidRDefault="009E2ABE" w:rsidP="009E2AB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2ABE" w:rsidRDefault="009E2ABE" w:rsidP="009E2AB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2ABE" w:rsidRDefault="009E2ABE" w:rsidP="009E2AB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2ABE" w:rsidRDefault="009E2ABE" w:rsidP="009E2ABE">
      <w:pPr>
        <w:jc w:val="right"/>
      </w:pPr>
      <w:r>
        <w:t>Приложение № 1</w:t>
      </w:r>
    </w:p>
    <w:p w:rsidR="009E2ABE" w:rsidRDefault="009E2ABE" w:rsidP="009E2ABE">
      <w:pPr>
        <w:jc w:val="right"/>
      </w:pPr>
      <w:r>
        <w:t xml:space="preserve"> к Решению </w:t>
      </w:r>
      <w:r>
        <w:rPr>
          <w:lang w:val="en-US"/>
        </w:rPr>
        <w:t>XIII</w:t>
      </w:r>
      <w:r>
        <w:t xml:space="preserve"> сессии 4 созыва</w:t>
      </w:r>
    </w:p>
    <w:p w:rsidR="009E2ABE" w:rsidRDefault="009E2ABE" w:rsidP="009E2ABE">
      <w:pPr>
        <w:jc w:val="right"/>
      </w:pPr>
      <w:r>
        <w:t>Совета Хийтольского сельского поселения</w:t>
      </w:r>
    </w:p>
    <w:p w:rsidR="009E2ABE" w:rsidRDefault="009E2ABE" w:rsidP="009E2ABE">
      <w:pPr>
        <w:jc w:val="right"/>
      </w:pPr>
      <w:r>
        <w:t xml:space="preserve">  от </w:t>
      </w:r>
      <w:r w:rsidR="0098668E">
        <w:t>15</w:t>
      </w:r>
      <w:r>
        <w:t xml:space="preserve">.10.2018г. № </w:t>
      </w:r>
      <w:r w:rsidR="0098668E">
        <w:t>13/4-4</w:t>
      </w:r>
    </w:p>
    <w:p w:rsidR="009E2ABE" w:rsidRDefault="009E2ABE" w:rsidP="009E2ABE">
      <w:pPr>
        <w:jc w:val="right"/>
      </w:pPr>
    </w:p>
    <w:p w:rsidR="009E2ABE" w:rsidRDefault="009E2ABE" w:rsidP="009E2ABE">
      <w:pPr>
        <w:jc w:val="right"/>
      </w:pPr>
    </w:p>
    <w:p w:rsidR="009E2ABE" w:rsidRDefault="009E2ABE" w:rsidP="009E2ABE">
      <w:pPr>
        <w:jc w:val="right"/>
      </w:pPr>
    </w:p>
    <w:p w:rsidR="009E2ABE" w:rsidRDefault="009E2ABE" w:rsidP="009E2ABE">
      <w:pPr>
        <w:ind w:firstLine="708"/>
        <w:jc w:val="center"/>
        <w:rPr>
          <w:b/>
        </w:rPr>
      </w:pPr>
      <w:r>
        <w:rPr>
          <w:b/>
        </w:rPr>
        <w:t>УСЛОВИЯ ПРИВАТИЗАЦИИ</w:t>
      </w:r>
    </w:p>
    <w:p w:rsidR="009E2ABE" w:rsidRPr="009E2ABE" w:rsidRDefault="009E2ABE" w:rsidP="009E2ABE">
      <w:pPr>
        <w:pStyle w:val="a3"/>
        <w:jc w:val="center"/>
        <w:rPr>
          <w:b/>
          <w:i w:val="0"/>
          <w:sz w:val="24"/>
          <w:szCs w:val="24"/>
          <w:lang w:val="ru-RU"/>
        </w:rPr>
      </w:pPr>
      <w:r w:rsidRPr="009E2ABE">
        <w:rPr>
          <w:b/>
          <w:bCs/>
          <w:i w:val="0"/>
        </w:rPr>
        <w:t>нежилого здания бани</w:t>
      </w:r>
      <w:r w:rsidRPr="009E2ABE">
        <w:rPr>
          <w:b/>
          <w:i w:val="0"/>
          <w:sz w:val="24"/>
          <w:szCs w:val="24"/>
          <w:lang w:val="ru-RU"/>
        </w:rPr>
        <w:t xml:space="preserve"> </w:t>
      </w:r>
    </w:p>
    <w:p w:rsidR="009E2ABE" w:rsidRDefault="009E2ABE" w:rsidP="009E2ABE">
      <w:pPr>
        <w:pStyle w:val="a3"/>
        <w:jc w:val="center"/>
        <w:rPr>
          <w:b/>
          <w:i w:val="0"/>
          <w:sz w:val="24"/>
          <w:szCs w:val="24"/>
        </w:rPr>
      </w:pPr>
    </w:p>
    <w:p w:rsidR="009E2ABE" w:rsidRDefault="009E2ABE" w:rsidP="009E2ABE">
      <w:pPr>
        <w:pStyle w:val="a3"/>
        <w:ind w:left="0" w:firstLine="567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1. Характеристика приватизируемого  имущества:</w:t>
      </w:r>
    </w:p>
    <w:p w:rsidR="009E2ABE" w:rsidRDefault="009E2ABE" w:rsidP="009E2ABE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Нежилое, одноэтажное, общая площадь 104,9 кв.м., кадастровый (или условный) номер: 10-10-07/013/2012-482, адрес объекта: Республика Карелия, Лахденпохский район, пос. Тиурула, ул. Солнечная, д. 25.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2ABE" w:rsidRDefault="009E2ABE" w:rsidP="009E2AB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2.Способ приватизации</w:t>
      </w:r>
      <w:r>
        <w:rPr>
          <w:rFonts w:ascii="Times New Roman" w:hAnsi="Times New Roman" w:cs="Times New Roman"/>
          <w:sz w:val="24"/>
          <w:szCs w:val="24"/>
        </w:rPr>
        <w:t xml:space="preserve"> – аукцион.</w:t>
      </w:r>
    </w:p>
    <w:p w:rsidR="009E2ABE" w:rsidRDefault="009E2ABE" w:rsidP="009E2ABE">
      <w:pPr>
        <w:ind w:firstLine="567"/>
        <w:jc w:val="both"/>
      </w:pPr>
      <w:r>
        <w:t>Форма подачи предложений по цене приватизируемого имущества – открытая.</w:t>
      </w:r>
    </w:p>
    <w:p w:rsidR="009E2ABE" w:rsidRDefault="009E2ABE" w:rsidP="009E2ABE">
      <w:pPr>
        <w:ind w:firstLine="567"/>
        <w:jc w:val="both"/>
      </w:pPr>
      <w:r>
        <w:rPr>
          <w:b/>
        </w:rPr>
        <w:t>3. Рекомендуемая первоначальная цена продажи</w:t>
      </w:r>
      <w:r>
        <w:t xml:space="preserve"> – 112 000,00 (сто шестьдесят четыре тысячи) рублей 00 копеек с учетом НДС.</w:t>
      </w:r>
    </w:p>
    <w:p w:rsidR="009E2ABE" w:rsidRDefault="009E2ABE" w:rsidP="009E2AB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Величина повышения цены первоначального предложения или цены предложения («шаг торга»): 3 % от начальной цены, что составляет 3360,00 рублей.</w:t>
      </w:r>
    </w:p>
    <w:p w:rsidR="009E2ABE" w:rsidRDefault="009E2ABE" w:rsidP="009E2ABE">
      <w:pPr>
        <w:numPr>
          <w:ilvl w:val="0"/>
          <w:numId w:val="1"/>
        </w:numPr>
        <w:jc w:val="both"/>
      </w:pPr>
      <w:r>
        <w:rPr>
          <w:b/>
        </w:rPr>
        <w:t>Обременения</w:t>
      </w:r>
      <w:r>
        <w:t xml:space="preserve">  не зарегистрированы.</w:t>
      </w:r>
    </w:p>
    <w:p w:rsidR="009E2ABE" w:rsidRDefault="009E2ABE" w:rsidP="009E2ABE">
      <w:pPr>
        <w:jc w:val="both"/>
      </w:pPr>
    </w:p>
    <w:p w:rsidR="009E2ABE" w:rsidRDefault="009E2ABE" w:rsidP="009E2ABE">
      <w:pPr>
        <w:ind w:firstLine="708"/>
        <w:jc w:val="both"/>
      </w:pPr>
    </w:p>
    <w:p w:rsidR="009E2ABE" w:rsidRDefault="009E2ABE" w:rsidP="009E2AB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2ABE" w:rsidRDefault="009E2ABE" w:rsidP="009E2AB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2ABE" w:rsidRDefault="009E2ABE" w:rsidP="009E2A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EE1" w:rsidRDefault="00B15EE1"/>
    <w:sectPr w:rsidR="00B1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93BFD"/>
    <w:multiLevelType w:val="hybridMultilevel"/>
    <w:tmpl w:val="6D7E0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8D"/>
    <w:rsid w:val="000F238D"/>
    <w:rsid w:val="00165A08"/>
    <w:rsid w:val="00195B5C"/>
    <w:rsid w:val="0098668E"/>
    <w:rsid w:val="009E2ABE"/>
    <w:rsid w:val="00B1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E2ABE"/>
    <w:pPr>
      <w:ind w:left="915"/>
      <w:jc w:val="both"/>
    </w:pPr>
    <w:rPr>
      <w:i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9E2ABE"/>
    <w:rPr>
      <w:rFonts w:ascii="Times New Roman" w:eastAsia="Times New Roman" w:hAnsi="Times New Roman" w:cs="Times New Roman"/>
      <w:i/>
      <w:sz w:val="28"/>
      <w:szCs w:val="20"/>
      <w:lang w:val="x-none" w:eastAsia="x-none"/>
    </w:rPr>
  </w:style>
  <w:style w:type="paragraph" w:customStyle="1" w:styleId="ConsPlusNormal">
    <w:name w:val="ConsPlusNormal"/>
    <w:rsid w:val="009E2A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E2ABE"/>
    <w:pPr>
      <w:ind w:left="915"/>
      <w:jc w:val="both"/>
    </w:pPr>
    <w:rPr>
      <w:i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9E2ABE"/>
    <w:rPr>
      <w:rFonts w:ascii="Times New Roman" w:eastAsia="Times New Roman" w:hAnsi="Times New Roman" w:cs="Times New Roman"/>
      <w:i/>
      <w:sz w:val="28"/>
      <w:szCs w:val="20"/>
      <w:lang w:val="x-none" w:eastAsia="x-none"/>
    </w:rPr>
  </w:style>
  <w:style w:type="paragraph" w:customStyle="1" w:styleId="ConsPlusNormal">
    <w:name w:val="ConsPlusNormal"/>
    <w:rsid w:val="009E2A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1977</Characters>
  <Application>Microsoft Office Word</Application>
  <DocSecurity>0</DocSecurity>
  <Lines>16</Lines>
  <Paragraphs>4</Paragraphs>
  <ScaleCrop>false</ScaleCrop>
  <Company>Microsoft Corporation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admin</cp:lastModifiedBy>
  <cp:revision>6</cp:revision>
  <dcterms:created xsi:type="dcterms:W3CDTF">2018-10-10T09:49:00Z</dcterms:created>
  <dcterms:modified xsi:type="dcterms:W3CDTF">2018-10-12T10:32:00Z</dcterms:modified>
</cp:coreProperties>
</file>