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6F" w:rsidRPr="008212BB" w:rsidRDefault="0065516F" w:rsidP="00F80AD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12BB">
        <w:rPr>
          <w:rFonts w:ascii="Times New Roman" w:hAnsi="Times New Roman" w:cs="Times New Roman"/>
        </w:rPr>
        <w:tab/>
      </w:r>
      <w:r w:rsidRPr="008212BB">
        <w:rPr>
          <w:rFonts w:ascii="Times New Roman" w:hAnsi="Times New Roman" w:cs="Times New Roman"/>
        </w:rPr>
        <w:tab/>
      </w:r>
      <w:r w:rsidRPr="008212BB">
        <w:rPr>
          <w:rFonts w:ascii="Times New Roman" w:hAnsi="Times New Roman" w:cs="Times New Roman"/>
        </w:rPr>
        <w:tab/>
      </w:r>
      <w:r w:rsidRPr="008212BB">
        <w:rPr>
          <w:rFonts w:ascii="Times New Roman" w:hAnsi="Times New Roman" w:cs="Times New Roman"/>
        </w:rPr>
        <w:tab/>
      </w:r>
      <w:r w:rsidRPr="008212BB">
        <w:rPr>
          <w:rFonts w:ascii="Times New Roman" w:hAnsi="Times New Roman" w:cs="Times New Roman"/>
        </w:rPr>
        <w:tab/>
      </w:r>
      <w:r w:rsidR="006454BC" w:rsidRPr="008212BB">
        <w:rPr>
          <w:rFonts w:ascii="Times New Roman" w:hAnsi="Times New Roman" w:cs="Times New Roman"/>
        </w:rPr>
        <w:t xml:space="preserve">    </w:t>
      </w:r>
      <w:r w:rsidR="00CE003C" w:rsidRPr="008212BB">
        <w:rPr>
          <w:rFonts w:ascii="Times New Roman" w:hAnsi="Times New Roman" w:cs="Times New Roman"/>
        </w:rPr>
        <w:t xml:space="preserve">  </w:t>
      </w:r>
      <w:r w:rsidR="006454BC" w:rsidRPr="008212BB">
        <w:rPr>
          <w:rFonts w:ascii="Times New Roman" w:hAnsi="Times New Roman" w:cs="Times New Roman"/>
        </w:rPr>
        <w:t xml:space="preserve">  </w:t>
      </w:r>
      <w:r w:rsidRPr="008212BB">
        <w:rPr>
          <w:rFonts w:ascii="Times New Roman" w:hAnsi="Times New Roman" w:cs="Times New Roman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 o:preferrelative="f">
            <v:imagedata r:id="rId7" o:title=""/>
          </v:shape>
          <o:OLEObject Type="Embed" ProgID="MSPhotoEd.3" ShapeID="_x0000_i1025" DrawAspect="Content" ObjectID="_1573899403" r:id="rId8"/>
        </w:object>
      </w:r>
      <w:r w:rsidR="000D3B2A" w:rsidRPr="008212BB">
        <w:rPr>
          <w:rFonts w:ascii="Times New Roman" w:hAnsi="Times New Roman" w:cs="Times New Roman"/>
        </w:rPr>
        <w:tab/>
      </w:r>
      <w:r w:rsidR="000D3B2A" w:rsidRPr="008212BB">
        <w:rPr>
          <w:rFonts w:ascii="Times New Roman" w:hAnsi="Times New Roman" w:cs="Times New Roman"/>
        </w:rPr>
        <w:tab/>
      </w:r>
      <w:r w:rsidR="000D3B2A" w:rsidRPr="008212BB">
        <w:rPr>
          <w:rFonts w:ascii="Times New Roman" w:hAnsi="Times New Roman" w:cs="Times New Roman"/>
        </w:rPr>
        <w:tab/>
      </w:r>
      <w:r w:rsidR="001850A8">
        <w:rPr>
          <w:rFonts w:ascii="Times New Roman" w:hAnsi="Times New Roman" w:cs="Times New Roman"/>
        </w:rPr>
        <w:tab/>
      </w:r>
      <w:r w:rsidR="001850A8">
        <w:rPr>
          <w:rFonts w:ascii="Times New Roman" w:hAnsi="Times New Roman" w:cs="Times New Roman"/>
        </w:rPr>
        <w:tab/>
      </w:r>
      <w:r w:rsidR="00F07C9B" w:rsidRPr="008212BB">
        <w:rPr>
          <w:rFonts w:ascii="Times New Roman" w:hAnsi="Times New Roman" w:cs="Times New Roman"/>
        </w:rPr>
        <w:t xml:space="preserve"> </w:t>
      </w:r>
    </w:p>
    <w:p w:rsidR="0065516F" w:rsidRPr="008212BB" w:rsidRDefault="0065516F" w:rsidP="00F80A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12BB">
        <w:rPr>
          <w:rFonts w:ascii="Times New Roman" w:hAnsi="Times New Roman" w:cs="Times New Roman"/>
        </w:rPr>
        <w:t xml:space="preserve">                       </w:t>
      </w:r>
      <w:r w:rsidRPr="008212BB">
        <w:rPr>
          <w:rFonts w:ascii="Times New Roman" w:hAnsi="Times New Roman" w:cs="Times New Roman"/>
        </w:rPr>
        <w:tab/>
      </w:r>
      <w:r w:rsidRPr="008212BB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поселения Васильевка</w:t>
      </w:r>
    </w:p>
    <w:p w:rsidR="0065516F" w:rsidRPr="008212BB" w:rsidRDefault="0065516F" w:rsidP="00F80A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12BB">
        <w:rPr>
          <w:rFonts w:ascii="Times New Roman" w:hAnsi="Times New Roman" w:cs="Times New Roman"/>
          <w:b/>
          <w:sz w:val="24"/>
          <w:szCs w:val="24"/>
        </w:rPr>
        <w:t xml:space="preserve">                        муниципального района </w:t>
      </w:r>
      <w:proofErr w:type="spellStart"/>
      <w:r w:rsidRPr="008212BB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8212BB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CE003C" w:rsidRPr="008212BB" w:rsidRDefault="00CE003C" w:rsidP="00F80AD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212BB">
        <w:rPr>
          <w:rFonts w:ascii="Times New Roman" w:hAnsi="Times New Roman" w:cs="Times New Roman"/>
          <w:b/>
          <w:sz w:val="24"/>
          <w:szCs w:val="24"/>
        </w:rPr>
        <w:tab/>
      </w:r>
      <w:r w:rsidRPr="008212BB">
        <w:rPr>
          <w:rFonts w:ascii="Times New Roman" w:hAnsi="Times New Roman" w:cs="Times New Roman"/>
          <w:b/>
          <w:sz w:val="24"/>
          <w:szCs w:val="24"/>
        </w:rPr>
        <w:tab/>
      </w:r>
      <w:r w:rsidRPr="008212BB">
        <w:rPr>
          <w:rFonts w:ascii="Times New Roman" w:hAnsi="Times New Roman" w:cs="Times New Roman"/>
          <w:b/>
          <w:sz w:val="24"/>
          <w:szCs w:val="24"/>
        </w:rPr>
        <w:tab/>
      </w:r>
      <w:r w:rsidRPr="008212BB">
        <w:rPr>
          <w:rFonts w:ascii="Times New Roman" w:hAnsi="Times New Roman" w:cs="Times New Roman"/>
          <w:b/>
          <w:sz w:val="24"/>
          <w:szCs w:val="24"/>
        </w:rPr>
        <w:tab/>
      </w:r>
      <w:r w:rsidRPr="008212BB">
        <w:rPr>
          <w:rFonts w:ascii="Times New Roman" w:hAnsi="Times New Roman" w:cs="Times New Roman"/>
          <w:b/>
          <w:sz w:val="24"/>
          <w:szCs w:val="24"/>
        </w:rPr>
        <w:tab/>
        <w:t>третьего созыва</w:t>
      </w:r>
    </w:p>
    <w:p w:rsidR="0065516F" w:rsidRPr="008212BB" w:rsidRDefault="0065516F" w:rsidP="00F80ADB">
      <w:pPr>
        <w:tabs>
          <w:tab w:val="left" w:pos="3645"/>
        </w:tabs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8212BB">
        <w:rPr>
          <w:rFonts w:ascii="Times New Roman" w:hAnsi="Times New Roman" w:cs="Times New Roman"/>
          <w:b/>
          <w:sz w:val="26"/>
          <w:szCs w:val="26"/>
        </w:rPr>
        <w:tab/>
      </w:r>
    </w:p>
    <w:p w:rsidR="00CE003C" w:rsidRPr="008212BB" w:rsidRDefault="00CE003C" w:rsidP="00F80ADB">
      <w:pPr>
        <w:tabs>
          <w:tab w:val="left" w:pos="3645"/>
        </w:tabs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65516F" w:rsidRPr="008212BB" w:rsidRDefault="0065516F" w:rsidP="00F80ADB">
      <w:pPr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8212B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РЕШЕНИЕ</w:t>
      </w:r>
      <w:r w:rsidR="00667982">
        <w:rPr>
          <w:rFonts w:ascii="Times New Roman" w:hAnsi="Times New Roman" w:cs="Times New Roman"/>
          <w:b/>
          <w:sz w:val="26"/>
          <w:szCs w:val="26"/>
        </w:rPr>
        <w:t xml:space="preserve">                           ПРОЕКТ</w:t>
      </w:r>
    </w:p>
    <w:p w:rsidR="0065516F" w:rsidRPr="008212BB" w:rsidRDefault="0065516F" w:rsidP="00F80ADB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2BB">
        <w:rPr>
          <w:rFonts w:ascii="Times New Roman" w:hAnsi="Times New Roman" w:cs="Times New Roman"/>
          <w:b/>
          <w:sz w:val="26"/>
          <w:szCs w:val="26"/>
        </w:rPr>
        <w:t xml:space="preserve">от   </w:t>
      </w:r>
      <w:r w:rsidR="000D3B2A" w:rsidRPr="008212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7982">
        <w:rPr>
          <w:rFonts w:ascii="Times New Roman" w:hAnsi="Times New Roman" w:cs="Times New Roman"/>
          <w:b/>
          <w:sz w:val="26"/>
          <w:szCs w:val="26"/>
        </w:rPr>
        <w:t>____________</w:t>
      </w:r>
      <w:r w:rsidRPr="008212BB">
        <w:rPr>
          <w:rFonts w:ascii="Times New Roman" w:hAnsi="Times New Roman" w:cs="Times New Roman"/>
          <w:b/>
          <w:sz w:val="26"/>
          <w:szCs w:val="26"/>
        </w:rPr>
        <w:t xml:space="preserve">  201</w:t>
      </w:r>
      <w:r w:rsidR="004204B2">
        <w:rPr>
          <w:rFonts w:ascii="Times New Roman" w:hAnsi="Times New Roman" w:cs="Times New Roman"/>
          <w:b/>
          <w:sz w:val="26"/>
          <w:szCs w:val="26"/>
        </w:rPr>
        <w:t>7</w:t>
      </w:r>
      <w:r w:rsidRPr="008212BB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      №</w:t>
      </w:r>
      <w:r w:rsidR="00667982">
        <w:rPr>
          <w:rFonts w:ascii="Times New Roman" w:hAnsi="Times New Roman" w:cs="Times New Roman"/>
          <w:b/>
          <w:sz w:val="26"/>
          <w:szCs w:val="26"/>
        </w:rPr>
        <w:t>______</w:t>
      </w:r>
      <w:r w:rsidRPr="008212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5206" w:rsidRPr="008212BB" w:rsidRDefault="00DF5206" w:rsidP="00F80ADB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4204B2" w:rsidRDefault="0065516F" w:rsidP="004204B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80ADB">
        <w:rPr>
          <w:rFonts w:ascii="Times New Roman" w:hAnsi="Times New Roman" w:cs="Times New Roman"/>
          <w:sz w:val="26"/>
          <w:szCs w:val="26"/>
        </w:rPr>
        <w:t xml:space="preserve">Об </w:t>
      </w:r>
      <w:r w:rsidR="0052278F" w:rsidRPr="00F80ADB">
        <w:rPr>
          <w:rFonts w:ascii="Times New Roman" w:hAnsi="Times New Roman" w:cs="Times New Roman"/>
          <w:sz w:val="26"/>
          <w:szCs w:val="26"/>
        </w:rPr>
        <w:t xml:space="preserve">одобрение проекта соглашения о передачи полномочий (части полномочий) </w:t>
      </w:r>
      <w:r w:rsidR="0021626C" w:rsidRPr="00F80ADB">
        <w:rPr>
          <w:rFonts w:ascii="Times New Roman" w:hAnsi="Times New Roman" w:cs="Times New Roman"/>
          <w:sz w:val="26"/>
          <w:szCs w:val="26"/>
        </w:rPr>
        <w:t xml:space="preserve">по решению вопросов местного значения Администрацией сельского поселения Васильевка муниципального района </w:t>
      </w:r>
      <w:proofErr w:type="spellStart"/>
      <w:r w:rsidR="0021626C" w:rsidRPr="00F80ADB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21626C" w:rsidRPr="00F80ADB">
        <w:rPr>
          <w:rFonts w:ascii="Times New Roman" w:hAnsi="Times New Roman" w:cs="Times New Roman"/>
          <w:sz w:val="26"/>
          <w:szCs w:val="26"/>
        </w:rPr>
        <w:t xml:space="preserve"> Самарской области на</w:t>
      </w:r>
      <w:r w:rsidR="004204B2">
        <w:rPr>
          <w:rFonts w:ascii="Times New Roman" w:hAnsi="Times New Roman" w:cs="Times New Roman"/>
          <w:sz w:val="26"/>
          <w:szCs w:val="26"/>
        </w:rPr>
        <w:t xml:space="preserve"> у</w:t>
      </w:r>
      <w:r w:rsidR="0021626C" w:rsidRPr="00F80ADB">
        <w:rPr>
          <w:rFonts w:ascii="Times New Roman" w:hAnsi="Times New Roman" w:cs="Times New Roman"/>
          <w:sz w:val="26"/>
          <w:szCs w:val="26"/>
        </w:rPr>
        <w:t xml:space="preserve">ровень Администрации муниципального района </w:t>
      </w:r>
    </w:p>
    <w:p w:rsidR="004C3392" w:rsidRPr="00F80ADB" w:rsidRDefault="0021626C" w:rsidP="004204B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F80ADB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F80ADB">
        <w:rPr>
          <w:rFonts w:ascii="Times New Roman" w:hAnsi="Times New Roman" w:cs="Times New Roman"/>
          <w:sz w:val="26"/>
          <w:szCs w:val="26"/>
        </w:rPr>
        <w:t xml:space="preserve"> </w:t>
      </w:r>
      <w:r w:rsidR="0065516F" w:rsidRPr="00F80ADB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4C3392" w:rsidRPr="00F80ADB" w:rsidRDefault="004C3392" w:rsidP="00F80A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7144D" w:rsidRPr="00F80ADB" w:rsidRDefault="0052278F" w:rsidP="004204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80ADB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21626C" w:rsidRPr="00F80ADB">
        <w:rPr>
          <w:rFonts w:ascii="Times New Roman" w:hAnsi="Times New Roman" w:cs="Times New Roman"/>
          <w:sz w:val="26"/>
          <w:szCs w:val="26"/>
        </w:rPr>
        <w:t xml:space="preserve">представленный </w:t>
      </w:r>
      <w:r w:rsidRPr="00F80ADB">
        <w:rPr>
          <w:rFonts w:ascii="Times New Roman" w:hAnsi="Times New Roman" w:cs="Times New Roman"/>
          <w:sz w:val="26"/>
          <w:szCs w:val="26"/>
        </w:rPr>
        <w:t>проект соглашения между Администрацией сельского поселения Васильевка муниципального района</w:t>
      </w:r>
      <w:proofErr w:type="gramEnd"/>
      <w:r w:rsidRPr="00F80A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0ADB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F80ADB">
        <w:rPr>
          <w:rFonts w:ascii="Times New Roman" w:hAnsi="Times New Roman" w:cs="Times New Roman"/>
          <w:sz w:val="26"/>
          <w:szCs w:val="26"/>
        </w:rPr>
        <w:t xml:space="preserve"> Самарской области и Администрацией муниципального района </w:t>
      </w:r>
      <w:proofErr w:type="spellStart"/>
      <w:r w:rsidRPr="00F80ADB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F80ADB">
        <w:rPr>
          <w:rFonts w:ascii="Times New Roman" w:hAnsi="Times New Roman" w:cs="Times New Roman"/>
          <w:sz w:val="26"/>
          <w:szCs w:val="26"/>
        </w:rPr>
        <w:t xml:space="preserve"> Самарской области, в соответствии со ст.10 </w:t>
      </w:r>
      <w:r w:rsidRPr="00F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Устава сельского </w:t>
      </w:r>
      <w:r w:rsidR="00D7144D" w:rsidRPr="00F80ADB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</w:t>
      </w:r>
      <w:r w:rsidRPr="00F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Васильевка</w:t>
      </w:r>
      <w:r w:rsidR="00D7144D" w:rsidRPr="00F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C3392" w:rsidRPr="00F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Собрание представителей </w:t>
      </w:r>
      <w:r w:rsidR="00D7144D" w:rsidRPr="00F80ADB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65516F" w:rsidRPr="00F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Васильевка </w:t>
      </w:r>
      <w:r w:rsidR="00D7144D" w:rsidRPr="00F80ADB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2E515A" w:rsidRPr="00F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униципального района </w:t>
      </w:r>
      <w:proofErr w:type="spellStart"/>
      <w:r w:rsidR="002E515A" w:rsidRPr="00F80ADB">
        <w:rPr>
          <w:rFonts w:ascii="Times New Roman" w:hAnsi="Times New Roman" w:cs="Times New Roman"/>
          <w:color w:val="000000" w:themeColor="text1"/>
          <w:sz w:val="26"/>
          <w:szCs w:val="26"/>
        </w:rPr>
        <w:t>Бе</w:t>
      </w:r>
      <w:r w:rsidR="00D7144D" w:rsidRPr="00F80ADB">
        <w:rPr>
          <w:rFonts w:ascii="Times New Roman" w:hAnsi="Times New Roman" w:cs="Times New Roman"/>
          <w:color w:val="000000" w:themeColor="text1"/>
          <w:sz w:val="26"/>
          <w:szCs w:val="26"/>
        </w:rPr>
        <w:t>зенчукский</w:t>
      </w:r>
      <w:proofErr w:type="spellEnd"/>
      <w:r w:rsidR="00D7144D" w:rsidRPr="00F80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C3392" w:rsidRPr="00F80ADB" w:rsidRDefault="00F80ADB" w:rsidP="004204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0ADB">
        <w:rPr>
          <w:rFonts w:ascii="Times New Roman" w:hAnsi="Times New Roman" w:cs="Times New Roman"/>
          <w:color w:val="000000" w:themeColor="text1"/>
          <w:sz w:val="26"/>
          <w:szCs w:val="26"/>
        </w:rPr>
        <w:t>РЕШИЛО:</w:t>
      </w:r>
    </w:p>
    <w:p w:rsidR="00D7144D" w:rsidRPr="00F80ADB" w:rsidRDefault="004C3392" w:rsidP="004204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80ADB">
        <w:rPr>
          <w:rFonts w:ascii="Times New Roman" w:hAnsi="Times New Roman" w:cs="Times New Roman"/>
          <w:sz w:val="26"/>
          <w:szCs w:val="26"/>
        </w:rPr>
        <w:t xml:space="preserve">1. </w:t>
      </w:r>
      <w:r w:rsidR="0021626C" w:rsidRPr="00F80ADB">
        <w:rPr>
          <w:rFonts w:ascii="Times New Roman" w:hAnsi="Times New Roman" w:cs="Times New Roman"/>
          <w:sz w:val="26"/>
          <w:szCs w:val="26"/>
        </w:rPr>
        <w:t xml:space="preserve">Одобрить проект соглашения </w:t>
      </w:r>
      <w:r w:rsidR="00AF4224" w:rsidRPr="00F80ADB">
        <w:rPr>
          <w:rFonts w:ascii="Times New Roman" w:hAnsi="Times New Roman" w:cs="Times New Roman"/>
          <w:sz w:val="26"/>
          <w:szCs w:val="26"/>
        </w:rPr>
        <w:t xml:space="preserve">о передаче полномочий (части полномочий) по решению вопросов местного значения сельского поселения Васильевка </w:t>
      </w:r>
      <w:r w:rsidR="0021626C" w:rsidRPr="00F80ADB">
        <w:rPr>
          <w:rFonts w:ascii="Times New Roman" w:hAnsi="Times New Roman" w:cs="Times New Roman"/>
          <w:sz w:val="26"/>
          <w:szCs w:val="26"/>
        </w:rPr>
        <w:t xml:space="preserve">между Администрацией сельского поселения Васильевка муниципального района </w:t>
      </w:r>
      <w:proofErr w:type="spellStart"/>
      <w:r w:rsidR="0021626C" w:rsidRPr="00F80ADB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21626C" w:rsidRPr="00F80ADB">
        <w:rPr>
          <w:rFonts w:ascii="Times New Roman" w:hAnsi="Times New Roman" w:cs="Times New Roman"/>
          <w:sz w:val="26"/>
          <w:szCs w:val="26"/>
        </w:rPr>
        <w:t xml:space="preserve"> Самарской области и Администрацией муниципального района </w:t>
      </w:r>
      <w:proofErr w:type="spellStart"/>
      <w:r w:rsidR="0021626C" w:rsidRPr="00F80ADB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21626C" w:rsidRPr="00F80ADB">
        <w:rPr>
          <w:rFonts w:ascii="Times New Roman" w:hAnsi="Times New Roman" w:cs="Times New Roman"/>
          <w:sz w:val="26"/>
          <w:szCs w:val="26"/>
        </w:rPr>
        <w:t xml:space="preserve"> Самарской области, согласно приложению №1.</w:t>
      </w:r>
    </w:p>
    <w:p w:rsidR="00EA16CA" w:rsidRPr="00F80ADB" w:rsidRDefault="00A90C2A" w:rsidP="004204B2">
      <w:pPr>
        <w:pStyle w:val="a4"/>
        <w:ind w:firstLine="709"/>
        <w:jc w:val="both"/>
        <w:rPr>
          <w:sz w:val="26"/>
          <w:szCs w:val="26"/>
        </w:rPr>
      </w:pPr>
      <w:r w:rsidRPr="00F80ADB">
        <w:rPr>
          <w:sz w:val="26"/>
          <w:szCs w:val="26"/>
        </w:rPr>
        <w:t xml:space="preserve">2. </w:t>
      </w:r>
      <w:r w:rsidR="00EA16CA" w:rsidRPr="00F80ADB">
        <w:rPr>
          <w:sz w:val="26"/>
          <w:szCs w:val="26"/>
        </w:rPr>
        <w:t>Решения и действия (бездействи</w:t>
      </w:r>
      <w:r w:rsidR="0021626C" w:rsidRPr="00F80ADB">
        <w:rPr>
          <w:sz w:val="26"/>
          <w:szCs w:val="26"/>
        </w:rPr>
        <w:t>я</w:t>
      </w:r>
      <w:r w:rsidR="00EA16CA" w:rsidRPr="00F80ADB">
        <w:rPr>
          <w:sz w:val="26"/>
          <w:szCs w:val="26"/>
        </w:rPr>
        <w:t xml:space="preserve">) должностных лиц органов местного самоуправления по </w:t>
      </w:r>
      <w:r w:rsidR="00096821" w:rsidRPr="00F80ADB">
        <w:rPr>
          <w:sz w:val="26"/>
          <w:szCs w:val="26"/>
        </w:rPr>
        <w:t xml:space="preserve">заключению соглашения по передаче полномочий между Администрацией сельского поселения Васильевка муниципального района </w:t>
      </w:r>
      <w:proofErr w:type="spellStart"/>
      <w:r w:rsidR="00096821" w:rsidRPr="00F80ADB">
        <w:rPr>
          <w:sz w:val="26"/>
          <w:szCs w:val="26"/>
        </w:rPr>
        <w:t>Безенчукский</w:t>
      </w:r>
      <w:proofErr w:type="spellEnd"/>
      <w:r w:rsidR="00096821" w:rsidRPr="00F80ADB">
        <w:rPr>
          <w:sz w:val="26"/>
          <w:szCs w:val="26"/>
        </w:rPr>
        <w:t xml:space="preserve"> Самарской области и Администрацией муниципального района </w:t>
      </w:r>
      <w:proofErr w:type="spellStart"/>
      <w:r w:rsidR="00096821" w:rsidRPr="00F80ADB">
        <w:rPr>
          <w:sz w:val="26"/>
          <w:szCs w:val="26"/>
        </w:rPr>
        <w:t>Безенчукский</w:t>
      </w:r>
      <w:proofErr w:type="spellEnd"/>
      <w:r w:rsidR="00096821" w:rsidRPr="00F80ADB">
        <w:rPr>
          <w:sz w:val="26"/>
          <w:szCs w:val="26"/>
        </w:rPr>
        <w:t xml:space="preserve"> Самарской области </w:t>
      </w:r>
      <w:r w:rsidR="00EA16CA" w:rsidRPr="00F80ADB">
        <w:rPr>
          <w:sz w:val="26"/>
          <w:szCs w:val="26"/>
        </w:rPr>
        <w:t>могут быть обжалованы в соответствии с действующим законодательством.</w:t>
      </w:r>
    </w:p>
    <w:p w:rsidR="004C3392" w:rsidRPr="00F80ADB" w:rsidRDefault="004C3392" w:rsidP="004204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80ADB">
        <w:rPr>
          <w:rFonts w:ascii="Times New Roman" w:hAnsi="Times New Roman" w:cs="Times New Roman"/>
          <w:sz w:val="26"/>
          <w:szCs w:val="26"/>
        </w:rPr>
        <w:t xml:space="preserve">3. Опубликовать Решение в </w:t>
      </w:r>
      <w:r w:rsidR="00201126" w:rsidRPr="00F80ADB">
        <w:rPr>
          <w:rFonts w:ascii="Times New Roman" w:hAnsi="Times New Roman" w:cs="Times New Roman"/>
          <w:sz w:val="26"/>
          <w:szCs w:val="26"/>
        </w:rPr>
        <w:t>газете «</w:t>
      </w:r>
      <w:r w:rsidR="00304CBE" w:rsidRPr="00F80ADB">
        <w:rPr>
          <w:rFonts w:ascii="Times New Roman" w:hAnsi="Times New Roman" w:cs="Times New Roman"/>
          <w:sz w:val="26"/>
          <w:szCs w:val="26"/>
        </w:rPr>
        <w:t>Вестник сельского поселения Васильевка</w:t>
      </w:r>
      <w:r w:rsidR="00CE003C" w:rsidRPr="00F80ADB">
        <w:rPr>
          <w:rFonts w:ascii="Times New Roman" w:hAnsi="Times New Roman" w:cs="Times New Roman"/>
          <w:sz w:val="26"/>
          <w:szCs w:val="26"/>
        </w:rPr>
        <w:t>»</w:t>
      </w:r>
      <w:r w:rsidR="00304CBE" w:rsidRPr="00F80ADB">
        <w:rPr>
          <w:rFonts w:ascii="Times New Roman" w:hAnsi="Times New Roman" w:cs="Times New Roman"/>
          <w:sz w:val="26"/>
          <w:szCs w:val="26"/>
        </w:rPr>
        <w:t>.</w:t>
      </w:r>
    </w:p>
    <w:p w:rsidR="004C3392" w:rsidRPr="00F80ADB" w:rsidRDefault="004C3392" w:rsidP="004204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15F1" w:rsidRPr="00F80ADB" w:rsidRDefault="00A515F1" w:rsidP="00420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ADB">
        <w:rPr>
          <w:rFonts w:ascii="Times New Roman" w:hAnsi="Times New Roman" w:cs="Times New Roman"/>
          <w:sz w:val="26"/>
          <w:szCs w:val="26"/>
        </w:rPr>
        <w:t xml:space="preserve">Глава сельского поселения Васильевка </w:t>
      </w:r>
    </w:p>
    <w:p w:rsidR="00A515F1" w:rsidRPr="00F80ADB" w:rsidRDefault="004204B2" w:rsidP="00420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515F1" w:rsidRPr="00F80ADB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  <w:proofErr w:type="spellStart"/>
      <w:r w:rsidR="00A515F1" w:rsidRPr="00F80ADB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A515F1" w:rsidRPr="00F80AD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515F1" w:rsidRDefault="00A515F1" w:rsidP="00420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ADB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F80ADB">
        <w:rPr>
          <w:rFonts w:ascii="Times New Roman" w:hAnsi="Times New Roman" w:cs="Times New Roman"/>
          <w:sz w:val="26"/>
          <w:szCs w:val="26"/>
        </w:rPr>
        <w:tab/>
      </w:r>
      <w:r w:rsidRPr="00F80ADB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Pr="00F80ADB">
        <w:rPr>
          <w:rFonts w:ascii="Times New Roman" w:hAnsi="Times New Roman" w:cs="Times New Roman"/>
          <w:sz w:val="26"/>
          <w:szCs w:val="26"/>
        </w:rPr>
        <w:tab/>
      </w:r>
      <w:r w:rsidRPr="00F80ADB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proofErr w:type="spellStart"/>
      <w:r w:rsidR="00534002" w:rsidRPr="00F80ADB">
        <w:rPr>
          <w:rFonts w:ascii="Times New Roman" w:hAnsi="Times New Roman" w:cs="Times New Roman"/>
          <w:sz w:val="26"/>
          <w:szCs w:val="26"/>
        </w:rPr>
        <w:t>Т.А.Баннова</w:t>
      </w:r>
      <w:proofErr w:type="spellEnd"/>
    </w:p>
    <w:p w:rsidR="00F80ADB" w:rsidRDefault="00F80ADB" w:rsidP="00420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ADB" w:rsidRPr="00F80ADB" w:rsidRDefault="00F80ADB" w:rsidP="004204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0ADB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F80ADB" w:rsidRPr="00F80ADB" w:rsidRDefault="00F80ADB" w:rsidP="004204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0ADB">
        <w:rPr>
          <w:rFonts w:ascii="Times New Roman" w:hAnsi="Times New Roman" w:cs="Times New Roman"/>
          <w:sz w:val="26"/>
          <w:szCs w:val="26"/>
        </w:rPr>
        <w:t xml:space="preserve">сельского поселения Васильевка </w:t>
      </w:r>
    </w:p>
    <w:p w:rsidR="00F80ADB" w:rsidRPr="00F80ADB" w:rsidRDefault="00F80ADB" w:rsidP="004204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0AD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80ADB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F80A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ADB" w:rsidRDefault="00F80ADB" w:rsidP="004204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0ADB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F80ADB">
        <w:rPr>
          <w:rFonts w:ascii="Times New Roman" w:hAnsi="Times New Roman" w:cs="Times New Roman"/>
          <w:sz w:val="26"/>
          <w:szCs w:val="26"/>
        </w:rPr>
        <w:tab/>
      </w:r>
      <w:r w:rsidRPr="00F80ADB">
        <w:rPr>
          <w:rFonts w:ascii="Times New Roman" w:hAnsi="Times New Roman" w:cs="Times New Roman"/>
          <w:sz w:val="26"/>
          <w:szCs w:val="26"/>
        </w:rPr>
        <w:tab/>
      </w:r>
      <w:r w:rsidRPr="00F80ADB">
        <w:rPr>
          <w:rFonts w:ascii="Times New Roman" w:hAnsi="Times New Roman" w:cs="Times New Roman"/>
          <w:sz w:val="26"/>
          <w:szCs w:val="26"/>
        </w:rPr>
        <w:tab/>
      </w:r>
      <w:r w:rsidRPr="00F80ADB">
        <w:rPr>
          <w:rFonts w:ascii="Times New Roman" w:hAnsi="Times New Roman" w:cs="Times New Roman"/>
          <w:sz w:val="26"/>
          <w:szCs w:val="26"/>
        </w:rPr>
        <w:tab/>
      </w:r>
      <w:r w:rsidRPr="00F80ADB">
        <w:rPr>
          <w:rFonts w:ascii="Times New Roman" w:hAnsi="Times New Roman" w:cs="Times New Roman"/>
          <w:sz w:val="26"/>
          <w:szCs w:val="26"/>
        </w:rPr>
        <w:tab/>
      </w:r>
      <w:r w:rsidRPr="00F80ADB">
        <w:rPr>
          <w:rFonts w:ascii="Times New Roman" w:hAnsi="Times New Roman" w:cs="Times New Roman"/>
          <w:sz w:val="26"/>
          <w:szCs w:val="26"/>
        </w:rPr>
        <w:tab/>
      </w:r>
      <w:r w:rsidRPr="00F80ADB">
        <w:rPr>
          <w:rFonts w:ascii="Times New Roman" w:hAnsi="Times New Roman" w:cs="Times New Roman"/>
          <w:sz w:val="26"/>
          <w:szCs w:val="26"/>
        </w:rPr>
        <w:tab/>
      </w:r>
      <w:r w:rsidRPr="00F80ADB">
        <w:rPr>
          <w:rFonts w:ascii="Times New Roman" w:hAnsi="Times New Roman" w:cs="Times New Roman"/>
          <w:sz w:val="26"/>
          <w:szCs w:val="26"/>
        </w:rPr>
        <w:tab/>
      </w:r>
      <w:r w:rsidR="004204B2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F80ADB">
        <w:rPr>
          <w:rFonts w:ascii="Times New Roman" w:hAnsi="Times New Roman" w:cs="Times New Roman"/>
          <w:sz w:val="26"/>
          <w:szCs w:val="26"/>
        </w:rPr>
        <w:t>Н.Е.Быкова</w:t>
      </w:r>
      <w:proofErr w:type="spellEnd"/>
    </w:p>
    <w:p w:rsidR="004204B2" w:rsidRDefault="004204B2" w:rsidP="004204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B2" w:rsidRDefault="004204B2" w:rsidP="004204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3392" w:rsidRPr="008212BB" w:rsidRDefault="004C3392" w:rsidP="00F80ADB">
      <w:pPr>
        <w:spacing w:after="0"/>
        <w:jc w:val="right"/>
        <w:rPr>
          <w:rFonts w:ascii="Times New Roman" w:hAnsi="Times New Roman" w:cs="Times New Roman"/>
        </w:rPr>
      </w:pPr>
      <w:r w:rsidRPr="008212BB">
        <w:rPr>
          <w:rFonts w:ascii="Times New Roman" w:hAnsi="Times New Roman" w:cs="Times New Roman"/>
        </w:rPr>
        <w:lastRenderedPageBreak/>
        <w:t>Приложение</w:t>
      </w:r>
      <w:r w:rsidR="00304CBE" w:rsidRPr="008212BB">
        <w:rPr>
          <w:rFonts w:ascii="Times New Roman" w:hAnsi="Times New Roman" w:cs="Times New Roman"/>
        </w:rPr>
        <w:t xml:space="preserve"> </w:t>
      </w:r>
      <w:r w:rsidRPr="008212BB">
        <w:rPr>
          <w:rFonts w:ascii="Times New Roman" w:hAnsi="Times New Roman" w:cs="Times New Roman"/>
        </w:rPr>
        <w:t>к Решению</w:t>
      </w:r>
    </w:p>
    <w:p w:rsidR="004C3392" w:rsidRPr="008212BB" w:rsidRDefault="004C3392" w:rsidP="00F80A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212BB">
        <w:rPr>
          <w:rFonts w:ascii="Times New Roman" w:hAnsi="Times New Roman" w:cs="Times New Roman"/>
        </w:rPr>
        <w:t>Собрания представителей</w:t>
      </w:r>
    </w:p>
    <w:p w:rsidR="004C3392" w:rsidRPr="008212BB" w:rsidRDefault="004C3392" w:rsidP="00F80A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212BB">
        <w:rPr>
          <w:rFonts w:ascii="Times New Roman" w:hAnsi="Times New Roman" w:cs="Times New Roman"/>
        </w:rPr>
        <w:t>сельского поселения</w:t>
      </w:r>
      <w:r w:rsidR="00304CBE" w:rsidRPr="008212BB">
        <w:rPr>
          <w:rFonts w:ascii="Times New Roman" w:hAnsi="Times New Roman" w:cs="Times New Roman"/>
        </w:rPr>
        <w:t xml:space="preserve"> Васильевка</w:t>
      </w:r>
    </w:p>
    <w:p w:rsidR="004C3392" w:rsidRPr="008212BB" w:rsidRDefault="004C3392" w:rsidP="00F80A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212BB">
        <w:rPr>
          <w:rFonts w:ascii="Times New Roman" w:hAnsi="Times New Roman" w:cs="Times New Roman"/>
        </w:rPr>
        <w:t>м</w:t>
      </w:r>
      <w:r w:rsidR="00D7144D" w:rsidRPr="008212BB">
        <w:rPr>
          <w:rFonts w:ascii="Times New Roman" w:hAnsi="Times New Roman" w:cs="Times New Roman"/>
        </w:rPr>
        <w:t xml:space="preserve">униципального района </w:t>
      </w:r>
      <w:proofErr w:type="spellStart"/>
      <w:r w:rsidR="00D7144D" w:rsidRPr="008212BB">
        <w:rPr>
          <w:rFonts w:ascii="Times New Roman" w:hAnsi="Times New Roman" w:cs="Times New Roman"/>
        </w:rPr>
        <w:t>Безенчукский</w:t>
      </w:r>
      <w:proofErr w:type="spellEnd"/>
    </w:p>
    <w:p w:rsidR="004C3392" w:rsidRPr="008212BB" w:rsidRDefault="004C3392" w:rsidP="00F80A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212BB">
        <w:rPr>
          <w:rFonts w:ascii="Times New Roman" w:hAnsi="Times New Roman" w:cs="Times New Roman"/>
        </w:rPr>
        <w:t>Самарской области</w:t>
      </w:r>
    </w:p>
    <w:p w:rsidR="004C3392" w:rsidRDefault="000D3B2A" w:rsidP="00F80A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212BB">
        <w:rPr>
          <w:rFonts w:ascii="Times New Roman" w:hAnsi="Times New Roman" w:cs="Times New Roman"/>
        </w:rPr>
        <w:t>о</w:t>
      </w:r>
      <w:r w:rsidR="00D7144D" w:rsidRPr="008212BB">
        <w:rPr>
          <w:rFonts w:ascii="Times New Roman" w:hAnsi="Times New Roman" w:cs="Times New Roman"/>
        </w:rPr>
        <w:t>т</w:t>
      </w:r>
      <w:r w:rsidRPr="008212BB">
        <w:rPr>
          <w:rFonts w:ascii="Times New Roman" w:hAnsi="Times New Roman" w:cs="Times New Roman"/>
        </w:rPr>
        <w:t xml:space="preserve">  </w:t>
      </w:r>
      <w:r w:rsidR="00667982">
        <w:rPr>
          <w:rFonts w:ascii="Times New Roman" w:hAnsi="Times New Roman" w:cs="Times New Roman"/>
        </w:rPr>
        <w:t>__________</w:t>
      </w:r>
      <w:r w:rsidR="00304CBE" w:rsidRPr="008212BB">
        <w:rPr>
          <w:rFonts w:ascii="Times New Roman" w:hAnsi="Times New Roman" w:cs="Times New Roman"/>
        </w:rPr>
        <w:t xml:space="preserve"> 201</w:t>
      </w:r>
      <w:r w:rsidR="004204B2">
        <w:rPr>
          <w:rFonts w:ascii="Times New Roman" w:hAnsi="Times New Roman" w:cs="Times New Roman"/>
        </w:rPr>
        <w:t>7</w:t>
      </w:r>
      <w:r w:rsidR="00304CBE" w:rsidRPr="008212BB">
        <w:rPr>
          <w:rFonts w:ascii="Times New Roman" w:hAnsi="Times New Roman" w:cs="Times New Roman"/>
        </w:rPr>
        <w:t xml:space="preserve"> г. </w:t>
      </w:r>
      <w:r w:rsidRPr="008212BB">
        <w:rPr>
          <w:rFonts w:ascii="Times New Roman" w:hAnsi="Times New Roman" w:cs="Times New Roman"/>
        </w:rPr>
        <w:t xml:space="preserve"> </w:t>
      </w:r>
      <w:r w:rsidR="00534002" w:rsidRPr="008212BB">
        <w:rPr>
          <w:rFonts w:ascii="Times New Roman" w:hAnsi="Times New Roman" w:cs="Times New Roman"/>
        </w:rPr>
        <w:t>№</w:t>
      </w:r>
      <w:r w:rsidR="00667982">
        <w:rPr>
          <w:rFonts w:ascii="Times New Roman" w:hAnsi="Times New Roman" w:cs="Times New Roman"/>
        </w:rPr>
        <w:t>__________</w:t>
      </w:r>
    </w:p>
    <w:p w:rsidR="00F80ADB" w:rsidRPr="008212BB" w:rsidRDefault="00F80ADB" w:rsidP="00F80A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6821" w:rsidRDefault="00F07C9B" w:rsidP="004204B2">
      <w:pPr>
        <w:pStyle w:val="31"/>
        <w:tabs>
          <w:tab w:val="left" w:leader="underscore" w:pos="6179"/>
          <w:tab w:val="left" w:leader="underscore" w:pos="6544"/>
          <w:tab w:val="left" w:leader="underscore" w:pos="769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6821" w:rsidRPr="008212BB">
        <w:rPr>
          <w:rFonts w:ascii="Times New Roman" w:hAnsi="Times New Roman" w:cs="Times New Roman"/>
          <w:sz w:val="24"/>
          <w:szCs w:val="24"/>
        </w:rPr>
        <w:t>Соглашение о передаче полномочий №</w:t>
      </w:r>
      <w:r w:rsidR="00667982">
        <w:rPr>
          <w:rFonts w:ascii="Times New Roman" w:hAnsi="Times New Roman" w:cs="Times New Roman"/>
          <w:sz w:val="24"/>
          <w:szCs w:val="24"/>
        </w:rPr>
        <w:t xml:space="preserve">                       ПРОЕКТ</w:t>
      </w:r>
    </w:p>
    <w:p w:rsidR="00F80ADB" w:rsidRPr="008212BB" w:rsidRDefault="00F80ADB" w:rsidP="004204B2">
      <w:pPr>
        <w:pStyle w:val="31"/>
        <w:tabs>
          <w:tab w:val="left" w:leader="underscore" w:pos="6179"/>
          <w:tab w:val="left" w:leader="underscore" w:pos="6544"/>
          <w:tab w:val="left" w:leader="underscore" w:pos="769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21" w:rsidRPr="008212BB" w:rsidRDefault="00096821" w:rsidP="004204B2">
      <w:pPr>
        <w:pStyle w:val="4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2B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212B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212BB">
        <w:rPr>
          <w:rFonts w:ascii="Times New Roman" w:hAnsi="Times New Roman" w:cs="Times New Roman"/>
          <w:sz w:val="24"/>
          <w:szCs w:val="24"/>
        </w:rPr>
        <w:t>езенчук</w:t>
      </w:r>
      <w:proofErr w:type="spellEnd"/>
      <w:r w:rsidR="00A37E75" w:rsidRPr="008212BB">
        <w:rPr>
          <w:rFonts w:ascii="Times New Roman" w:hAnsi="Times New Roman" w:cs="Times New Roman"/>
          <w:sz w:val="24"/>
          <w:szCs w:val="24"/>
        </w:rPr>
        <w:t xml:space="preserve"> </w:t>
      </w:r>
      <w:r w:rsidRPr="008212BB">
        <w:rPr>
          <w:rFonts w:ascii="Times New Roman" w:hAnsi="Times New Roman" w:cs="Times New Roman"/>
          <w:sz w:val="24"/>
          <w:szCs w:val="24"/>
        </w:rPr>
        <w:t xml:space="preserve">Самарская область            </w:t>
      </w:r>
      <w:r w:rsidRPr="008212BB">
        <w:rPr>
          <w:rFonts w:ascii="Times New Roman" w:hAnsi="Times New Roman" w:cs="Times New Roman"/>
          <w:sz w:val="24"/>
          <w:szCs w:val="24"/>
        </w:rPr>
        <w:tab/>
      </w:r>
      <w:r w:rsidRPr="008212BB">
        <w:rPr>
          <w:rFonts w:ascii="Times New Roman" w:hAnsi="Times New Roman" w:cs="Times New Roman"/>
          <w:sz w:val="24"/>
          <w:szCs w:val="24"/>
        </w:rPr>
        <w:tab/>
      </w:r>
      <w:r w:rsidRPr="008212BB">
        <w:rPr>
          <w:rFonts w:ascii="Times New Roman" w:hAnsi="Times New Roman" w:cs="Times New Roman"/>
          <w:sz w:val="24"/>
          <w:szCs w:val="24"/>
        </w:rPr>
        <w:tab/>
      </w:r>
      <w:r w:rsidRPr="008212BB">
        <w:rPr>
          <w:rFonts w:ascii="Times New Roman" w:hAnsi="Times New Roman" w:cs="Times New Roman"/>
          <w:sz w:val="24"/>
          <w:szCs w:val="24"/>
        </w:rPr>
        <w:tab/>
      </w:r>
      <w:r w:rsidRPr="008212BB">
        <w:rPr>
          <w:rFonts w:ascii="Times New Roman" w:hAnsi="Times New Roman" w:cs="Times New Roman"/>
          <w:sz w:val="24"/>
          <w:szCs w:val="24"/>
        </w:rPr>
        <w:tab/>
      </w:r>
      <w:r w:rsidR="004204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12BB">
        <w:rPr>
          <w:rFonts w:ascii="Times New Roman" w:hAnsi="Times New Roman" w:cs="Times New Roman"/>
          <w:sz w:val="24"/>
          <w:szCs w:val="24"/>
        </w:rPr>
        <w:t>«__»  _______20</w:t>
      </w:r>
      <w:r w:rsidR="00534002" w:rsidRPr="008212BB">
        <w:rPr>
          <w:rFonts w:ascii="Times New Roman" w:hAnsi="Times New Roman" w:cs="Times New Roman"/>
          <w:sz w:val="24"/>
          <w:szCs w:val="24"/>
        </w:rPr>
        <w:t>1</w:t>
      </w:r>
      <w:r w:rsidR="004204B2">
        <w:rPr>
          <w:rFonts w:ascii="Times New Roman" w:hAnsi="Times New Roman" w:cs="Times New Roman"/>
          <w:sz w:val="24"/>
          <w:szCs w:val="24"/>
        </w:rPr>
        <w:t>7</w:t>
      </w:r>
    </w:p>
    <w:p w:rsidR="00096821" w:rsidRPr="008212BB" w:rsidRDefault="00096821" w:rsidP="004204B2">
      <w:pPr>
        <w:pStyle w:val="5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0AF" w:rsidRPr="008212BB" w:rsidRDefault="00096821" w:rsidP="0042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Васильевка муниципального района </w:t>
      </w:r>
      <w:proofErr w:type="spellStart"/>
      <w:r w:rsidRPr="008212B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212BB">
        <w:rPr>
          <w:rFonts w:ascii="Times New Roman" w:hAnsi="Times New Roman" w:cs="Times New Roman"/>
          <w:sz w:val="24"/>
          <w:szCs w:val="24"/>
        </w:rPr>
        <w:t xml:space="preserve"> Самарской области, именуемая в дальнейшем</w:t>
      </w:r>
      <w:r w:rsidRPr="008212BB">
        <w:rPr>
          <w:rStyle w:val="5"/>
          <w:rFonts w:ascii="Times New Roman" w:eastAsia="Arial Unicode MS" w:hAnsi="Times New Roman" w:cs="Times New Roman"/>
          <w:sz w:val="24"/>
          <w:szCs w:val="24"/>
        </w:rPr>
        <w:t xml:space="preserve"> «Администрация поселения»,</w:t>
      </w:r>
      <w:r w:rsidRPr="008212BB">
        <w:rPr>
          <w:rFonts w:ascii="Times New Roman" w:hAnsi="Times New Roman" w:cs="Times New Roman"/>
          <w:sz w:val="24"/>
          <w:szCs w:val="24"/>
        </w:rPr>
        <w:t xml:space="preserve"> в лице Главы поселения </w:t>
      </w:r>
      <w:r w:rsidR="00534002" w:rsidRPr="008212BB">
        <w:rPr>
          <w:rFonts w:ascii="Times New Roman" w:hAnsi="Times New Roman" w:cs="Times New Roman"/>
          <w:sz w:val="24"/>
          <w:szCs w:val="24"/>
        </w:rPr>
        <w:t>Банновой Т.А., действующей</w:t>
      </w:r>
      <w:r w:rsidRPr="008212BB">
        <w:rPr>
          <w:rFonts w:ascii="Times New Roman" w:hAnsi="Times New Roman" w:cs="Times New Roman"/>
          <w:sz w:val="24"/>
          <w:szCs w:val="24"/>
        </w:rPr>
        <w:t xml:space="preserve"> на основании Устава поселения, с одной стороны и Администрация муниципального района </w:t>
      </w:r>
      <w:proofErr w:type="spellStart"/>
      <w:r w:rsidRPr="008212B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212BB">
        <w:rPr>
          <w:rFonts w:ascii="Times New Roman" w:hAnsi="Times New Roman" w:cs="Times New Roman"/>
          <w:sz w:val="24"/>
          <w:szCs w:val="24"/>
        </w:rPr>
        <w:t xml:space="preserve"> Самарской области, именуемая в дальнейшем «</w:t>
      </w:r>
      <w:r w:rsidRPr="008212BB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8212BB">
        <w:rPr>
          <w:rStyle w:val="5"/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Pr="008212BB">
        <w:rPr>
          <w:rStyle w:val="5"/>
          <w:rFonts w:ascii="Times New Roman" w:eastAsia="Arial Unicode MS" w:hAnsi="Times New Roman" w:cs="Times New Roman"/>
          <w:sz w:val="24"/>
          <w:szCs w:val="24"/>
        </w:rPr>
        <w:t>района»,</w:t>
      </w:r>
      <w:r w:rsidRPr="008212BB">
        <w:rPr>
          <w:rFonts w:ascii="Times New Roman" w:hAnsi="Times New Roman" w:cs="Times New Roman"/>
          <w:sz w:val="24"/>
          <w:szCs w:val="24"/>
        </w:rPr>
        <w:t xml:space="preserve"> в лице </w:t>
      </w:r>
      <w:proofErr w:type="spellStart"/>
      <w:r w:rsidR="004204B2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4204B2">
        <w:rPr>
          <w:rFonts w:ascii="Times New Roman" w:hAnsi="Times New Roman" w:cs="Times New Roman"/>
          <w:sz w:val="24"/>
          <w:szCs w:val="24"/>
        </w:rPr>
        <w:t>.</w:t>
      </w:r>
      <w:r w:rsidRPr="008212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12BB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8212B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204B2">
        <w:rPr>
          <w:rFonts w:ascii="Times New Roman" w:hAnsi="Times New Roman" w:cs="Times New Roman"/>
          <w:sz w:val="24"/>
          <w:szCs w:val="24"/>
        </w:rPr>
        <w:t>Колесник С.А.</w:t>
      </w:r>
      <w:r w:rsidRPr="008212B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района </w:t>
      </w:r>
      <w:proofErr w:type="spellStart"/>
      <w:r w:rsidRPr="008212B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212BB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proofErr w:type="gramStart"/>
      <w:r w:rsidRPr="008212BB">
        <w:rPr>
          <w:rFonts w:ascii="Times New Roman" w:hAnsi="Times New Roman" w:cs="Times New Roman"/>
          <w:sz w:val="24"/>
          <w:szCs w:val="24"/>
        </w:rPr>
        <w:t xml:space="preserve">при совместном упоминании именуемые </w:t>
      </w:r>
      <w:r w:rsidRPr="008212BB">
        <w:rPr>
          <w:rFonts w:ascii="Times New Roman" w:hAnsi="Times New Roman" w:cs="Times New Roman"/>
          <w:b/>
          <w:sz w:val="24"/>
          <w:szCs w:val="24"/>
        </w:rPr>
        <w:t>«Стороны»,</w:t>
      </w:r>
      <w:r w:rsidRPr="008212BB">
        <w:rPr>
          <w:rFonts w:ascii="Times New Roman" w:hAnsi="Times New Roman" w:cs="Times New Roman"/>
          <w:sz w:val="24"/>
          <w:szCs w:val="24"/>
        </w:rPr>
        <w:t xml:space="preserve"> руководствуясь ст. 14, 15 Федерального закона от 6 октября 2003г. № 131-ФЗ ”Об общих </w:t>
      </w:r>
      <w:bookmarkStart w:id="0" w:name="_GoBack"/>
      <w:bookmarkEnd w:id="0"/>
      <w:r w:rsidRPr="008212BB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Федерации”, Уставом муниципального района </w:t>
      </w:r>
      <w:proofErr w:type="spellStart"/>
      <w:r w:rsidRPr="008212B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212BB">
        <w:rPr>
          <w:rFonts w:ascii="Times New Roman" w:hAnsi="Times New Roman" w:cs="Times New Roman"/>
          <w:sz w:val="24"/>
          <w:szCs w:val="24"/>
        </w:rPr>
        <w:t xml:space="preserve">, Уставом сельского поселения Васильевка муниципального района </w:t>
      </w:r>
      <w:proofErr w:type="spellStart"/>
      <w:r w:rsidRPr="008212B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8212BB">
        <w:rPr>
          <w:rFonts w:ascii="Times New Roman" w:hAnsi="Times New Roman" w:cs="Times New Roman"/>
          <w:sz w:val="24"/>
          <w:szCs w:val="24"/>
        </w:rPr>
        <w:t xml:space="preserve">, </w:t>
      </w:r>
      <w:r w:rsidR="005910AF" w:rsidRPr="008212BB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муниципального района </w:t>
      </w:r>
      <w:proofErr w:type="spellStart"/>
      <w:r w:rsidR="005910AF" w:rsidRPr="008212B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5910AF" w:rsidRPr="008212BB">
        <w:rPr>
          <w:rFonts w:ascii="Times New Roman" w:hAnsi="Times New Roman" w:cs="Times New Roman"/>
          <w:sz w:val="24"/>
          <w:szCs w:val="24"/>
        </w:rPr>
        <w:t xml:space="preserve"> от 27.11.2015</w:t>
      </w:r>
      <w:r w:rsidR="004204B2">
        <w:rPr>
          <w:rFonts w:ascii="Times New Roman" w:hAnsi="Times New Roman" w:cs="Times New Roman"/>
          <w:sz w:val="24"/>
          <w:szCs w:val="24"/>
        </w:rPr>
        <w:t xml:space="preserve"> </w:t>
      </w:r>
      <w:r w:rsidR="005910AF" w:rsidRPr="008212BB">
        <w:rPr>
          <w:rFonts w:ascii="Times New Roman" w:hAnsi="Times New Roman" w:cs="Times New Roman"/>
          <w:sz w:val="24"/>
          <w:szCs w:val="24"/>
        </w:rPr>
        <w:t>г. № 27-3 «Об утверждении</w:t>
      </w:r>
      <w:r w:rsidR="00FA2BF9" w:rsidRPr="008212BB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5910AF" w:rsidRPr="008212BB">
        <w:rPr>
          <w:rFonts w:ascii="Times New Roman" w:hAnsi="Times New Roman" w:cs="Times New Roman"/>
          <w:sz w:val="24"/>
          <w:szCs w:val="24"/>
        </w:rPr>
        <w:t xml:space="preserve"> заключения соглашений между органами местного самоуправления муниципального района </w:t>
      </w:r>
      <w:proofErr w:type="spellStart"/>
      <w:r w:rsidR="005910AF" w:rsidRPr="008212B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5910AF" w:rsidRPr="008212B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proofErr w:type="gramEnd"/>
      <w:r w:rsidR="005910AF" w:rsidRPr="00821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0AF" w:rsidRPr="008212BB">
        <w:rPr>
          <w:rFonts w:ascii="Times New Roman" w:hAnsi="Times New Roman" w:cs="Times New Roman"/>
          <w:sz w:val="24"/>
          <w:szCs w:val="24"/>
        </w:rPr>
        <w:t xml:space="preserve">и органами местного самоуправления отдельных поселений, входящих в состав муниципального района </w:t>
      </w:r>
      <w:proofErr w:type="spellStart"/>
      <w:r w:rsidR="005910AF" w:rsidRPr="008212B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5910AF" w:rsidRPr="008212BB">
        <w:rPr>
          <w:rFonts w:ascii="Times New Roman" w:hAnsi="Times New Roman" w:cs="Times New Roman"/>
          <w:sz w:val="24"/>
          <w:szCs w:val="24"/>
        </w:rPr>
        <w:t xml:space="preserve"> Самарской области, о передаче осуществления части полномочий по решению вопросов местного значения», решением Собрания представителей сельского поселения Васильевка муниципального района </w:t>
      </w:r>
      <w:proofErr w:type="spellStart"/>
      <w:r w:rsidR="005910AF" w:rsidRPr="008212B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5910AF" w:rsidRPr="008212BB">
        <w:rPr>
          <w:rFonts w:ascii="Times New Roman" w:hAnsi="Times New Roman" w:cs="Times New Roman"/>
          <w:sz w:val="24"/>
          <w:szCs w:val="24"/>
        </w:rPr>
        <w:t xml:space="preserve"> от 26.10.2015</w:t>
      </w:r>
      <w:r w:rsidR="004204B2">
        <w:rPr>
          <w:rFonts w:ascii="Times New Roman" w:hAnsi="Times New Roman" w:cs="Times New Roman"/>
          <w:sz w:val="24"/>
          <w:szCs w:val="24"/>
        </w:rPr>
        <w:t xml:space="preserve"> </w:t>
      </w:r>
      <w:r w:rsidR="005910AF" w:rsidRPr="008212BB">
        <w:rPr>
          <w:rFonts w:ascii="Times New Roman" w:hAnsi="Times New Roman" w:cs="Times New Roman"/>
          <w:sz w:val="24"/>
          <w:szCs w:val="24"/>
        </w:rPr>
        <w:t>г. № 8/4 «Об утверждении порядка заключения соглашений о передаче полномочий по решению вопросов местного значения» заключили настоящее Соглашение о нижеследующем:</w:t>
      </w:r>
      <w:proofErr w:type="gramEnd"/>
    </w:p>
    <w:p w:rsidR="00096821" w:rsidRPr="008212BB" w:rsidRDefault="00096821" w:rsidP="004204B2">
      <w:pPr>
        <w:pStyle w:val="41"/>
        <w:numPr>
          <w:ilvl w:val="0"/>
          <w:numId w:val="4"/>
        </w:numPr>
        <w:spacing w:before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>Предмет соглашения.</w:t>
      </w:r>
    </w:p>
    <w:p w:rsidR="00096821" w:rsidRPr="008212BB" w:rsidRDefault="00096821" w:rsidP="004204B2">
      <w:pPr>
        <w:pStyle w:val="4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EF" w:rsidRPr="008212BB" w:rsidRDefault="005E12EF" w:rsidP="004204B2">
      <w:pPr>
        <w:pStyle w:val="a4"/>
        <w:tabs>
          <w:tab w:val="left" w:pos="567"/>
        </w:tabs>
        <w:jc w:val="both"/>
        <w:rPr>
          <w:szCs w:val="24"/>
        </w:rPr>
      </w:pPr>
      <w:r w:rsidRPr="008212BB">
        <w:rPr>
          <w:szCs w:val="24"/>
        </w:rPr>
        <w:tab/>
      </w:r>
      <w:r w:rsidR="00096821" w:rsidRPr="008212BB">
        <w:rPr>
          <w:szCs w:val="24"/>
        </w:rPr>
        <w:t>1.1.</w:t>
      </w:r>
      <w:r w:rsidR="00FA2BF9" w:rsidRPr="008212BB">
        <w:rPr>
          <w:szCs w:val="24"/>
        </w:rPr>
        <w:t xml:space="preserve"> </w:t>
      </w:r>
      <w:proofErr w:type="gramStart"/>
      <w:r w:rsidR="00096821" w:rsidRPr="008212BB">
        <w:rPr>
          <w:szCs w:val="24"/>
        </w:rPr>
        <w:t xml:space="preserve">Предметом  </w:t>
      </w:r>
      <w:r w:rsidR="00096821" w:rsidRPr="008212BB">
        <w:rPr>
          <w:szCs w:val="24"/>
        </w:rPr>
        <w:tab/>
        <w:t xml:space="preserve">настоящего Соглашения является передача администрацией сельского поселения Васильевка муниципального района </w:t>
      </w:r>
      <w:proofErr w:type="spellStart"/>
      <w:r w:rsidR="00096821" w:rsidRPr="008212BB">
        <w:rPr>
          <w:szCs w:val="24"/>
        </w:rPr>
        <w:t>Безенчукский</w:t>
      </w:r>
      <w:proofErr w:type="spellEnd"/>
      <w:r w:rsidR="00096821" w:rsidRPr="008212BB">
        <w:rPr>
          <w:szCs w:val="24"/>
        </w:rPr>
        <w:t xml:space="preserve">  на уровень Администрации муниципального района </w:t>
      </w:r>
      <w:proofErr w:type="spellStart"/>
      <w:r w:rsidR="00096821" w:rsidRPr="008212BB">
        <w:rPr>
          <w:szCs w:val="24"/>
        </w:rPr>
        <w:t>Безенчукский</w:t>
      </w:r>
      <w:proofErr w:type="spellEnd"/>
      <w:r w:rsidR="00096821" w:rsidRPr="008212BB">
        <w:rPr>
          <w:szCs w:val="24"/>
        </w:rPr>
        <w:t xml:space="preserve"> полномочий (части своих полномочий) </w:t>
      </w:r>
      <w:r w:rsidR="00FA2BF9" w:rsidRPr="008212BB">
        <w:rPr>
          <w:szCs w:val="24"/>
        </w:rPr>
        <w:t>по решению следующих вопросов местного значения поселения в соответствии со ст.14 Федерального закона от 6 октября 2003</w:t>
      </w:r>
      <w:r w:rsidR="004204B2">
        <w:rPr>
          <w:szCs w:val="24"/>
        </w:rPr>
        <w:t xml:space="preserve"> </w:t>
      </w:r>
      <w:r w:rsidR="00FA2BF9" w:rsidRPr="008212BB">
        <w:rPr>
          <w:szCs w:val="24"/>
        </w:rPr>
        <w:t>г. № 131-ФЗ ”Об общих принципах организации местного самоуправления в Российской Федерации”:</w:t>
      </w:r>
      <w:proofErr w:type="gramEnd"/>
    </w:p>
    <w:p w:rsidR="004204B2" w:rsidRDefault="005E12EF" w:rsidP="004204B2">
      <w:pPr>
        <w:pStyle w:val="a4"/>
        <w:tabs>
          <w:tab w:val="left" w:pos="567"/>
        </w:tabs>
        <w:jc w:val="both"/>
      </w:pPr>
      <w:r w:rsidRPr="008212BB">
        <w:rPr>
          <w:szCs w:val="24"/>
        </w:rPr>
        <w:tab/>
      </w:r>
      <w:r w:rsidR="00534002" w:rsidRPr="008212BB">
        <w:t xml:space="preserve">1.1.1. Исполнение бюджета поселения, осуществление </w:t>
      </w:r>
      <w:proofErr w:type="gramStart"/>
      <w:r w:rsidR="00534002" w:rsidRPr="008212BB">
        <w:t>контроля за</w:t>
      </w:r>
      <w:proofErr w:type="gramEnd"/>
      <w:r w:rsidR="00534002" w:rsidRPr="008212BB">
        <w:t xml:space="preserve"> его исполнением.</w:t>
      </w:r>
      <w:r w:rsidR="00534002" w:rsidRPr="008212BB">
        <w:br/>
      </w:r>
      <w:r w:rsidR="00534002" w:rsidRPr="008212BB">
        <w:tab/>
        <w:t xml:space="preserve">1.1.2. </w:t>
      </w:r>
      <w:proofErr w:type="gramStart"/>
      <w:r w:rsidR="00534002" w:rsidRPr="008212BB">
        <w:t>Подготовка проектов и внесение изменений в генеральный план поселения, правил землепользования и застройки,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  <w:r w:rsidR="00534002" w:rsidRPr="008212BB">
        <w:t xml:space="preserve"> подготовка проектов документов на разработку документации по планировке территории.</w:t>
      </w:r>
      <w:r w:rsidR="00534002" w:rsidRPr="008212BB">
        <w:br/>
      </w:r>
      <w:r w:rsidR="00534002" w:rsidRPr="008212BB">
        <w:tab/>
        <w:t>1.1.3.</w:t>
      </w:r>
      <w:r w:rsidR="004204B2">
        <w:t xml:space="preserve"> </w:t>
      </w:r>
      <w:r w:rsidR="00534002" w:rsidRPr="008212BB">
        <w:t>Учет муниципального жилищного фонда;</w:t>
      </w:r>
    </w:p>
    <w:p w:rsidR="004204B2" w:rsidRDefault="00534002" w:rsidP="004204B2">
      <w:pPr>
        <w:pStyle w:val="a4"/>
        <w:tabs>
          <w:tab w:val="left" w:pos="567"/>
        </w:tabs>
        <w:jc w:val="both"/>
      </w:pPr>
      <w:r w:rsidRPr="008212BB"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204B2" w:rsidRDefault="00534002" w:rsidP="004204B2">
      <w:pPr>
        <w:pStyle w:val="a4"/>
        <w:tabs>
          <w:tab w:val="left" w:pos="567"/>
        </w:tabs>
        <w:jc w:val="both"/>
      </w:pPr>
      <w:r w:rsidRPr="008212BB"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4204B2" w:rsidRDefault="00534002" w:rsidP="004204B2">
      <w:pPr>
        <w:pStyle w:val="a4"/>
        <w:tabs>
          <w:tab w:val="left" w:pos="567"/>
        </w:tabs>
        <w:jc w:val="both"/>
      </w:pPr>
      <w:r w:rsidRPr="008212BB">
        <w:lastRenderedPageBreak/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204B2" w:rsidRDefault="00534002" w:rsidP="004204B2">
      <w:pPr>
        <w:pStyle w:val="a4"/>
        <w:tabs>
          <w:tab w:val="left" w:pos="567"/>
        </w:tabs>
        <w:jc w:val="both"/>
      </w:pPr>
      <w:r w:rsidRPr="008212BB">
        <w:t>- определение порядка предоставления жилых помещений муниципального специализированного жилищного фонда;</w:t>
      </w:r>
    </w:p>
    <w:p w:rsidR="004204B2" w:rsidRDefault="00534002" w:rsidP="004204B2">
      <w:pPr>
        <w:pStyle w:val="a4"/>
        <w:tabs>
          <w:tab w:val="left" w:pos="567"/>
        </w:tabs>
        <w:jc w:val="both"/>
      </w:pPr>
      <w:r w:rsidRPr="008212BB"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4204B2" w:rsidRDefault="00534002" w:rsidP="004204B2">
      <w:pPr>
        <w:pStyle w:val="a4"/>
        <w:tabs>
          <w:tab w:val="left" w:pos="567"/>
        </w:tabs>
        <w:jc w:val="both"/>
      </w:pPr>
      <w:r w:rsidRPr="008212BB">
        <w:t>- согласование переустройства и перепланировки жилых помещений;</w:t>
      </w:r>
      <w:r w:rsidRPr="008212BB">
        <w:br/>
        <w:t>- признание в установленном порядке жилых помещений муниципального жилищного фонда непригодными для проживания;</w:t>
      </w:r>
    </w:p>
    <w:p w:rsidR="004204B2" w:rsidRDefault="00534002" w:rsidP="004204B2">
      <w:pPr>
        <w:pStyle w:val="a4"/>
        <w:tabs>
          <w:tab w:val="left" w:pos="567"/>
        </w:tabs>
        <w:jc w:val="both"/>
      </w:pPr>
      <w:r w:rsidRPr="008212BB">
        <w:t>- осуществление муниципального жилищного контроля;</w:t>
      </w:r>
    </w:p>
    <w:p w:rsidR="004204B2" w:rsidRDefault="00534002" w:rsidP="004204B2">
      <w:pPr>
        <w:pStyle w:val="a4"/>
        <w:tabs>
          <w:tab w:val="left" w:pos="567"/>
        </w:tabs>
        <w:jc w:val="both"/>
      </w:pPr>
      <w:r w:rsidRPr="008212BB">
        <w:tab/>
        <w:t xml:space="preserve">1.1.4. </w:t>
      </w:r>
      <w:r w:rsidR="00E77D2B">
        <w:t>Подготовка проектов правовых актов и документации по организации и осуществлению мероприятий по гражданской обороне, защите населения и территории поселения от чрезвычайных ситуаций природного характера</w:t>
      </w:r>
      <w:r w:rsidRPr="008212BB">
        <w:t>.</w:t>
      </w:r>
    </w:p>
    <w:p w:rsidR="004204B2" w:rsidRDefault="00534002" w:rsidP="004204B2">
      <w:pPr>
        <w:pStyle w:val="a4"/>
        <w:tabs>
          <w:tab w:val="left" w:pos="567"/>
        </w:tabs>
        <w:jc w:val="both"/>
      </w:pPr>
      <w:r w:rsidRPr="008212BB">
        <w:tab/>
        <w:t>1.1.5. Распоряжение имуществом, находящимся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</w:t>
      </w:r>
      <w:r w:rsidRPr="008212BB">
        <w:br/>
      </w:r>
      <w:r w:rsidRPr="008212BB">
        <w:tab/>
        <w:t>1.1.6. Организация в границах поселения электро-, тепл</w:t>
      </w:r>
      <w:proofErr w:type="gramStart"/>
      <w:r w:rsidRPr="008212BB">
        <w:t>о-</w:t>
      </w:r>
      <w:proofErr w:type="gramEnd"/>
      <w:r w:rsidRPr="008212BB">
        <w:t>, газо- и водоснабжения населения, водоотведения.</w:t>
      </w:r>
      <w:r w:rsidR="004204B2">
        <w:t xml:space="preserve"> </w:t>
      </w:r>
    </w:p>
    <w:p w:rsidR="00534002" w:rsidRPr="008212BB" w:rsidRDefault="00534002" w:rsidP="004204B2">
      <w:pPr>
        <w:pStyle w:val="a4"/>
        <w:tabs>
          <w:tab w:val="left" w:pos="567"/>
        </w:tabs>
        <w:jc w:val="both"/>
        <w:rPr>
          <w:szCs w:val="24"/>
        </w:rPr>
      </w:pPr>
      <w:r w:rsidRPr="008212BB">
        <w:tab/>
        <w:t>1.1.7. Осуществление функций по определению поставщиков (подрядчиков, исполнителей) для обеспечения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</w:t>
      </w:r>
      <w:proofErr w:type="gramStart"/>
      <w:r w:rsidRPr="008212BB">
        <w:t xml:space="preserve"> ,</w:t>
      </w:r>
      <w:proofErr w:type="gramEnd"/>
      <w:r w:rsidRPr="008212BB">
        <w:t xml:space="preserve">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 характера, запроса котировок, запроса предложений. </w:t>
      </w:r>
      <w:r w:rsidRPr="008212BB">
        <w:tab/>
        <w:t>1.1.8.Регулирование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услуг.</w:t>
      </w:r>
      <w:r w:rsidRPr="008212BB">
        <w:br/>
      </w:r>
      <w:r w:rsidRPr="008212BB">
        <w:tab/>
        <w:t>1.1.9. Утверждение минимальных цен (тарифов) на услуги по погребению в рамках вопроса местного значения организация ритуальных услуг и содержание мест захоронения.</w:t>
      </w:r>
      <w:r w:rsidRPr="008212BB">
        <w:br/>
      </w:r>
      <w:r w:rsidRPr="008212BB">
        <w:tab/>
        <w:t>1.1.10. Организация внутреннего финансового контроля.</w:t>
      </w:r>
      <w:r w:rsidRPr="008212BB">
        <w:br/>
      </w:r>
      <w:r w:rsidRPr="008212BB">
        <w:tab/>
        <w:t>1.1.11.Создание условий для развития малого и среднего предпринимательства.</w:t>
      </w:r>
      <w:r w:rsidRPr="008212BB">
        <w:br/>
      </w:r>
      <w:r w:rsidRPr="008212BB">
        <w:tab/>
        <w:t>1.1.12.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8212BB">
        <w:br/>
      </w:r>
      <w:r w:rsidRPr="008212BB">
        <w:tab/>
        <w:t>1.1.13.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населения.</w:t>
      </w:r>
    </w:p>
    <w:p w:rsidR="000D3B2A" w:rsidRPr="008212BB" w:rsidRDefault="00853597" w:rsidP="004204B2">
      <w:pPr>
        <w:pStyle w:val="a4"/>
        <w:tabs>
          <w:tab w:val="left" w:pos="0"/>
        </w:tabs>
        <w:ind w:firstLine="709"/>
        <w:jc w:val="both"/>
        <w:rPr>
          <w:szCs w:val="24"/>
        </w:rPr>
      </w:pPr>
      <w:r w:rsidRPr="008212BB">
        <w:rPr>
          <w:szCs w:val="24"/>
        </w:rPr>
        <w:tab/>
      </w:r>
    </w:p>
    <w:p w:rsidR="00096821" w:rsidRPr="008212BB" w:rsidRDefault="00096821" w:rsidP="004204B2">
      <w:pPr>
        <w:pStyle w:val="4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>2. Права и обязанности сторон.</w:t>
      </w:r>
    </w:p>
    <w:p w:rsidR="00096821" w:rsidRPr="008212BB" w:rsidRDefault="00096821" w:rsidP="004204B2">
      <w:pPr>
        <w:pStyle w:val="4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21" w:rsidRPr="008212BB" w:rsidRDefault="00096821" w:rsidP="004204B2">
      <w:pPr>
        <w:pStyle w:val="a4"/>
        <w:tabs>
          <w:tab w:val="left" w:pos="709"/>
        </w:tabs>
        <w:jc w:val="both"/>
        <w:rPr>
          <w:szCs w:val="24"/>
        </w:rPr>
      </w:pPr>
      <w:r w:rsidRPr="008212BB">
        <w:rPr>
          <w:szCs w:val="24"/>
        </w:rPr>
        <w:tab/>
        <w:t xml:space="preserve">2.1. </w:t>
      </w:r>
      <w:proofErr w:type="gramStart"/>
      <w:r w:rsidRPr="008212BB">
        <w:rPr>
          <w:szCs w:val="24"/>
        </w:rPr>
        <w:t>Во</w:t>
      </w:r>
      <w:proofErr w:type="gramEnd"/>
      <w:r w:rsidRPr="008212BB">
        <w:rPr>
          <w:szCs w:val="24"/>
        </w:rPr>
        <w:t xml:space="preserve"> исполнении настоящего Соглашения «Администрация района» принимает полномочия на себя самостоятельно и определяет порядок их осуществления в соответствии с действующим законодательством, нормативно</w:t>
      </w:r>
      <w:r w:rsidR="006454BC" w:rsidRPr="008212BB">
        <w:rPr>
          <w:szCs w:val="24"/>
        </w:rPr>
        <w:t xml:space="preserve"> </w:t>
      </w:r>
      <w:r w:rsidRPr="008212BB">
        <w:rPr>
          <w:szCs w:val="24"/>
        </w:rPr>
        <w:t>- правовыми актами муниципального района настоящим Соглашением.</w:t>
      </w:r>
    </w:p>
    <w:p w:rsidR="00096821" w:rsidRPr="008212BB" w:rsidRDefault="00096821" w:rsidP="004204B2">
      <w:pPr>
        <w:pStyle w:val="a4"/>
        <w:tabs>
          <w:tab w:val="left" w:pos="709"/>
        </w:tabs>
        <w:jc w:val="both"/>
        <w:rPr>
          <w:szCs w:val="24"/>
        </w:rPr>
      </w:pPr>
      <w:r w:rsidRPr="008212BB">
        <w:rPr>
          <w:szCs w:val="24"/>
        </w:rPr>
        <w:lastRenderedPageBreak/>
        <w:tab/>
        <w:t>2.2. «Администрация района» вправе назначить уполномоченный орган по исполнению принятых на себя полномочий поселения  в соответствии с настоящим Соглашением.</w:t>
      </w:r>
    </w:p>
    <w:p w:rsidR="00096821" w:rsidRPr="008212BB" w:rsidRDefault="00EA7027" w:rsidP="004204B2">
      <w:pPr>
        <w:pStyle w:val="a4"/>
        <w:jc w:val="both"/>
        <w:rPr>
          <w:szCs w:val="24"/>
        </w:rPr>
      </w:pPr>
      <w:r w:rsidRPr="008212BB">
        <w:rPr>
          <w:szCs w:val="24"/>
        </w:rPr>
        <w:tab/>
      </w:r>
      <w:r w:rsidR="00096821" w:rsidRPr="008212BB">
        <w:rPr>
          <w:szCs w:val="24"/>
        </w:rPr>
        <w:t>2.3. «Администрация района» обеспечивает учет интересов поселения при исполнении Соглашения, своевременно доводит в установленном порядке до Главы поселения информацию об исполнении Соглашения.</w:t>
      </w:r>
    </w:p>
    <w:p w:rsidR="00096821" w:rsidRPr="008212BB" w:rsidRDefault="00EA7027" w:rsidP="004204B2">
      <w:pPr>
        <w:pStyle w:val="a4"/>
        <w:jc w:val="both"/>
        <w:rPr>
          <w:szCs w:val="24"/>
        </w:rPr>
      </w:pPr>
      <w:r w:rsidRPr="008212BB">
        <w:rPr>
          <w:szCs w:val="24"/>
        </w:rPr>
        <w:tab/>
      </w:r>
      <w:r w:rsidR="00096821" w:rsidRPr="008212BB">
        <w:rPr>
          <w:szCs w:val="24"/>
        </w:rPr>
        <w:t xml:space="preserve">2.4. «Администрация района» </w:t>
      </w:r>
      <w:proofErr w:type="gramStart"/>
      <w:r w:rsidR="00096821" w:rsidRPr="008212BB">
        <w:rPr>
          <w:szCs w:val="24"/>
        </w:rPr>
        <w:t>предоставляет ежеквартальный отчет</w:t>
      </w:r>
      <w:proofErr w:type="gramEnd"/>
      <w:r w:rsidR="00096821" w:rsidRPr="008212BB">
        <w:rPr>
          <w:szCs w:val="24"/>
        </w:rPr>
        <w:t xml:space="preserve"> поселению об осуществлении переданных в соответствии с настоящим Соглашением полномочий (части полномочий).</w:t>
      </w:r>
    </w:p>
    <w:p w:rsidR="00096821" w:rsidRPr="008212BB" w:rsidRDefault="00096821" w:rsidP="004204B2">
      <w:pPr>
        <w:pStyle w:val="a4"/>
        <w:tabs>
          <w:tab w:val="left" w:pos="709"/>
        </w:tabs>
        <w:jc w:val="both"/>
        <w:rPr>
          <w:szCs w:val="24"/>
        </w:rPr>
      </w:pPr>
      <w:r w:rsidRPr="008212BB">
        <w:rPr>
          <w:szCs w:val="24"/>
        </w:rPr>
        <w:tab/>
        <w:t>2.5.  «Администрация</w:t>
      </w:r>
      <w:r w:rsidRPr="008212BB">
        <w:rPr>
          <w:szCs w:val="24"/>
        </w:rPr>
        <w:tab/>
        <w:t>поселения», обеспечивает финансовыми средствами осуществление «Администрацией района» передаваемых в соответствии с настоящим Соглашением полномочий.</w:t>
      </w:r>
    </w:p>
    <w:p w:rsidR="00096821" w:rsidRPr="008212BB" w:rsidRDefault="00096821" w:rsidP="004204B2">
      <w:pPr>
        <w:pStyle w:val="a4"/>
        <w:jc w:val="both"/>
        <w:rPr>
          <w:szCs w:val="24"/>
        </w:rPr>
      </w:pPr>
      <w:r w:rsidRPr="008212BB">
        <w:rPr>
          <w:szCs w:val="24"/>
        </w:rPr>
        <w:tab/>
        <w:t>2.6. «Администрация поселения» направляет в «Администрацию района» сведения необходимые для осуществления переданных полномочий.</w:t>
      </w:r>
    </w:p>
    <w:p w:rsidR="00096821" w:rsidRPr="008212BB" w:rsidRDefault="00096821" w:rsidP="004204B2">
      <w:pPr>
        <w:pStyle w:val="a4"/>
        <w:tabs>
          <w:tab w:val="left" w:pos="709"/>
        </w:tabs>
        <w:jc w:val="both"/>
        <w:rPr>
          <w:szCs w:val="24"/>
        </w:rPr>
      </w:pPr>
      <w:r w:rsidRPr="008212BB">
        <w:rPr>
          <w:szCs w:val="24"/>
        </w:rPr>
        <w:tab/>
        <w:t>2.7. «Администрация поселения» осуществляет контроль за исполнением муниципальным районом полномочий, а также за целевым использованием предоставленных финансовых сре</w:t>
      </w:r>
      <w:proofErr w:type="gramStart"/>
      <w:r w:rsidRPr="008212BB">
        <w:rPr>
          <w:szCs w:val="24"/>
        </w:rPr>
        <w:t>дств в п</w:t>
      </w:r>
      <w:proofErr w:type="gramEnd"/>
      <w:r w:rsidRPr="008212BB">
        <w:rPr>
          <w:szCs w:val="24"/>
        </w:rPr>
        <w:t>орядке, предусмотренном настоящим Соглашением.</w:t>
      </w:r>
    </w:p>
    <w:p w:rsidR="00096821" w:rsidRPr="008212BB" w:rsidRDefault="00096821" w:rsidP="004204B2">
      <w:pPr>
        <w:pStyle w:val="51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>2.8.   «Администрация поселения» вправе получать от «Администрации района» в порядке, установленном настоящим Соглашением, информацию об осуществлении полномочий и использовании финансовых средств.</w:t>
      </w:r>
    </w:p>
    <w:p w:rsidR="00096821" w:rsidRPr="008212BB" w:rsidRDefault="00096821" w:rsidP="004204B2">
      <w:pPr>
        <w:pStyle w:val="a4"/>
        <w:tabs>
          <w:tab w:val="left" w:pos="709"/>
        </w:tabs>
        <w:jc w:val="both"/>
        <w:rPr>
          <w:szCs w:val="24"/>
        </w:rPr>
      </w:pPr>
      <w:r w:rsidRPr="008212BB">
        <w:rPr>
          <w:szCs w:val="24"/>
        </w:rPr>
        <w:tab/>
        <w:t>2.9. «Администрация поселения» вправе требовать возврата суммы перечисленных финансовых сре</w:t>
      </w:r>
      <w:proofErr w:type="gramStart"/>
      <w:r w:rsidRPr="008212BB">
        <w:rPr>
          <w:szCs w:val="24"/>
        </w:rPr>
        <w:t>дств в сл</w:t>
      </w:r>
      <w:proofErr w:type="gramEnd"/>
      <w:r w:rsidRPr="008212BB">
        <w:rPr>
          <w:szCs w:val="24"/>
        </w:rPr>
        <w:t>учае неисполнения Полномочий, предусмотренных настоящим Соглашением.</w:t>
      </w:r>
    </w:p>
    <w:p w:rsidR="00096821" w:rsidRPr="008212BB" w:rsidRDefault="00096821" w:rsidP="004204B2">
      <w:pPr>
        <w:pStyle w:val="a4"/>
        <w:tabs>
          <w:tab w:val="left" w:pos="709"/>
        </w:tabs>
        <w:jc w:val="both"/>
        <w:rPr>
          <w:szCs w:val="24"/>
        </w:rPr>
      </w:pPr>
      <w:r w:rsidRPr="008212BB">
        <w:rPr>
          <w:szCs w:val="24"/>
        </w:rPr>
        <w:tab/>
        <w:t>2.10.   Порядок осуществления иных полномочий, передаваемых в соответ</w:t>
      </w:r>
      <w:r w:rsidRPr="008212BB">
        <w:rPr>
          <w:szCs w:val="24"/>
        </w:rPr>
        <w:softHyphen/>
        <w:t>ствии с настоящим Соглашением, определяется Сторонами в рабочем порядке по мере необходимости.</w:t>
      </w:r>
    </w:p>
    <w:p w:rsidR="00096821" w:rsidRPr="008212BB" w:rsidRDefault="00096821" w:rsidP="004204B2">
      <w:pPr>
        <w:pStyle w:val="a4"/>
        <w:tabs>
          <w:tab w:val="left" w:pos="709"/>
        </w:tabs>
        <w:jc w:val="both"/>
        <w:rPr>
          <w:szCs w:val="24"/>
        </w:rPr>
      </w:pPr>
    </w:p>
    <w:p w:rsidR="00096821" w:rsidRPr="008212BB" w:rsidRDefault="00096821" w:rsidP="004204B2">
      <w:pPr>
        <w:pStyle w:val="1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bookmark0"/>
      <w:r w:rsidRPr="008212BB">
        <w:rPr>
          <w:rFonts w:ascii="Times New Roman" w:hAnsi="Times New Roman" w:cs="Times New Roman"/>
          <w:sz w:val="24"/>
          <w:szCs w:val="24"/>
        </w:rPr>
        <w:t>Финансовое обеспечение переданного полномочия.</w:t>
      </w:r>
      <w:bookmarkEnd w:id="1"/>
    </w:p>
    <w:p w:rsidR="00096821" w:rsidRPr="008212BB" w:rsidRDefault="00096821" w:rsidP="004204B2">
      <w:pPr>
        <w:pStyle w:val="1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21" w:rsidRPr="008212BB" w:rsidRDefault="00096821" w:rsidP="004204B2">
      <w:pPr>
        <w:pStyle w:val="a4"/>
        <w:tabs>
          <w:tab w:val="left" w:pos="720"/>
        </w:tabs>
        <w:jc w:val="both"/>
        <w:rPr>
          <w:szCs w:val="24"/>
        </w:rPr>
      </w:pPr>
      <w:r w:rsidRPr="008212BB">
        <w:rPr>
          <w:szCs w:val="24"/>
        </w:rPr>
        <w:tab/>
        <w:t xml:space="preserve">3.1.Переданные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 </w:t>
      </w:r>
      <w:proofErr w:type="spellStart"/>
      <w:r w:rsidRPr="008212BB">
        <w:rPr>
          <w:szCs w:val="24"/>
        </w:rPr>
        <w:t>Безенчукский</w:t>
      </w:r>
      <w:proofErr w:type="spellEnd"/>
      <w:r w:rsidRPr="008212BB">
        <w:rPr>
          <w:szCs w:val="24"/>
        </w:rPr>
        <w:t>.</w:t>
      </w:r>
    </w:p>
    <w:p w:rsidR="00096821" w:rsidRPr="00E81796" w:rsidRDefault="00096821" w:rsidP="004204B2">
      <w:pPr>
        <w:pStyle w:val="a4"/>
        <w:jc w:val="both"/>
        <w:rPr>
          <w:szCs w:val="24"/>
        </w:rPr>
      </w:pPr>
      <w:r w:rsidRPr="008212BB">
        <w:rPr>
          <w:szCs w:val="24"/>
        </w:rPr>
        <w:tab/>
        <w:t xml:space="preserve">3.2.Ежегодный объем межбюджетных трансфертов, предоставляемый в бюджет муниципального района </w:t>
      </w:r>
      <w:proofErr w:type="spellStart"/>
      <w:r w:rsidRPr="008212BB">
        <w:rPr>
          <w:szCs w:val="24"/>
        </w:rPr>
        <w:t>Безенчукский</w:t>
      </w:r>
      <w:proofErr w:type="spellEnd"/>
      <w:r w:rsidRPr="008212BB">
        <w:rPr>
          <w:szCs w:val="24"/>
        </w:rPr>
        <w:t xml:space="preserve">, предусматривается в решении представительного </w:t>
      </w:r>
      <w:r w:rsidRPr="00E81796">
        <w:rPr>
          <w:szCs w:val="24"/>
        </w:rPr>
        <w:t>органа поселения о бюджете на соответствующий финансовый год:</w:t>
      </w:r>
    </w:p>
    <w:p w:rsidR="005E12EF" w:rsidRPr="00E81796" w:rsidRDefault="005E12EF" w:rsidP="004204B2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1796">
        <w:rPr>
          <w:rFonts w:ascii="Times New Roman" w:hAnsi="Times New Roman" w:cs="Times New Roman"/>
          <w:sz w:val="24"/>
          <w:szCs w:val="24"/>
        </w:rPr>
        <w:t xml:space="preserve">Исполнение бюджета поселения, осуществление </w:t>
      </w:r>
      <w:proofErr w:type="gramStart"/>
      <w:r w:rsidRPr="00E817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1796">
        <w:rPr>
          <w:rFonts w:ascii="Times New Roman" w:hAnsi="Times New Roman" w:cs="Times New Roman"/>
          <w:sz w:val="24"/>
          <w:szCs w:val="24"/>
        </w:rPr>
        <w:t xml:space="preserve"> его исполнением  - </w:t>
      </w:r>
      <w:r w:rsidRPr="00E81796">
        <w:rPr>
          <w:rFonts w:ascii="Times New Roman" w:hAnsi="Times New Roman" w:cs="Times New Roman"/>
          <w:b/>
          <w:sz w:val="24"/>
          <w:szCs w:val="24"/>
        </w:rPr>
        <w:t>40000 рублей</w:t>
      </w:r>
      <w:r w:rsidRPr="00E81796">
        <w:rPr>
          <w:rFonts w:ascii="Times New Roman" w:hAnsi="Times New Roman" w:cs="Times New Roman"/>
          <w:sz w:val="24"/>
          <w:szCs w:val="24"/>
        </w:rPr>
        <w:t xml:space="preserve"> за счет средств бюджетов поселения.</w:t>
      </w:r>
    </w:p>
    <w:p w:rsidR="005E12EF" w:rsidRPr="008212BB" w:rsidRDefault="005E12EF" w:rsidP="004204B2">
      <w:pPr>
        <w:pStyle w:val="ConsPlusNormal"/>
        <w:jc w:val="both"/>
      </w:pPr>
      <w:r w:rsidRPr="00E81796">
        <w:t xml:space="preserve">3.2.2. </w:t>
      </w:r>
      <w:proofErr w:type="gramStart"/>
      <w:r w:rsidRPr="00E81796">
        <w:t>Подготовка проектов и внесение изменений в  генеральный план поселения, правил землепользования</w:t>
      </w:r>
      <w:r w:rsidRPr="008212BB">
        <w:t xml:space="preserve"> и застройки,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8212BB">
          <w:t>кодексом</w:t>
        </w:r>
      </w:hyperlink>
      <w:r w:rsidRPr="008212BB"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  <w:r w:rsidRPr="008212BB">
        <w:t xml:space="preserve"> подготовка проектов документов на разработку документации по планировке территории – </w:t>
      </w:r>
      <w:r w:rsidRPr="008212BB">
        <w:rPr>
          <w:b/>
        </w:rPr>
        <w:t>30000 рублей</w:t>
      </w:r>
      <w:r w:rsidR="00E81796">
        <w:rPr>
          <w:b/>
        </w:rPr>
        <w:t xml:space="preserve"> </w:t>
      </w:r>
      <w:r w:rsidRPr="008212BB">
        <w:t>-  средства бюджета поселения.</w:t>
      </w:r>
    </w:p>
    <w:p w:rsidR="005E12EF" w:rsidRPr="008212BB" w:rsidRDefault="005E12EF" w:rsidP="004204B2">
      <w:pPr>
        <w:pStyle w:val="ConsPlusNormal"/>
        <w:jc w:val="both"/>
      </w:pPr>
      <w:r w:rsidRPr="008212BB">
        <w:t xml:space="preserve">3.2.3.  </w:t>
      </w:r>
      <w:proofErr w:type="gramStart"/>
      <w:r w:rsidRPr="008212BB">
        <w:t>Учет муниципального жилищного фонда;</w:t>
      </w:r>
      <w:hyperlink r:id="rId10" w:history="1"/>
      <w:r w:rsidRPr="008212BB">
        <w:t xml:space="preserve">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ведение в установленном </w:t>
      </w:r>
      <w:hyperlink r:id="rId11" w:history="1">
        <w:r w:rsidRPr="008212BB">
          <w:t>порядке</w:t>
        </w:r>
      </w:hyperlink>
      <w:r w:rsidRPr="008212BB">
        <w:t xml:space="preserve"> учета граждан в качестве нуждающихся в жилых помещениях, предоставляемых по договорам социального найма;</w:t>
      </w:r>
      <w:proofErr w:type="gramEnd"/>
      <w:r w:rsidRPr="008212BB">
        <w:t xml:space="preserve">  ведение учета граждан, нуждающихся в предоставлении жилых помещений по </w:t>
      </w:r>
      <w:r w:rsidRPr="008212BB">
        <w:lastRenderedPageBreak/>
        <w:t xml:space="preserve">договорам найма жилых помещений жилищного фонда социального использования;  определение порядка предоставления жилых помещений муниципального специализированного жилищного фонда;   принятие в установленном порядке решений о переводе жилых помещений в нежилые помещения и нежилых помещений в жилые помещения;   согласование переустройства и перепланировки жилых помещений;   признание в установленном порядке жилых помещений муниципального жилищного фонда непригодными для проживания;  – </w:t>
      </w:r>
      <w:r w:rsidRPr="008212BB">
        <w:rPr>
          <w:b/>
        </w:rPr>
        <w:t>1000 руб</w:t>
      </w:r>
      <w:r w:rsidRPr="008212BB">
        <w:t>. – средства бюджета поселения</w:t>
      </w:r>
    </w:p>
    <w:p w:rsidR="005E12EF" w:rsidRPr="008212BB" w:rsidRDefault="005E12EF" w:rsidP="004204B2">
      <w:pPr>
        <w:pStyle w:val="ConsPlusNormal"/>
        <w:jc w:val="both"/>
      </w:pPr>
      <w:r w:rsidRPr="008212BB">
        <w:t xml:space="preserve">3.2.4. Осуществление муниципального жилищного контроля – </w:t>
      </w:r>
      <w:r w:rsidRPr="008212BB">
        <w:rPr>
          <w:b/>
        </w:rPr>
        <w:t>40000 руб</w:t>
      </w:r>
      <w:r w:rsidRPr="008212BB">
        <w:t xml:space="preserve">. </w:t>
      </w:r>
    </w:p>
    <w:p w:rsidR="005E12EF" w:rsidRPr="008212BB" w:rsidRDefault="005E12EF" w:rsidP="00420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 xml:space="preserve">3.2.5. Организация и осуществление мероприятий по гражданской обороне, защите населения и территории поселения от чрезвычайных ситуаций природного характера – </w:t>
      </w:r>
      <w:r w:rsidR="0080001F">
        <w:rPr>
          <w:rFonts w:ascii="Times New Roman" w:hAnsi="Times New Roman" w:cs="Times New Roman"/>
          <w:b/>
          <w:sz w:val="24"/>
          <w:szCs w:val="24"/>
        </w:rPr>
        <w:t>1000руб</w:t>
      </w:r>
      <w:r w:rsidRPr="008212BB">
        <w:rPr>
          <w:rFonts w:ascii="Times New Roman" w:hAnsi="Times New Roman" w:cs="Times New Roman"/>
          <w:sz w:val="24"/>
          <w:szCs w:val="24"/>
        </w:rPr>
        <w:t>.</w:t>
      </w:r>
    </w:p>
    <w:p w:rsidR="005E12EF" w:rsidRPr="008212BB" w:rsidRDefault="005E12EF" w:rsidP="004204B2">
      <w:pPr>
        <w:pStyle w:val="a4"/>
        <w:tabs>
          <w:tab w:val="left" w:pos="0"/>
        </w:tabs>
        <w:jc w:val="both"/>
        <w:rPr>
          <w:szCs w:val="24"/>
        </w:rPr>
      </w:pPr>
      <w:r w:rsidRPr="008212BB">
        <w:rPr>
          <w:szCs w:val="24"/>
        </w:rPr>
        <w:t xml:space="preserve">3.2.6. Распоряжение имуществом, находящимся 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  в судебных органах по доверенности. Организация и проведение торгов по продаже муниципального имущества  находящегося в собственности поселения в соответствии с действующим законодательством – </w:t>
      </w:r>
      <w:r w:rsidRPr="008212BB">
        <w:rPr>
          <w:b/>
          <w:szCs w:val="24"/>
        </w:rPr>
        <w:t>40000руб</w:t>
      </w:r>
      <w:r w:rsidRPr="008212BB">
        <w:rPr>
          <w:szCs w:val="24"/>
        </w:rPr>
        <w:t>.</w:t>
      </w:r>
    </w:p>
    <w:p w:rsidR="005E12EF" w:rsidRPr="008212BB" w:rsidRDefault="005E12EF" w:rsidP="004204B2">
      <w:pPr>
        <w:pStyle w:val="a4"/>
        <w:tabs>
          <w:tab w:val="left" w:pos="0"/>
        </w:tabs>
        <w:jc w:val="both"/>
        <w:rPr>
          <w:b/>
          <w:szCs w:val="24"/>
        </w:rPr>
      </w:pPr>
      <w:r w:rsidRPr="008212BB">
        <w:rPr>
          <w:szCs w:val="24"/>
        </w:rPr>
        <w:t>3.2.7. Организация в границах поселения электро-, тепл</w:t>
      </w:r>
      <w:proofErr w:type="gramStart"/>
      <w:r w:rsidRPr="008212BB">
        <w:rPr>
          <w:szCs w:val="24"/>
        </w:rPr>
        <w:t>о-</w:t>
      </w:r>
      <w:proofErr w:type="gramEnd"/>
      <w:r w:rsidRPr="008212BB">
        <w:rPr>
          <w:szCs w:val="24"/>
        </w:rPr>
        <w:t xml:space="preserve">, газо- и водоснабжения населения, водоотведении – </w:t>
      </w:r>
      <w:r w:rsidRPr="008212BB">
        <w:rPr>
          <w:b/>
          <w:szCs w:val="24"/>
        </w:rPr>
        <w:t>1000руб.</w:t>
      </w:r>
    </w:p>
    <w:p w:rsidR="005E12EF" w:rsidRPr="008212BB" w:rsidRDefault="005E12EF" w:rsidP="004204B2">
      <w:pPr>
        <w:pStyle w:val="a4"/>
        <w:jc w:val="both"/>
        <w:rPr>
          <w:szCs w:val="24"/>
        </w:rPr>
      </w:pPr>
      <w:r w:rsidRPr="008212BB">
        <w:rPr>
          <w:szCs w:val="24"/>
        </w:rPr>
        <w:t xml:space="preserve">3.2.8. </w:t>
      </w:r>
      <w:proofErr w:type="gramStart"/>
      <w:r w:rsidRPr="008212BB">
        <w:rPr>
          <w:szCs w:val="24"/>
        </w:rPr>
        <w:t>Осуществление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</w:t>
      </w:r>
      <w:r w:rsidR="0080001F">
        <w:rPr>
          <w:szCs w:val="24"/>
        </w:rPr>
        <w:t>а котировок для оказания скорой</w:t>
      </w:r>
      <w:r w:rsidRPr="008212BB">
        <w:rPr>
          <w:szCs w:val="24"/>
        </w:rPr>
        <w:t>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</w:t>
      </w:r>
      <w:proofErr w:type="gramEnd"/>
      <w:r w:rsidRPr="008212BB">
        <w:rPr>
          <w:szCs w:val="24"/>
        </w:rPr>
        <w:t xml:space="preserve"> характера, запроса котировок, запроса предложений – </w:t>
      </w:r>
      <w:r w:rsidRPr="008212BB">
        <w:rPr>
          <w:b/>
          <w:szCs w:val="24"/>
        </w:rPr>
        <w:t>30000руб</w:t>
      </w:r>
      <w:r w:rsidRPr="008212BB">
        <w:rPr>
          <w:szCs w:val="24"/>
        </w:rPr>
        <w:t xml:space="preserve">. </w:t>
      </w:r>
    </w:p>
    <w:p w:rsidR="005E12EF" w:rsidRPr="008212BB" w:rsidRDefault="005E12EF" w:rsidP="004204B2">
      <w:pPr>
        <w:pStyle w:val="a4"/>
        <w:jc w:val="both"/>
        <w:rPr>
          <w:szCs w:val="24"/>
        </w:rPr>
      </w:pPr>
      <w:r w:rsidRPr="008212BB">
        <w:rPr>
          <w:szCs w:val="24"/>
        </w:rPr>
        <w:t xml:space="preserve">3.2.9. 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 – </w:t>
      </w:r>
      <w:r w:rsidRPr="008212BB">
        <w:rPr>
          <w:b/>
          <w:szCs w:val="24"/>
        </w:rPr>
        <w:t>1000руб.</w:t>
      </w:r>
    </w:p>
    <w:p w:rsidR="005E12EF" w:rsidRPr="008212BB" w:rsidRDefault="005E12EF" w:rsidP="004204B2">
      <w:pPr>
        <w:pStyle w:val="a4"/>
        <w:tabs>
          <w:tab w:val="left" w:pos="0"/>
        </w:tabs>
        <w:jc w:val="both"/>
        <w:rPr>
          <w:szCs w:val="24"/>
        </w:rPr>
      </w:pPr>
      <w:r w:rsidRPr="008212BB">
        <w:rPr>
          <w:szCs w:val="24"/>
        </w:rPr>
        <w:t xml:space="preserve">3.2.10. Утверждение минимальных цен (тарифов) на услуги по погребению в рамках вопроса местного значения организация ритуальных услуг и содержание мест захоронения – </w:t>
      </w:r>
      <w:r w:rsidRPr="008212BB">
        <w:rPr>
          <w:b/>
          <w:szCs w:val="24"/>
        </w:rPr>
        <w:t>1000руб</w:t>
      </w:r>
      <w:r w:rsidRPr="008212BB">
        <w:rPr>
          <w:szCs w:val="24"/>
        </w:rPr>
        <w:t>.</w:t>
      </w:r>
    </w:p>
    <w:p w:rsidR="005E12EF" w:rsidRPr="008212BB" w:rsidRDefault="005E12EF" w:rsidP="004204B2">
      <w:pPr>
        <w:pStyle w:val="a4"/>
        <w:tabs>
          <w:tab w:val="left" w:pos="0"/>
        </w:tabs>
        <w:jc w:val="both"/>
        <w:rPr>
          <w:szCs w:val="24"/>
        </w:rPr>
      </w:pPr>
      <w:r w:rsidRPr="008212BB">
        <w:rPr>
          <w:szCs w:val="24"/>
        </w:rPr>
        <w:t xml:space="preserve">3.2.11. Организация внутреннего финансового контроля – </w:t>
      </w:r>
      <w:r w:rsidRPr="008212BB">
        <w:rPr>
          <w:b/>
          <w:szCs w:val="24"/>
        </w:rPr>
        <w:t>1000руб.</w:t>
      </w:r>
    </w:p>
    <w:p w:rsidR="005E12EF" w:rsidRPr="008212BB" w:rsidRDefault="005E12EF" w:rsidP="004204B2">
      <w:pPr>
        <w:pStyle w:val="a4"/>
        <w:tabs>
          <w:tab w:val="left" w:pos="0"/>
        </w:tabs>
        <w:jc w:val="both"/>
        <w:rPr>
          <w:szCs w:val="24"/>
        </w:rPr>
      </w:pPr>
      <w:r w:rsidRPr="008212BB">
        <w:rPr>
          <w:szCs w:val="24"/>
        </w:rPr>
        <w:t xml:space="preserve">3.2.12. Создание условий для развития малого и среднего предпринимательства – </w:t>
      </w:r>
      <w:r w:rsidRPr="008212BB">
        <w:rPr>
          <w:b/>
          <w:szCs w:val="24"/>
        </w:rPr>
        <w:t>1000руб.</w:t>
      </w:r>
    </w:p>
    <w:p w:rsidR="005E12EF" w:rsidRPr="008212BB" w:rsidRDefault="005E12EF" w:rsidP="004204B2">
      <w:pPr>
        <w:pStyle w:val="a4"/>
        <w:tabs>
          <w:tab w:val="left" w:pos="0"/>
        </w:tabs>
        <w:jc w:val="both"/>
        <w:rPr>
          <w:szCs w:val="24"/>
        </w:rPr>
      </w:pPr>
      <w:r w:rsidRPr="008212BB">
        <w:rPr>
          <w:szCs w:val="24"/>
        </w:rPr>
        <w:t>3.2.13.</w:t>
      </w:r>
      <w:r w:rsidRPr="008212BB">
        <w:rPr>
          <w:szCs w:val="24"/>
        </w:rPr>
        <w:tab/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– </w:t>
      </w:r>
      <w:r w:rsidRPr="008212BB">
        <w:rPr>
          <w:b/>
          <w:szCs w:val="24"/>
        </w:rPr>
        <w:t>1000руб.</w:t>
      </w:r>
    </w:p>
    <w:p w:rsidR="005E12EF" w:rsidRPr="008212BB" w:rsidRDefault="005E12EF" w:rsidP="004204B2">
      <w:pPr>
        <w:pStyle w:val="ConsPlusNormal"/>
        <w:jc w:val="both"/>
      </w:pPr>
      <w:r w:rsidRPr="008212BB">
        <w:t xml:space="preserve">3.2.14.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 – </w:t>
      </w:r>
      <w:r w:rsidR="004204B2" w:rsidRPr="004204B2">
        <w:rPr>
          <w:b/>
          <w:highlight w:val="green"/>
        </w:rPr>
        <w:t>920</w:t>
      </w:r>
      <w:r w:rsidRPr="004204B2">
        <w:rPr>
          <w:b/>
          <w:highlight w:val="green"/>
        </w:rPr>
        <w:t> 000 руб.</w:t>
      </w:r>
      <w:r w:rsidRPr="008212BB">
        <w:t xml:space="preserve"> </w:t>
      </w:r>
    </w:p>
    <w:p w:rsidR="00096821" w:rsidRPr="008212BB" w:rsidRDefault="00096821" w:rsidP="004204B2">
      <w:pPr>
        <w:pStyle w:val="a4"/>
        <w:tabs>
          <w:tab w:val="left" w:pos="0"/>
        </w:tabs>
        <w:jc w:val="both"/>
        <w:rPr>
          <w:szCs w:val="24"/>
        </w:rPr>
      </w:pPr>
      <w:r w:rsidRPr="008212BB">
        <w:rPr>
          <w:szCs w:val="24"/>
        </w:rPr>
        <w:tab/>
        <w:t>3.3.Средства</w:t>
      </w:r>
      <w:r w:rsidRPr="008212BB">
        <w:rPr>
          <w:szCs w:val="24"/>
        </w:rPr>
        <w:tab/>
        <w:t>межбюджетных трансфертов перечисляются в соответствии с утвержденным кассовым планом по расходам поселения, носят целевой характер и используются Администрацией района в соответствии с бюджетным законодательством.</w:t>
      </w:r>
    </w:p>
    <w:p w:rsidR="00096821" w:rsidRPr="008212BB" w:rsidRDefault="00096821" w:rsidP="004204B2">
      <w:pPr>
        <w:pStyle w:val="a4"/>
        <w:tabs>
          <w:tab w:val="left" w:pos="720"/>
        </w:tabs>
        <w:jc w:val="both"/>
        <w:rPr>
          <w:szCs w:val="24"/>
          <w:highlight w:val="yellow"/>
        </w:rPr>
      </w:pPr>
      <w:r w:rsidRPr="008212BB">
        <w:rPr>
          <w:szCs w:val="24"/>
        </w:rPr>
        <w:lastRenderedPageBreak/>
        <w:tab/>
        <w:t>3.4.«Администрация поселения» обеспечивает в установленном порядке финансовыми средствами осуществление переданных «Администрации района» полномочий в соответствии с настоящим Соглашением.</w:t>
      </w:r>
    </w:p>
    <w:p w:rsidR="00096821" w:rsidRPr="008212BB" w:rsidRDefault="00096821" w:rsidP="004204B2">
      <w:pPr>
        <w:pStyle w:val="a4"/>
        <w:tabs>
          <w:tab w:val="left" w:pos="1276"/>
        </w:tabs>
        <w:jc w:val="both"/>
        <w:rPr>
          <w:szCs w:val="24"/>
        </w:rPr>
      </w:pPr>
    </w:p>
    <w:p w:rsidR="00096821" w:rsidRPr="008212BB" w:rsidRDefault="00096821" w:rsidP="004204B2">
      <w:pPr>
        <w:pStyle w:val="1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8212BB">
        <w:rPr>
          <w:rFonts w:ascii="Times New Roman" w:hAnsi="Times New Roman" w:cs="Times New Roman"/>
          <w:sz w:val="24"/>
          <w:szCs w:val="24"/>
        </w:rPr>
        <w:t>4. Срок действия Соглашения.</w:t>
      </w:r>
      <w:bookmarkEnd w:id="2"/>
    </w:p>
    <w:p w:rsidR="00096821" w:rsidRPr="008212BB" w:rsidRDefault="00096821" w:rsidP="004204B2">
      <w:pPr>
        <w:pStyle w:val="1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21" w:rsidRPr="008212BB" w:rsidRDefault="00096821" w:rsidP="004204B2">
      <w:pPr>
        <w:pStyle w:val="7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>4.1. Настоящее Соглашение вступает в силу с 01 января 201</w:t>
      </w:r>
      <w:r w:rsidR="004204B2">
        <w:rPr>
          <w:rFonts w:ascii="Times New Roman" w:hAnsi="Times New Roman" w:cs="Times New Roman"/>
          <w:sz w:val="24"/>
          <w:szCs w:val="24"/>
        </w:rPr>
        <w:t>8</w:t>
      </w:r>
      <w:r w:rsidRPr="008212BB">
        <w:rPr>
          <w:rFonts w:ascii="Times New Roman" w:hAnsi="Times New Roman" w:cs="Times New Roman"/>
          <w:sz w:val="24"/>
          <w:szCs w:val="24"/>
        </w:rPr>
        <w:t xml:space="preserve"> года и действует до 31 декабря 201</w:t>
      </w:r>
      <w:r w:rsidR="0080001F">
        <w:rPr>
          <w:rFonts w:ascii="Times New Roman" w:hAnsi="Times New Roman" w:cs="Times New Roman"/>
          <w:sz w:val="24"/>
          <w:szCs w:val="24"/>
        </w:rPr>
        <w:t>8</w:t>
      </w:r>
      <w:r w:rsidR="00E81796">
        <w:rPr>
          <w:rFonts w:ascii="Times New Roman" w:hAnsi="Times New Roman" w:cs="Times New Roman"/>
          <w:sz w:val="24"/>
          <w:szCs w:val="24"/>
        </w:rPr>
        <w:t xml:space="preserve"> </w:t>
      </w:r>
      <w:r w:rsidRPr="008212BB">
        <w:rPr>
          <w:rFonts w:ascii="Times New Roman" w:hAnsi="Times New Roman" w:cs="Times New Roman"/>
          <w:sz w:val="24"/>
          <w:szCs w:val="24"/>
        </w:rPr>
        <w:t>года.</w:t>
      </w:r>
    </w:p>
    <w:p w:rsidR="00096821" w:rsidRPr="008212BB" w:rsidRDefault="00096821" w:rsidP="004204B2">
      <w:pPr>
        <w:pStyle w:val="7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21" w:rsidRPr="008212BB" w:rsidRDefault="00096821" w:rsidP="004204B2">
      <w:pPr>
        <w:pStyle w:val="1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8212BB">
        <w:rPr>
          <w:rFonts w:ascii="Times New Roman" w:hAnsi="Times New Roman" w:cs="Times New Roman"/>
          <w:sz w:val="24"/>
          <w:szCs w:val="24"/>
        </w:rPr>
        <w:t>5. Изменение условий Соглашения.</w:t>
      </w:r>
      <w:bookmarkEnd w:id="3"/>
    </w:p>
    <w:p w:rsidR="00096821" w:rsidRPr="008212BB" w:rsidRDefault="00096821" w:rsidP="004204B2">
      <w:pPr>
        <w:pStyle w:val="1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21" w:rsidRPr="008212BB" w:rsidRDefault="00096821" w:rsidP="004204B2">
      <w:pPr>
        <w:pStyle w:val="a4"/>
        <w:tabs>
          <w:tab w:val="left" w:pos="720"/>
        </w:tabs>
        <w:jc w:val="both"/>
        <w:rPr>
          <w:szCs w:val="24"/>
        </w:rPr>
      </w:pPr>
      <w:r w:rsidRPr="008212BB">
        <w:rPr>
          <w:szCs w:val="24"/>
        </w:rPr>
        <w:tab/>
        <w:t>5.1.Изменение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096821" w:rsidRPr="008212BB" w:rsidRDefault="00096821" w:rsidP="004204B2">
      <w:pPr>
        <w:pStyle w:val="a4"/>
        <w:jc w:val="both"/>
        <w:rPr>
          <w:szCs w:val="24"/>
        </w:rPr>
      </w:pPr>
      <w:r w:rsidRPr="008212BB">
        <w:rPr>
          <w:szCs w:val="24"/>
        </w:rPr>
        <w:tab/>
        <w:t>5.2.Соглашение подлежит изменению или расторжению в случае внесе</w:t>
      </w:r>
      <w:r w:rsidRPr="008212BB">
        <w:rPr>
          <w:szCs w:val="24"/>
        </w:rPr>
        <w:softHyphen/>
        <w:t>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</w:p>
    <w:p w:rsidR="00096821" w:rsidRPr="008212BB" w:rsidRDefault="00096821" w:rsidP="004204B2">
      <w:pPr>
        <w:pStyle w:val="a4"/>
        <w:tabs>
          <w:tab w:val="left" w:pos="1230"/>
        </w:tabs>
        <w:jc w:val="both"/>
        <w:rPr>
          <w:szCs w:val="24"/>
        </w:rPr>
      </w:pPr>
    </w:p>
    <w:p w:rsidR="00096821" w:rsidRPr="008212BB" w:rsidRDefault="00096821" w:rsidP="004204B2">
      <w:pPr>
        <w:pStyle w:val="11"/>
        <w:tabs>
          <w:tab w:val="left" w:pos="27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8212BB">
        <w:rPr>
          <w:rFonts w:ascii="Times New Roman" w:hAnsi="Times New Roman" w:cs="Times New Roman"/>
          <w:sz w:val="24"/>
          <w:szCs w:val="24"/>
        </w:rPr>
        <w:t>6. Прекращение действия Соглашения.</w:t>
      </w:r>
      <w:bookmarkEnd w:id="4"/>
    </w:p>
    <w:p w:rsidR="000B3311" w:rsidRPr="008212BB" w:rsidRDefault="000B3311" w:rsidP="004204B2">
      <w:pPr>
        <w:pStyle w:val="11"/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21" w:rsidRPr="008212BB" w:rsidRDefault="00096821" w:rsidP="004204B2">
      <w:pPr>
        <w:pStyle w:val="a4"/>
        <w:jc w:val="both"/>
        <w:rPr>
          <w:szCs w:val="24"/>
        </w:rPr>
      </w:pPr>
      <w:r w:rsidRPr="008212BB">
        <w:rPr>
          <w:szCs w:val="24"/>
        </w:rPr>
        <w:tab/>
        <w:t>6.1.Основанием прекращения действия настоящего Соглашения является истечение срока его действия.</w:t>
      </w:r>
    </w:p>
    <w:p w:rsidR="00096821" w:rsidRPr="008212BB" w:rsidRDefault="00096821" w:rsidP="004204B2">
      <w:pPr>
        <w:pStyle w:val="71"/>
        <w:tabs>
          <w:tab w:val="left" w:pos="72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ab/>
        <w:t>6.2.Основаниями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 w:rsidR="00096821" w:rsidRPr="008212BB" w:rsidRDefault="00096821" w:rsidP="004204B2">
      <w:pPr>
        <w:pStyle w:val="71"/>
        <w:tabs>
          <w:tab w:val="left" w:pos="720"/>
          <w:tab w:val="left" w:pos="326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ab/>
        <w:t>6.3.Существенным</w:t>
      </w:r>
      <w:r w:rsidRPr="008212BB">
        <w:rPr>
          <w:rFonts w:ascii="Times New Roman" w:hAnsi="Times New Roman" w:cs="Times New Roman"/>
          <w:sz w:val="24"/>
          <w:szCs w:val="24"/>
        </w:rPr>
        <w:tab/>
        <w:t>является следующее нарушение настоящего Соглашения со стороны Администрации поселения:</w:t>
      </w:r>
      <w:r w:rsidRPr="008212BB">
        <w:rPr>
          <w:rStyle w:val="7CenturyGothic"/>
          <w:rFonts w:ascii="Times New Roman" w:hAnsi="Times New Roman" w:cs="Times New Roman"/>
          <w:sz w:val="24"/>
          <w:szCs w:val="24"/>
        </w:rPr>
        <w:tab/>
      </w:r>
    </w:p>
    <w:p w:rsidR="00096821" w:rsidRPr="008212BB" w:rsidRDefault="00096821" w:rsidP="004204B2">
      <w:pPr>
        <w:pStyle w:val="7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>-   не перечисление в течени</w:t>
      </w:r>
      <w:r w:rsidR="006454BC" w:rsidRPr="008212BB">
        <w:rPr>
          <w:rFonts w:ascii="Times New Roman" w:hAnsi="Times New Roman" w:cs="Times New Roman"/>
          <w:sz w:val="24"/>
          <w:szCs w:val="24"/>
        </w:rPr>
        <w:t>е</w:t>
      </w:r>
      <w:r w:rsidRPr="008212BB">
        <w:rPr>
          <w:rFonts w:ascii="Times New Roman" w:hAnsi="Times New Roman" w:cs="Times New Roman"/>
          <w:sz w:val="24"/>
          <w:szCs w:val="24"/>
        </w:rPr>
        <w:t xml:space="preserve"> 2-х месяцев средств межбюджетных трансфертов.</w:t>
      </w:r>
    </w:p>
    <w:p w:rsidR="00096821" w:rsidRPr="008212BB" w:rsidRDefault="00096821" w:rsidP="004204B2">
      <w:pPr>
        <w:pStyle w:val="7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>со стороны Администрации района:</w:t>
      </w:r>
    </w:p>
    <w:p w:rsidR="00096821" w:rsidRPr="008212BB" w:rsidRDefault="00096821" w:rsidP="004204B2">
      <w:pPr>
        <w:pStyle w:val="a4"/>
        <w:ind w:firstLine="660"/>
        <w:jc w:val="both"/>
        <w:rPr>
          <w:szCs w:val="24"/>
        </w:rPr>
      </w:pPr>
      <w:r w:rsidRPr="008212BB">
        <w:rPr>
          <w:szCs w:val="24"/>
        </w:rPr>
        <w:t>- нарушение более чем в течение трех месяцев сроков проведения мероприятий по вопросу указанному в п. 1.1. настоящего Соглашения.</w:t>
      </w:r>
    </w:p>
    <w:p w:rsidR="00096821" w:rsidRPr="008212BB" w:rsidRDefault="00096821" w:rsidP="004204B2">
      <w:pPr>
        <w:pStyle w:val="a4"/>
        <w:tabs>
          <w:tab w:val="left" w:pos="720"/>
        </w:tabs>
        <w:jc w:val="both"/>
        <w:rPr>
          <w:szCs w:val="24"/>
        </w:rPr>
      </w:pPr>
      <w:r w:rsidRPr="008212BB">
        <w:rPr>
          <w:szCs w:val="24"/>
        </w:rPr>
        <w:tab/>
        <w:t>6.4.В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096821" w:rsidRPr="008212BB" w:rsidRDefault="00096821" w:rsidP="004204B2">
      <w:pPr>
        <w:pStyle w:val="71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ab/>
        <w:t>6.5.Уведомление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0B3311" w:rsidRPr="008212BB" w:rsidRDefault="000B3311" w:rsidP="004204B2">
      <w:pPr>
        <w:pStyle w:val="71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6821" w:rsidRPr="008212BB" w:rsidRDefault="00096821" w:rsidP="004204B2">
      <w:pPr>
        <w:pStyle w:val="11"/>
        <w:tabs>
          <w:tab w:val="left" w:pos="381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8212BB">
        <w:rPr>
          <w:rFonts w:ascii="Times New Roman" w:hAnsi="Times New Roman" w:cs="Times New Roman"/>
          <w:sz w:val="24"/>
          <w:szCs w:val="24"/>
        </w:rPr>
        <w:t>7.Урегулирование споров.</w:t>
      </w:r>
      <w:bookmarkEnd w:id="5"/>
    </w:p>
    <w:p w:rsidR="000B3311" w:rsidRPr="008212BB" w:rsidRDefault="000B3311" w:rsidP="004204B2">
      <w:pPr>
        <w:pStyle w:val="11"/>
        <w:tabs>
          <w:tab w:val="left" w:pos="38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21" w:rsidRPr="008212BB" w:rsidRDefault="00096821" w:rsidP="004204B2">
      <w:pPr>
        <w:pStyle w:val="71"/>
        <w:tabs>
          <w:tab w:val="left" w:pos="72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ab/>
        <w:t>7.1.Споры,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096821" w:rsidRPr="008212BB" w:rsidRDefault="00096821" w:rsidP="004204B2">
      <w:pPr>
        <w:pStyle w:val="71"/>
        <w:tabs>
          <w:tab w:val="left" w:pos="72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ab/>
        <w:t>7.2.При не достижении взаимоприемлемого решения Стороны вправе передать спорный вопрос на разрешение в суд.</w:t>
      </w:r>
    </w:p>
    <w:p w:rsidR="00096821" w:rsidRPr="008212BB" w:rsidRDefault="00096821" w:rsidP="004204B2">
      <w:pPr>
        <w:pStyle w:val="a4"/>
        <w:tabs>
          <w:tab w:val="left" w:pos="720"/>
        </w:tabs>
        <w:jc w:val="both"/>
        <w:rPr>
          <w:szCs w:val="24"/>
        </w:rPr>
      </w:pPr>
      <w:r w:rsidRPr="008212BB">
        <w:rPr>
          <w:szCs w:val="24"/>
        </w:rPr>
        <w:tab/>
      </w:r>
      <w:proofErr w:type="gramStart"/>
      <w:r w:rsidRPr="008212BB">
        <w:rPr>
          <w:szCs w:val="24"/>
        </w:rPr>
        <w:t>7.3.По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  <w:proofErr w:type="gramEnd"/>
    </w:p>
    <w:p w:rsidR="00096821" w:rsidRPr="008212BB" w:rsidRDefault="00096821" w:rsidP="004204B2">
      <w:pPr>
        <w:pStyle w:val="a4"/>
        <w:tabs>
          <w:tab w:val="left" w:pos="720"/>
        </w:tabs>
        <w:jc w:val="both"/>
        <w:rPr>
          <w:szCs w:val="24"/>
        </w:rPr>
      </w:pPr>
      <w:r w:rsidRPr="008212BB">
        <w:rPr>
          <w:szCs w:val="24"/>
        </w:rPr>
        <w:tab/>
        <w:t xml:space="preserve">7.4.Стороны обязуются при исполнении условий настоящего соглашения не ограничивать сотрудничество соблюдением только содержащихся в Соглашении </w:t>
      </w:r>
      <w:r w:rsidRPr="008212BB">
        <w:rPr>
          <w:szCs w:val="24"/>
        </w:rPr>
        <w:lastRenderedPageBreak/>
        <w:t>требований, принимать все необходимые меры для обеспечения исполнения полномочий, указанных в п. 1.1 настоящего соглашения.</w:t>
      </w:r>
    </w:p>
    <w:p w:rsidR="000B3311" w:rsidRPr="008212BB" w:rsidRDefault="000B3311" w:rsidP="004204B2">
      <w:pPr>
        <w:pStyle w:val="a4"/>
        <w:tabs>
          <w:tab w:val="left" w:pos="720"/>
        </w:tabs>
        <w:jc w:val="both"/>
        <w:rPr>
          <w:szCs w:val="24"/>
        </w:rPr>
      </w:pPr>
    </w:p>
    <w:p w:rsidR="00096821" w:rsidRPr="008212BB" w:rsidRDefault="00096821" w:rsidP="004204B2">
      <w:pPr>
        <w:pStyle w:val="11"/>
        <w:tabs>
          <w:tab w:val="left" w:pos="38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8212BB">
        <w:rPr>
          <w:rFonts w:ascii="Times New Roman" w:hAnsi="Times New Roman" w:cs="Times New Roman"/>
          <w:sz w:val="24"/>
          <w:szCs w:val="24"/>
        </w:rPr>
        <w:t>8.Ответственность сторон.</w:t>
      </w:r>
      <w:bookmarkEnd w:id="6"/>
    </w:p>
    <w:p w:rsidR="000B3311" w:rsidRPr="008212BB" w:rsidRDefault="000B3311" w:rsidP="004204B2">
      <w:pPr>
        <w:pStyle w:val="11"/>
        <w:tabs>
          <w:tab w:val="left" w:pos="38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21" w:rsidRPr="008212BB" w:rsidRDefault="00096821" w:rsidP="004204B2">
      <w:pPr>
        <w:pStyle w:val="71"/>
        <w:tabs>
          <w:tab w:val="left" w:pos="72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ab/>
        <w:t>8.1.«Администрация района» несет ответственность за исполнение полномочий в пределах выделенных средств межбюджетных трансфертов.</w:t>
      </w:r>
    </w:p>
    <w:p w:rsidR="00096821" w:rsidRPr="008212BB" w:rsidRDefault="00096821" w:rsidP="004204B2">
      <w:pPr>
        <w:pStyle w:val="a4"/>
        <w:tabs>
          <w:tab w:val="left" w:pos="720"/>
        </w:tabs>
        <w:jc w:val="both"/>
        <w:rPr>
          <w:szCs w:val="24"/>
        </w:rPr>
      </w:pPr>
      <w:r w:rsidRPr="008212BB">
        <w:rPr>
          <w:szCs w:val="24"/>
        </w:rPr>
        <w:tab/>
        <w:t>8.2.Ответственность Администрации района наступает, если не исполне</w:t>
      </w:r>
      <w:r w:rsidRPr="008212BB">
        <w:rPr>
          <w:szCs w:val="24"/>
        </w:rPr>
        <w:softHyphen/>
        <w:t>ние (не надлежащее исполнение) обязательств не вызвано неисполнением ад</w:t>
      </w:r>
      <w:r w:rsidRPr="008212BB">
        <w:rPr>
          <w:szCs w:val="24"/>
        </w:rPr>
        <w:softHyphen/>
        <w:t>министрацией поселения своих полномочий, в том числе по представлению ад</w:t>
      </w:r>
      <w:r w:rsidRPr="008212BB">
        <w:rPr>
          <w:szCs w:val="24"/>
        </w:rPr>
        <w:softHyphen/>
        <w:t>министрации района необходимой информации, документов и разъяснений.</w:t>
      </w:r>
    </w:p>
    <w:p w:rsidR="00096821" w:rsidRPr="008212BB" w:rsidRDefault="00096821" w:rsidP="004204B2">
      <w:pPr>
        <w:pStyle w:val="a4"/>
        <w:tabs>
          <w:tab w:val="left" w:pos="720"/>
        </w:tabs>
        <w:jc w:val="both"/>
        <w:rPr>
          <w:szCs w:val="24"/>
        </w:rPr>
      </w:pPr>
      <w:r w:rsidRPr="008212BB">
        <w:rPr>
          <w:szCs w:val="24"/>
        </w:rPr>
        <w:tab/>
        <w:t xml:space="preserve">8.3.За </w:t>
      </w:r>
      <w:proofErr w:type="spellStart"/>
      <w:r w:rsidRPr="008212BB">
        <w:rPr>
          <w:szCs w:val="24"/>
        </w:rPr>
        <w:t>непредоставление</w:t>
      </w:r>
      <w:proofErr w:type="spellEnd"/>
      <w:r w:rsidRPr="008212BB">
        <w:rPr>
          <w:szCs w:val="24"/>
        </w:rPr>
        <w:t xml:space="preserve"> межбюджетных трансфертов, необходимых для осуществления передаваемых полномочий (части полномочий) Администрация поселения возмещает Администрации района, причиненные убытки в полном объеме и уплачивает штраф в размере 20% от суммы </w:t>
      </w:r>
      <w:proofErr w:type="spellStart"/>
      <w:r w:rsidRPr="008212BB">
        <w:rPr>
          <w:szCs w:val="24"/>
        </w:rPr>
        <w:t>непредоставленных</w:t>
      </w:r>
      <w:proofErr w:type="spellEnd"/>
      <w:r w:rsidRPr="008212BB">
        <w:rPr>
          <w:szCs w:val="24"/>
        </w:rPr>
        <w:t xml:space="preserve"> межбюджетных трансфертов.</w:t>
      </w:r>
    </w:p>
    <w:p w:rsidR="00096821" w:rsidRPr="008212BB" w:rsidRDefault="00096821" w:rsidP="004204B2">
      <w:pPr>
        <w:pStyle w:val="a4"/>
        <w:tabs>
          <w:tab w:val="left" w:pos="720"/>
        </w:tabs>
        <w:jc w:val="both"/>
        <w:rPr>
          <w:szCs w:val="24"/>
        </w:rPr>
      </w:pPr>
      <w:r w:rsidRPr="008212BB">
        <w:rPr>
          <w:szCs w:val="24"/>
        </w:rPr>
        <w:tab/>
        <w:t xml:space="preserve">8.4.За невыполнение принятых полномочий (части полномочий) Администрация района возмещает Администрации </w:t>
      </w:r>
      <w:proofErr w:type="gramStart"/>
      <w:r w:rsidRPr="008212BB">
        <w:rPr>
          <w:szCs w:val="24"/>
        </w:rPr>
        <w:t>поселения</w:t>
      </w:r>
      <w:proofErr w:type="gramEnd"/>
      <w:r w:rsidRPr="008212BB">
        <w:rPr>
          <w:szCs w:val="24"/>
        </w:rPr>
        <w:t xml:space="preserve"> причиненные убытки в полном объеме и уплачивает штраф в размере 20% от суммы причиненных убытков.     </w:t>
      </w:r>
    </w:p>
    <w:p w:rsidR="00096821" w:rsidRPr="008212BB" w:rsidRDefault="00096821" w:rsidP="004204B2">
      <w:pPr>
        <w:pStyle w:val="71"/>
        <w:tabs>
          <w:tab w:val="left" w:pos="52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ab/>
      </w:r>
      <w:r w:rsidRPr="008212BB">
        <w:rPr>
          <w:rFonts w:ascii="Times New Roman" w:hAnsi="Times New Roman" w:cs="Times New Roman"/>
          <w:sz w:val="24"/>
          <w:szCs w:val="24"/>
        </w:rPr>
        <w:tab/>
        <w:t>8.5.Стороны не несут ответственность по своим обязательствам, если:</w:t>
      </w:r>
    </w:p>
    <w:p w:rsidR="00096821" w:rsidRPr="008212BB" w:rsidRDefault="00096821" w:rsidP="004204B2">
      <w:pPr>
        <w:pStyle w:val="71"/>
        <w:tabs>
          <w:tab w:val="left" w:pos="108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>а)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096821" w:rsidRPr="008212BB" w:rsidRDefault="00096821" w:rsidP="004204B2">
      <w:pPr>
        <w:pStyle w:val="a4"/>
        <w:tabs>
          <w:tab w:val="left" w:pos="357"/>
        </w:tabs>
        <w:ind w:firstLine="720"/>
        <w:jc w:val="both"/>
        <w:rPr>
          <w:szCs w:val="24"/>
        </w:rPr>
      </w:pPr>
      <w:r w:rsidRPr="008212BB">
        <w:rPr>
          <w:szCs w:val="24"/>
        </w:rPr>
        <w:t>б) невыполнение явилось следствием обстоятельств непреодолимой силы.</w:t>
      </w:r>
    </w:p>
    <w:p w:rsidR="00096821" w:rsidRPr="008212BB" w:rsidRDefault="00096821" w:rsidP="004204B2">
      <w:pPr>
        <w:pStyle w:val="71"/>
        <w:tabs>
          <w:tab w:val="left" w:pos="72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ab/>
        <w:t>8.6.Сторона,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096821" w:rsidRPr="008212BB" w:rsidRDefault="00096821" w:rsidP="004204B2">
      <w:pPr>
        <w:pStyle w:val="71"/>
        <w:tabs>
          <w:tab w:val="left" w:pos="72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ab/>
        <w:t>8.7.Надлежащим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поселения, а также соответствующих органов государственной власти.</w:t>
      </w:r>
    </w:p>
    <w:p w:rsidR="00FF6513" w:rsidRPr="008212BB" w:rsidRDefault="00FF6513" w:rsidP="004204B2">
      <w:pPr>
        <w:pStyle w:val="71"/>
        <w:tabs>
          <w:tab w:val="left" w:pos="72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6821" w:rsidRPr="008212BB" w:rsidRDefault="000B3311" w:rsidP="004204B2">
      <w:pPr>
        <w:pStyle w:val="91"/>
        <w:spacing w:before="0" w:line="240" w:lineRule="auto"/>
        <w:ind w:firstLine="2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B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96821" w:rsidRPr="008212BB">
        <w:rPr>
          <w:rFonts w:ascii="Times New Roman" w:hAnsi="Times New Roman" w:cs="Times New Roman"/>
          <w:b/>
          <w:sz w:val="24"/>
          <w:szCs w:val="24"/>
        </w:rPr>
        <w:t>Иные условия</w:t>
      </w:r>
    </w:p>
    <w:p w:rsidR="00096821" w:rsidRPr="008212BB" w:rsidRDefault="00096821" w:rsidP="004204B2">
      <w:pPr>
        <w:pStyle w:val="101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6821" w:rsidRPr="008212BB" w:rsidRDefault="00096821" w:rsidP="004204B2">
      <w:pPr>
        <w:pStyle w:val="101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BB">
        <w:rPr>
          <w:rFonts w:ascii="Times New Roman" w:hAnsi="Times New Roman" w:cs="Times New Roman"/>
          <w:sz w:val="24"/>
          <w:szCs w:val="24"/>
        </w:rPr>
        <w:t>9.1.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096821" w:rsidRPr="008212BB" w:rsidRDefault="00096821" w:rsidP="004204B2">
      <w:pPr>
        <w:pStyle w:val="a4"/>
        <w:ind w:firstLine="689"/>
        <w:jc w:val="both"/>
        <w:rPr>
          <w:szCs w:val="24"/>
        </w:rPr>
      </w:pPr>
      <w:r w:rsidRPr="008212BB">
        <w:rPr>
          <w:szCs w:val="24"/>
        </w:rPr>
        <w:t>9.2.  Настоящее Соглашение подготовлено в двух экземплярах, по одному для каждой из Сторон, имеющих равную юридическую силу.</w:t>
      </w:r>
    </w:p>
    <w:p w:rsidR="00096821" w:rsidRPr="008212BB" w:rsidRDefault="00096821" w:rsidP="004204B2">
      <w:pPr>
        <w:pStyle w:val="81"/>
        <w:spacing w:before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12BB">
        <w:rPr>
          <w:rFonts w:ascii="Times New Roman" w:hAnsi="Times New Roman" w:cs="Times New Roman"/>
          <w:b/>
          <w:sz w:val="20"/>
          <w:szCs w:val="20"/>
        </w:rPr>
        <w:t>Реквизиты сторон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4219"/>
        <w:gridCol w:w="1134"/>
        <w:gridCol w:w="4500"/>
      </w:tblGrid>
      <w:tr w:rsidR="0080001F" w:rsidRPr="008212BB" w:rsidTr="00E073BC">
        <w:tc>
          <w:tcPr>
            <w:tcW w:w="4219" w:type="dxa"/>
          </w:tcPr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B">
              <w:rPr>
                <w:rFonts w:ascii="Times New Roman" w:hAnsi="Times New Roman" w:cs="Times New Roman"/>
                <w:b/>
                <w:sz w:val="20"/>
                <w:szCs w:val="20"/>
              </w:rPr>
              <w:t>«Администрация поселения»</w:t>
            </w:r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Васильевка муниципального района </w:t>
            </w:r>
            <w:proofErr w:type="spellStart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B">
              <w:rPr>
                <w:rFonts w:ascii="Times New Roman" w:hAnsi="Times New Roman" w:cs="Times New Roman"/>
                <w:sz w:val="20"/>
                <w:szCs w:val="20"/>
              </w:rPr>
              <w:t xml:space="preserve">446235 Самарская обл., </w:t>
            </w:r>
            <w:proofErr w:type="spellStart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асильевка</w:t>
            </w:r>
            <w:proofErr w:type="spellEnd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, 50</w:t>
            </w:r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ИНН 6362012496, КПП 636201001</w:t>
            </w:r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B">
              <w:rPr>
                <w:rFonts w:ascii="Times New Roman" w:hAnsi="Times New Roman" w:cs="Times New Roman"/>
                <w:sz w:val="20"/>
                <w:szCs w:val="20"/>
              </w:rPr>
              <w:t xml:space="preserve">ГРКЦ ГУ Банка России по Самарской обл. </w:t>
            </w:r>
            <w:proofErr w:type="spellStart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 xml:space="preserve"> р/с 40204810500000000430 БИК 043601001 ОКАТО 36204808000 УФК по Самарской обл. (4228, МУ «КУФА» администрация с.п.Васильевка л/с 02423007380)</w:t>
            </w:r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Васильевка</w:t>
            </w:r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proofErr w:type="spellStart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Т.А.Баннова</w:t>
            </w:r>
            <w:proofErr w:type="spellEnd"/>
          </w:p>
        </w:tc>
        <w:tc>
          <w:tcPr>
            <w:tcW w:w="1134" w:type="dxa"/>
          </w:tcPr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B">
              <w:rPr>
                <w:rFonts w:ascii="Times New Roman" w:hAnsi="Times New Roman" w:cs="Times New Roman"/>
                <w:b/>
                <w:sz w:val="20"/>
                <w:szCs w:val="20"/>
              </w:rPr>
              <w:t>«Администрация района»</w:t>
            </w:r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446250, Самарская область, п</w:t>
            </w:r>
            <w:proofErr w:type="gramStart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езенчук, ул.Советская, 54</w:t>
            </w:r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ИНН 6362004670, КПП 636201001</w:t>
            </w:r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/с 40204810500000000427</w:t>
            </w:r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B">
              <w:rPr>
                <w:rFonts w:ascii="Times New Roman" w:hAnsi="Times New Roman" w:cs="Times New Roman"/>
                <w:sz w:val="20"/>
                <w:szCs w:val="20"/>
              </w:rPr>
              <w:t xml:space="preserve">УФК по Самарской области (4228, МУ «КУФА» администрации муниципального района </w:t>
            </w:r>
            <w:proofErr w:type="spellStart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) л/с 02423007660</w:t>
            </w:r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ГРКЦ ГУ Банка России по Самарской области г</w:t>
            </w:r>
            <w:proofErr w:type="gramStart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212BB">
              <w:rPr>
                <w:rFonts w:ascii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1F" w:rsidRDefault="0080001F" w:rsidP="00F80ADB">
            <w:pPr>
              <w:pStyle w:val="81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1F" w:rsidRDefault="0080001F" w:rsidP="00F80ADB">
            <w:pPr>
              <w:pStyle w:val="81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001F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С.А.Колесник</w:t>
            </w:r>
            <w:proofErr w:type="spellEnd"/>
          </w:p>
          <w:p w:rsidR="0080001F" w:rsidRPr="008212BB" w:rsidRDefault="0080001F" w:rsidP="00F80ADB">
            <w:pPr>
              <w:pStyle w:val="81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453" w:rsidRPr="008212BB" w:rsidRDefault="00CC7453" w:rsidP="00F80ADB">
      <w:pPr>
        <w:pStyle w:val="ConsPlusTitle"/>
        <w:widowControl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C7453" w:rsidRPr="008212BB" w:rsidSect="00F80A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ABA"/>
    <w:multiLevelType w:val="hybridMultilevel"/>
    <w:tmpl w:val="891A441E"/>
    <w:lvl w:ilvl="0" w:tplc="82A46B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205FB"/>
    <w:multiLevelType w:val="hybridMultilevel"/>
    <w:tmpl w:val="C764DE1E"/>
    <w:lvl w:ilvl="0" w:tplc="C31EF3C2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79E9274">
      <w:numFmt w:val="none"/>
      <w:lvlText w:val=""/>
      <w:lvlJc w:val="left"/>
      <w:pPr>
        <w:tabs>
          <w:tab w:val="num" w:pos="360"/>
        </w:tabs>
      </w:pPr>
    </w:lvl>
    <w:lvl w:ilvl="2" w:tplc="EFD6A7C0">
      <w:numFmt w:val="none"/>
      <w:lvlText w:val=""/>
      <w:lvlJc w:val="left"/>
      <w:pPr>
        <w:tabs>
          <w:tab w:val="num" w:pos="360"/>
        </w:tabs>
      </w:pPr>
    </w:lvl>
    <w:lvl w:ilvl="3" w:tplc="1896A25C">
      <w:numFmt w:val="none"/>
      <w:lvlText w:val=""/>
      <w:lvlJc w:val="left"/>
      <w:pPr>
        <w:tabs>
          <w:tab w:val="num" w:pos="360"/>
        </w:tabs>
      </w:pPr>
    </w:lvl>
    <w:lvl w:ilvl="4" w:tplc="4E661650">
      <w:numFmt w:val="none"/>
      <w:lvlText w:val=""/>
      <w:lvlJc w:val="left"/>
      <w:pPr>
        <w:tabs>
          <w:tab w:val="num" w:pos="360"/>
        </w:tabs>
      </w:pPr>
    </w:lvl>
    <w:lvl w:ilvl="5" w:tplc="44E4611E">
      <w:numFmt w:val="none"/>
      <w:lvlText w:val=""/>
      <w:lvlJc w:val="left"/>
      <w:pPr>
        <w:tabs>
          <w:tab w:val="num" w:pos="360"/>
        </w:tabs>
      </w:pPr>
    </w:lvl>
    <w:lvl w:ilvl="6" w:tplc="19308BE0">
      <w:numFmt w:val="none"/>
      <w:lvlText w:val=""/>
      <w:lvlJc w:val="left"/>
      <w:pPr>
        <w:tabs>
          <w:tab w:val="num" w:pos="360"/>
        </w:tabs>
      </w:pPr>
    </w:lvl>
    <w:lvl w:ilvl="7" w:tplc="A0A2163C">
      <w:numFmt w:val="none"/>
      <w:lvlText w:val=""/>
      <w:lvlJc w:val="left"/>
      <w:pPr>
        <w:tabs>
          <w:tab w:val="num" w:pos="360"/>
        </w:tabs>
      </w:pPr>
    </w:lvl>
    <w:lvl w:ilvl="8" w:tplc="3D4C06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4E426F"/>
    <w:multiLevelType w:val="multilevel"/>
    <w:tmpl w:val="8EBA0A08"/>
    <w:lvl w:ilvl="0">
      <w:start w:val="3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3">
    <w:nsid w:val="5B866AE9"/>
    <w:multiLevelType w:val="hybridMultilevel"/>
    <w:tmpl w:val="1C4C0FB4"/>
    <w:lvl w:ilvl="0" w:tplc="CA129CCA">
      <w:start w:val="9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4">
    <w:nsid w:val="673A66DC"/>
    <w:multiLevelType w:val="hybridMultilevel"/>
    <w:tmpl w:val="F99EDDA0"/>
    <w:lvl w:ilvl="0" w:tplc="4D96E1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930B55"/>
    <w:multiLevelType w:val="multilevel"/>
    <w:tmpl w:val="ED4C10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92"/>
    <w:rsid w:val="00086FA5"/>
    <w:rsid w:val="00096821"/>
    <w:rsid w:val="000B3311"/>
    <w:rsid w:val="000B7553"/>
    <w:rsid w:val="000D3B2A"/>
    <w:rsid w:val="00114973"/>
    <w:rsid w:val="0011584D"/>
    <w:rsid w:val="00183C99"/>
    <w:rsid w:val="001850A8"/>
    <w:rsid w:val="001A1155"/>
    <w:rsid w:val="001F4987"/>
    <w:rsid w:val="00201126"/>
    <w:rsid w:val="0021626C"/>
    <w:rsid w:val="00241210"/>
    <w:rsid w:val="00246C90"/>
    <w:rsid w:val="00261445"/>
    <w:rsid w:val="002852F5"/>
    <w:rsid w:val="002B6EAF"/>
    <w:rsid w:val="002E515A"/>
    <w:rsid w:val="00304CBE"/>
    <w:rsid w:val="00384875"/>
    <w:rsid w:val="004155FD"/>
    <w:rsid w:val="004204B2"/>
    <w:rsid w:val="004579B4"/>
    <w:rsid w:val="00471019"/>
    <w:rsid w:val="00497295"/>
    <w:rsid w:val="004C3392"/>
    <w:rsid w:val="0052278F"/>
    <w:rsid w:val="00530CA2"/>
    <w:rsid w:val="00534002"/>
    <w:rsid w:val="00585385"/>
    <w:rsid w:val="005910AF"/>
    <w:rsid w:val="005E12EF"/>
    <w:rsid w:val="006003D3"/>
    <w:rsid w:val="006354C2"/>
    <w:rsid w:val="006454BC"/>
    <w:rsid w:val="00651022"/>
    <w:rsid w:val="0065516F"/>
    <w:rsid w:val="00667982"/>
    <w:rsid w:val="007150C3"/>
    <w:rsid w:val="0073287A"/>
    <w:rsid w:val="007370ED"/>
    <w:rsid w:val="007429AD"/>
    <w:rsid w:val="00744A06"/>
    <w:rsid w:val="00761666"/>
    <w:rsid w:val="007A366A"/>
    <w:rsid w:val="007F7E83"/>
    <w:rsid w:val="0080001F"/>
    <w:rsid w:val="008212BB"/>
    <w:rsid w:val="00822AC9"/>
    <w:rsid w:val="00853597"/>
    <w:rsid w:val="0085754A"/>
    <w:rsid w:val="0092020C"/>
    <w:rsid w:val="00965ADF"/>
    <w:rsid w:val="00976806"/>
    <w:rsid w:val="009B0BF5"/>
    <w:rsid w:val="009B188D"/>
    <w:rsid w:val="00A233AF"/>
    <w:rsid w:val="00A37E75"/>
    <w:rsid w:val="00A515F1"/>
    <w:rsid w:val="00A54980"/>
    <w:rsid w:val="00A90C2A"/>
    <w:rsid w:val="00AD48C9"/>
    <w:rsid w:val="00AE1834"/>
    <w:rsid w:val="00AF4224"/>
    <w:rsid w:val="00B25735"/>
    <w:rsid w:val="00B31F6E"/>
    <w:rsid w:val="00B46CEF"/>
    <w:rsid w:val="00BB41BE"/>
    <w:rsid w:val="00BB532A"/>
    <w:rsid w:val="00C54B9D"/>
    <w:rsid w:val="00C70FCA"/>
    <w:rsid w:val="00C87F52"/>
    <w:rsid w:val="00CC2865"/>
    <w:rsid w:val="00CC7453"/>
    <w:rsid w:val="00CE003C"/>
    <w:rsid w:val="00CE1660"/>
    <w:rsid w:val="00D7144D"/>
    <w:rsid w:val="00DA3FE6"/>
    <w:rsid w:val="00DB0670"/>
    <w:rsid w:val="00DD1CF4"/>
    <w:rsid w:val="00DF5206"/>
    <w:rsid w:val="00E073BC"/>
    <w:rsid w:val="00E2055D"/>
    <w:rsid w:val="00E4469B"/>
    <w:rsid w:val="00E57471"/>
    <w:rsid w:val="00E77D2B"/>
    <w:rsid w:val="00E81796"/>
    <w:rsid w:val="00EA16CA"/>
    <w:rsid w:val="00EA7027"/>
    <w:rsid w:val="00EB6D10"/>
    <w:rsid w:val="00F07C9B"/>
    <w:rsid w:val="00F55D4E"/>
    <w:rsid w:val="00F614A3"/>
    <w:rsid w:val="00F80ADB"/>
    <w:rsid w:val="00FA2BF9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D7144D"/>
    <w:pPr>
      <w:ind w:left="720"/>
      <w:contextualSpacing/>
    </w:pPr>
  </w:style>
  <w:style w:type="paragraph" w:styleId="a4">
    <w:name w:val="Body Text"/>
    <w:basedOn w:val="a"/>
    <w:link w:val="a5"/>
    <w:unhideWhenUsed/>
    <w:rsid w:val="00EA1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A16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 + Полужирный"/>
    <w:basedOn w:val="a0"/>
    <w:rsid w:val="0052278F"/>
    <w:rPr>
      <w:b/>
      <w:bCs/>
      <w:sz w:val="28"/>
      <w:szCs w:val="28"/>
      <w:lang w:bidi="ar-SA"/>
    </w:rPr>
  </w:style>
  <w:style w:type="character" w:customStyle="1" w:styleId="3">
    <w:name w:val="Основной текст (3)"/>
    <w:basedOn w:val="a0"/>
    <w:link w:val="3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a0"/>
    <w:link w:val="51"/>
    <w:locked/>
    <w:rsid w:val="00096821"/>
    <w:rPr>
      <w:sz w:val="28"/>
      <w:szCs w:val="28"/>
      <w:shd w:val="clear" w:color="auto" w:fill="FFFFFF"/>
    </w:rPr>
  </w:style>
  <w:style w:type="character" w:customStyle="1" w:styleId="1">
    <w:name w:val="Заголовок №1"/>
    <w:basedOn w:val="a0"/>
    <w:link w:val="1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locked/>
    <w:rsid w:val="00096821"/>
    <w:rPr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basedOn w:val="7"/>
    <w:rsid w:val="00096821"/>
    <w:rPr>
      <w:rFonts w:ascii="Century Gothic" w:hAnsi="Century Gothic" w:cs="Century Gothic"/>
      <w:i/>
      <w:iCs/>
      <w:noProof/>
      <w:w w:val="100"/>
      <w:sz w:val="32"/>
      <w:szCs w:val="32"/>
      <w:shd w:val="clear" w:color="auto" w:fill="FFFFFF"/>
    </w:rPr>
  </w:style>
  <w:style w:type="character" w:customStyle="1" w:styleId="8">
    <w:name w:val="Основной текст (8)"/>
    <w:basedOn w:val="a0"/>
    <w:link w:val="81"/>
    <w:locked/>
    <w:rsid w:val="00096821"/>
    <w:rPr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locked/>
    <w:rsid w:val="00096821"/>
    <w:rPr>
      <w:sz w:val="28"/>
      <w:szCs w:val="28"/>
      <w:shd w:val="clear" w:color="auto" w:fill="FFFFFF"/>
    </w:rPr>
  </w:style>
  <w:style w:type="character" w:customStyle="1" w:styleId="10">
    <w:name w:val="Основной текст (10)"/>
    <w:basedOn w:val="a0"/>
    <w:link w:val="101"/>
    <w:locked/>
    <w:rsid w:val="0009682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96821"/>
    <w:pPr>
      <w:shd w:val="clear" w:color="auto" w:fill="FFFFFF"/>
      <w:spacing w:before="240" w:after="240" w:line="331" w:lineRule="exact"/>
      <w:ind w:firstLine="2020"/>
    </w:pPr>
    <w:rPr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096821"/>
    <w:pPr>
      <w:shd w:val="clear" w:color="auto" w:fill="FFFFFF"/>
      <w:spacing w:before="240" w:after="0" w:line="322" w:lineRule="exact"/>
    </w:pPr>
    <w:rPr>
      <w:b/>
      <w:bCs/>
      <w:sz w:val="28"/>
      <w:szCs w:val="28"/>
    </w:rPr>
  </w:style>
  <w:style w:type="paragraph" w:customStyle="1" w:styleId="51">
    <w:name w:val="Основной текст (5)1"/>
    <w:basedOn w:val="a"/>
    <w:link w:val="50"/>
    <w:rsid w:val="00096821"/>
    <w:pPr>
      <w:shd w:val="clear" w:color="auto" w:fill="FFFFFF"/>
      <w:spacing w:after="0" w:line="322" w:lineRule="exact"/>
      <w:ind w:firstLine="380"/>
      <w:jc w:val="both"/>
    </w:pPr>
    <w:rPr>
      <w:sz w:val="28"/>
      <w:szCs w:val="28"/>
    </w:rPr>
  </w:style>
  <w:style w:type="paragraph" w:customStyle="1" w:styleId="11">
    <w:name w:val="Заголовок №11"/>
    <w:basedOn w:val="a"/>
    <w:link w:val="1"/>
    <w:rsid w:val="00096821"/>
    <w:pPr>
      <w:shd w:val="clear" w:color="auto" w:fill="FFFFFF"/>
      <w:spacing w:after="0" w:line="322" w:lineRule="exact"/>
      <w:outlineLvl w:val="0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rsid w:val="00096821"/>
    <w:pPr>
      <w:shd w:val="clear" w:color="auto" w:fill="FFFFFF"/>
      <w:spacing w:after="0" w:line="322" w:lineRule="exact"/>
      <w:ind w:firstLine="6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096821"/>
    <w:pPr>
      <w:shd w:val="clear" w:color="auto" w:fill="FFFFFF"/>
      <w:spacing w:before="300" w:after="0" w:line="322" w:lineRule="exact"/>
    </w:pPr>
    <w:rPr>
      <w:sz w:val="28"/>
      <w:szCs w:val="28"/>
    </w:rPr>
  </w:style>
  <w:style w:type="paragraph" w:customStyle="1" w:styleId="91">
    <w:name w:val="Основной текст (9)1"/>
    <w:basedOn w:val="a"/>
    <w:link w:val="9"/>
    <w:rsid w:val="00096821"/>
    <w:pPr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101">
    <w:name w:val="Основной текст (10)1"/>
    <w:basedOn w:val="a"/>
    <w:link w:val="10"/>
    <w:rsid w:val="00096821"/>
    <w:pPr>
      <w:shd w:val="clear" w:color="auto" w:fill="FFFFFF"/>
      <w:spacing w:after="0" w:line="322" w:lineRule="exact"/>
      <w:ind w:firstLine="11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D7144D"/>
    <w:pPr>
      <w:ind w:left="720"/>
      <w:contextualSpacing/>
    </w:pPr>
  </w:style>
  <w:style w:type="paragraph" w:styleId="a4">
    <w:name w:val="Body Text"/>
    <w:basedOn w:val="a"/>
    <w:link w:val="a5"/>
    <w:unhideWhenUsed/>
    <w:rsid w:val="00EA1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A16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 + Полужирный"/>
    <w:basedOn w:val="a0"/>
    <w:rsid w:val="0052278F"/>
    <w:rPr>
      <w:b/>
      <w:bCs/>
      <w:sz w:val="28"/>
      <w:szCs w:val="28"/>
      <w:lang w:bidi="ar-SA"/>
    </w:rPr>
  </w:style>
  <w:style w:type="character" w:customStyle="1" w:styleId="3">
    <w:name w:val="Основной текст (3)"/>
    <w:basedOn w:val="a0"/>
    <w:link w:val="3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a0"/>
    <w:link w:val="51"/>
    <w:locked/>
    <w:rsid w:val="00096821"/>
    <w:rPr>
      <w:sz w:val="28"/>
      <w:szCs w:val="28"/>
      <w:shd w:val="clear" w:color="auto" w:fill="FFFFFF"/>
    </w:rPr>
  </w:style>
  <w:style w:type="character" w:customStyle="1" w:styleId="1">
    <w:name w:val="Заголовок №1"/>
    <w:basedOn w:val="a0"/>
    <w:link w:val="1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locked/>
    <w:rsid w:val="00096821"/>
    <w:rPr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basedOn w:val="7"/>
    <w:rsid w:val="00096821"/>
    <w:rPr>
      <w:rFonts w:ascii="Century Gothic" w:hAnsi="Century Gothic" w:cs="Century Gothic"/>
      <w:i/>
      <w:iCs/>
      <w:noProof/>
      <w:w w:val="100"/>
      <w:sz w:val="32"/>
      <w:szCs w:val="32"/>
      <w:shd w:val="clear" w:color="auto" w:fill="FFFFFF"/>
    </w:rPr>
  </w:style>
  <w:style w:type="character" w:customStyle="1" w:styleId="8">
    <w:name w:val="Основной текст (8)"/>
    <w:basedOn w:val="a0"/>
    <w:link w:val="81"/>
    <w:locked/>
    <w:rsid w:val="00096821"/>
    <w:rPr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locked/>
    <w:rsid w:val="00096821"/>
    <w:rPr>
      <w:sz w:val="28"/>
      <w:szCs w:val="28"/>
      <w:shd w:val="clear" w:color="auto" w:fill="FFFFFF"/>
    </w:rPr>
  </w:style>
  <w:style w:type="character" w:customStyle="1" w:styleId="10">
    <w:name w:val="Основной текст (10)"/>
    <w:basedOn w:val="a0"/>
    <w:link w:val="101"/>
    <w:locked/>
    <w:rsid w:val="0009682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96821"/>
    <w:pPr>
      <w:shd w:val="clear" w:color="auto" w:fill="FFFFFF"/>
      <w:spacing w:before="240" w:after="240" w:line="331" w:lineRule="exact"/>
      <w:ind w:firstLine="2020"/>
    </w:pPr>
    <w:rPr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096821"/>
    <w:pPr>
      <w:shd w:val="clear" w:color="auto" w:fill="FFFFFF"/>
      <w:spacing w:before="240" w:after="0" w:line="322" w:lineRule="exact"/>
    </w:pPr>
    <w:rPr>
      <w:b/>
      <w:bCs/>
      <w:sz w:val="28"/>
      <w:szCs w:val="28"/>
    </w:rPr>
  </w:style>
  <w:style w:type="paragraph" w:customStyle="1" w:styleId="51">
    <w:name w:val="Основной текст (5)1"/>
    <w:basedOn w:val="a"/>
    <w:link w:val="50"/>
    <w:rsid w:val="00096821"/>
    <w:pPr>
      <w:shd w:val="clear" w:color="auto" w:fill="FFFFFF"/>
      <w:spacing w:after="0" w:line="322" w:lineRule="exact"/>
      <w:ind w:firstLine="380"/>
      <w:jc w:val="both"/>
    </w:pPr>
    <w:rPr>
      <w:sz w:val="28"/>
      <w:szCs w:val="28"/>
    </w:rPr>
  </w:style>
  <w:style w:type="paragraph" w:customStyle="1" w:styleId="11">
    <w:name w:val="Заголовок №11"/>
    <w:basedOn w:val="a"/>
    <w:link w:val="1"/>
    <w:rsid w:val="00096821"/>
    <w:pPr>
      <w:shd w:val="clear" w:color="auto" w:fill="FFFFFF"/>
      <w:spacing w:after="0" w:line="322" w:lineRule="exact"/>
      <w:outlineLvl w:val="0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rsid w:val="00096821"/>
    <w:pPr>
      <w:shd w:val="clear" w:color="auto" w:fill="FFFFFF"/>
      <w:spacing w:after="0" w:line="322" w:lineRule="exact"/>
      <w:ind w:firstLine="6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096821"/>
    <w:pPr>
      <w:shd w:val="clear" w:color="auto" w:fill="FFFFFF"/>
      <w:spacing w:before="300" w:after="0" w:line="322" w:lineRule="exact"/>
    </w:pPr>
    <w:rPr>
      <w:sz w:val="28"/>
      <w:szCs w:val="28"/>
    </w:rPr>
  </w:style>
  <w:style w:type="paragraph" w:customStyle="1" w:styleId="91">
    <w:name w:val="Основной текст (9)1"/>
    <w:basedOn w:val="a"/>
    <w:link w:val="9"/>
    <w:rsid w:val="00096821"/>
    <w:pPr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101">
    <w:name w:val="Основной текст (10)1"/>
    <w:basedOn w:val="a"/>
    <w:link w:val="10"/>
    <w:rsid w:val="00096821"/>
    <w:pPr>
      <w:shd w:val="clear" w:color="auto" w:fill="FFFFFF"/>
      <w:spacing w:after="0" w:line="322" w:lineRule="exact"/>
      <w:ind w:firstLine="11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7E5511F35AC40A2C5E8F449B5C786710ABE8C7A7198739D4505AEE8A3ED32503B1C3E70490BCq3l3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7E5511F35AC40A2C5E8F449B5C786710ADEAC3A4198739D4505AEE8A3ED32503B1C3E70490BCq3l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6EA28FC014244FDC9ECE39C43D92CFCCD422536D808E087AE32F3FE2d2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74BA-793E-4B6B-9EF8-FB3F91F7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лариса</cp:lastModifiedBy>
  <cp:revision>16</cp:revision>
  <cp:lastPrinted>2017-12-04T09:26:00Z</cp:lastPrinted>
  <dcterms:created xsi:type="dcterms:W3CDTF">2014-12-05T08:28:00Z</dcterms:created>
  <dcterms:modified xsi:type="dcterms:W3CDTF">2017-12-04T09:30:00Z</dcterms:modified>
</cp:coreProperties>
</file>