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2A" w:rsidRPr="00872AFF" w:rsidRDefault="00BB6EEB" w:rsidP="00BB6EEB">
      <w:pPr>
        <w:pStyle w:val="a5"/>
        <w:ind w:firstLine="709"/>
        <w:jc w:val="center"/>
        <w:rPr>
          <w:rFonts w:ascii="Times New Roman" w:hAnsi="Times New Roman" w:cs="Times New Roman"/>
          <w:bCs/>
          <w:sz w:val="28"/>
          <w:szCs w:val="28"/>
        </w:rPr>
      </w:pPr>
      <w:r w:rsidRPr="00BB6EEB">
        <w:rPr>
          <w:rFonts w:ascii="Times New Roman" w:hAnsi="Times New Roman" w:cs="Times New Roman"/>
          <w:noProof/>
          <w:sz w:val="28"/>
          <w:szCs w:val="28"/>
          <w:lang w:eastAsia="ru-RU"/>
        </w:rPr>
        <w:drawing>
          <wp:inline distT="0" distB="0" distL="0" distR="0">
            <wp:extent cx="762000" cy="895350"/>
            <wp:effectExtent l="19050" t="0" r="0" b="0"/>
            <wp:docPr id="1" name="Рисунок 1" descr="Первомайское(Лебединка) -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Лебединка) - герб"/>
                    <pic:cNvPicPr>
                      <a:picLocks noChangeAspect="1" noChangeArrowheads="1"/>
                    </pic:cNvPicPr>
                  </pic:nvPicPr>
                  <pic:blipFill>
                    <a:blip r:embed="rId6"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666E2A" w:rsidRPr="00872AFF" w:rsidRDefault="00477910" w:rsidP="00872AFF">
      <w:pPr>
        <w:pStyle w:val="a5"/>
        <w:ind w:firstLine="709"/>
        <w:jc w:val="center"/>
        <w:rPr>
          <w:rFonts w:ascii="Times New Roman" w:hAnsi="Times New Roman" w:cs="Times New Roman"/>
          <w:b/>
          <w:bCs/>
          <w:sz w:val="28"/>
          <w:szCs w:val="28"/>
        </w:rPr>
      </w:pPr>
      <w:r w:rsidRPr="00872AFF">
        <w:rPr>
          <w:rFonts w:ascii="Times New Roman" w:hAnsi="Times New Roman" w:cs="Times New Roman"/>
          <w:b/>
          <w:bCs/>
          <w:sz w:val="28"/>
          <w:szCs w:val="28"/>
        </w:rPr>
        <w:t>СОВЕТ НАРОДНЫХ ДЕПУТАТОВ</w:t>
      </w:r>
    </w:p>
    <w:p w:rsidR="00666E2A" w:rsidRPr="00872AFF" w:rsidRDefault="00872AFF" w:rsidP="00872AFF">
      <w:pPr>
        <w:pStyle w:val="a5"/>
        <w:ind w:firstLine="709"/>
        <w:jc w:val="center"/>
        <w:rPr>
          <w:rFonts w:ascii="Times New Roman" w:hAnsi="Times New Roman" w:cs="Times New Roman"/>
          <w:b/>
          <w:bCs/>
          <w:sz w:val="28"/>
          <w:szCs w:val="28"/>
        </w:rPr>
      </w:pPr>
      <w:r>
        <w:rPr>
          <w:rFonts w:ascii="Times New Roman" w:hAnsi="Times New Roman" w:cs="Times New Roman"/>
          <w:b/>
          <w:bCs/>
          <w:sz w:val="28"/>
          <w:szCs w:val="28"/>
        </w:rPr>
        <w:t>ПЕРВОМАЙСКОГО</w:t>
      </w:r>
      <w:r w:rsidR="00477910" w:rsidRPr="00872AFF">
        <w:rPr>
          <w:rFonts w:ascii="Times New Roman" w:hAnsi="Times New Roman" w:cs="Times New Roman"/>
          <w:b/>
          <w:bCs/>
          <w:sz w:val="28"/>
          <w:szCs w:val="28"/>
        </w:rPr>
        <w:t xml:space="preserve"> СЕЛЬСКОГО ПОСЕЛЕНИЯ</w:t>
      </w:r>
    </w:p>
    <w:p w:rsidR="00477910" w:rsidRPr="00872AFF" w:rsidRDefault="001C76D7" w:rsidP="00872AFF">
      <w:pPr>
        <w:pStyle w:val="a5"/>
        <w:ind w:firstLine="709"/>
        <w:jc w:val="center"/>
        <w:rPr>
          <w:rFonts w:ascii="Times New Roman" w:hAnsi="Times New Roman" w:cs="Times New Roman"/>
          <w:b/>
          <w:bCs/>
          <w:sz w:val="28"/>
          <w:szCs w:val="28"/>
        </w:rPr>
      </w:pPr>
      <w:r w:rsidRPr="00872AFF">
        <w:rPr>
          <w:rFonts w:ascii="Times New Roman" w:hAnsi="Times New Roman" w:cs="Times New Roman"/>
          <w:b/>
          <w:bCs/>
          <w:sz w:val="28"/>
          <w:szCs w:val="28"/>
        </w:rPr>
        <w:t>БОГУЧАРСКОГО</w:t>
      </w:r>
      <w:r w:rsidR="00477910" w:rsidRPr="00872AFF">
        <w:rPr>
          <w:rFonts w:ascii="Times New Roman" w:hAnsi="Times New Roman" w:cs="Times New Roman"/>
          <w:b/>
          <w:bCs/>
          <w:sz w:val="28"/>
          <w:szCs w:val="28"/>
        </w:rPr>
        <w:t xml:space="preserve"> МУНИЦИПАЛЬНОГО РАЙОНА</w:t>
      </w:r>
    </w:p>
    <w:p w:rsidR="00477910" w:rsidRPr="00872AFF" w:rsidRDefault="00477910" w:rsidP="00872AFF">
      <w:pPr>
        <w:pStyle w:val="a5"/>
        <w:ind w:firstLine="709"/>
        <w:jc w:val="center"/>
        <w:rPr>
          <w:rFonts w:ascii="Times New Roman" w:hAnsi="Times New Roman" w:cs="Times New Roman"/>
          <w:b/>
          <w:bCs/>
          <w:sz w:val="28"/>
          <w:szCs w:val="28"/>
        </w:rPr>
      </w:pPr>
      <w:r w:rsidRPr="00872AFF">
        <w:rPr>
          <w:rFonts w:ascii="Times New Roman" w:hAnsi="Times New Roman" w:cs="Times New Roman"/>
          <w:b/>
          <w:bCs/>
          <w:sz w:val="28"/>
          <w:szCs w:val="28"/>
        </w:rPr>
        <w:t>ВОРОНЕЖСКОЙ ОБЛАСТИ</w:t>
      </w:r>
    </w:p>
    <w:p w:rsidR="00477910" w:rsidRPr="00872AFF" w:rsidRDefault="00477910" w:rsidP="00872AFF">
      <w:pPr>
        <w:pStyle w:val="a5"/>
        <w:ind w:firstLine="709"/>
        <w:jc w:val="center"/>
        <w:rPr>
          <w:rFonts w:ascii="Times New Roman" w:hAnsi="Times New Roman" w:cs="Times New Roman"/>
          <w:b/>
          <w:bCs/>
          <w:sz w:val="28"/>
          <w:szCs w:val="28"/>
        </w:rPr>
      </w:pPr>
      <w:r w:rsidRPr="00872AFF">
        <w:rPr>
          <w:rFonts w:ascii="Times New Roman" w:hAnsi="Times New Roman" w:cs="Times New Roman"/>
          <w:b/>
          <w:bCs/>
          <w:sz w:val="28"/>
          <w:szCs w:val="28"/>
        </w:rPr>
        <w:t>РЕШЕНИЕ</w:t>
      </w:r>
    </w:p>
    <w:p w:rsidR="00666E2A" w:rsidRPr="00872AFF" w:rsidRDefault="00666E2A" w:rsidP="00872AFF">
      <w:pPr>
        <w:pStyle w:val="a5"/>
        <w:ind w:firstLine="709"/>
        <w:jc w:val="both"/>
        <w:rPr>
          <w:rFonts w:ascii="Times New Roman" w:hAnsi="Times New Roman" w:cs="Times New Roman"/>
          <w:bCs/>
          <w:sz w:val="28"/>
          <w:szCs w:val="28"/>
        </w:rPr>
      </w:pPr>
    </w:p>
    <w:p w:rsidR="00477910" w:rsidRPr="00872AFF" w:rsidRDefault="00477910" w:rsidP="00BB6EEB">
      <w:pPr>
        <w:pStyle w:val="a5"/>
        <w:jc w:val="both"/>
        <w:rPr>
          <w:rFonts w:ascii="Times New Roman" w:hAnsi="Times New Roman" w:cs="Times New Roman"/>
          <w:bCs/>
          <w:sz w:val="28"/>
          <w:szCs w:val="28"/>
        </w:rPr>
      </w:pPr>
      <w:r w:rsidRPr="00872AFF">
        <w:rPr>
          <w:rFonts w:ascii="Times New Roman" w:hAnsi="Times New Roman" w:cs="Times New Roman"/>
          <w:bCs/>
          <w:sz w:val="28"/>
          <w:szCs w:val="28"/>
        </w:rPr>
        <w:t>от «</w:t>
      </w:r>
      <w:r w:rsidR="00872AFF">
        <w:rPr>
          <w:rFonts w:ascii="Times New Roman" w:hAnsi="Times New Roman" w:cs="Times New Roman"/>
          <w:bCs/>
          <w:sz w:val="28"/>
          <w:szCs w:val="28"/>
        </w:rPr>
        <w:t>13</w:t>
      </w:r>
      <w:r w:rsidRPr="00872AFF">
        <w:rPr>
          <w:rFonts w:ascii="Times New Roman" w:hAnsi="Times New Roman" w:cs="Times New Roman"/>
          <w:bCs/>
          <w:sz w:val="28"/>
          <w:szCs w:val="28"/>
        </w:rPr>
        <w:t xml:space="preserve">» </w:t>
      </w:r>
      <w:r w:rsidR="00872AFF">
        <w:rPr>
          <w:rFonts w:ascii="Times New Roman" w:hAnsi="Times New Roman" w:cs="Times New Roman"/>
          <w:bCs/>
          <w:sz w:val="28"/>
          <w:szCs w:val="28"/>
        </w:rPr>
        <w:t>июня</w:t>
      </w:r>
      <w:r w:rsidR="006324D9">
        <w:rPr>
          <w:rFonts w:ascii="Times New Roman" w:hAnsi="Times New Roman" w:cs="Times New Roman"/>
          <w:bCs/>
          <w:sz w:val="28"/>
          <w:szCs w:val="28"/>
        </w:rPr>
        <w:t xml:space="preserve"> 2017 года</w:t>
      </w:r>
      <w:r w:rsidR="00D475B7" w:rsidRPr="00872AFF">
        <w:rPr>
          <w:rFonts w:ascii="Times New Roman" w:hAnsi="Times New Roman" w:cs="Times New Roman"/>
          <w:bCs/>
          <w:sz w:val="28"/>
          <w:szCs w:val="28"/>
        </w:rPr>
        <w:t xml:space="preserve"> </w:t>
      </w:r>
      <w:r w:rsidRPr="00872AFF">
        <w:rPr>
          <w:rFonts w:ascii="Times New Roman" w:hAnsi="Times New Roman" w:cs="Times New Roman"/>
          <w:bCs/>
          <w:sz w:val="28"/>
          <w:szCs w:val="28"/>
        </w:rPr>
        <w:t>№</w:t>
      </w:r>
      <w:r w:rsidR="00D475B7" w:rsidRPr="00872AFF">
        <w:rPr>
          <w:rFonts w:ascii="Times New Roman" w:hAnsi="Times New Roman" w:cs="Times New Roman"/>
          <w:bCs/>
          <w:sz w:val="28"/>
          <w:szCs w:val="28"/>
        </w:rPr>
        <w:t xml:space="preserve"> </w:t>
      </w:r>
      <w:r w:rsidR="00EC4887">
        <w:rPr>
          <w:rFonts w:ascii="Times New Roman" w:hAnsi="Times New Roman" w:cs="Times New Roman"/>
          <w:bCs/>
          <w:sz w:val="28"/>
          <w:szCs w:val="28"/>
        </w:rPr>
        <w:t>134</w:t>
      </w:r>
      <w:r w:rsidRPr="00872AFF">
        <w:rPr>
          <w:rFonts w:ascii="Times New Roman" w:hAnsi="Times New Roman" w:cs="Times New Roman"/>
          <w:bCs/>
          <w:sz w:val="28"/>
          <w:szCs w:val="28"/>
        </w:rPr>
        <w:t xml:space="preserve"> </w:t>
      </w:r>
    </w:p>
    <w:p w:rsidR="00D475B7" w:rsidRPr="00872AFF" w:rsidRDefault="00BB6EEB" w:rsidP="00872AFF">
      <w:pPr>
        <w:pStyle w:val="a5"/>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2AFF">
        <w:rPr>
          <w:rFonts w:ascii="Times New Roman" w:hAnsi="Times New Roman" w:cs="Times New Roman"/>
          <w:bCs/>
          <w:sz w:val="28"/>
          <w:szCs w:val="28"/>
        </w:rPr>
        <w:t>с. Лебединка</w:t>
      </w:r>
    </w:p>
    <w:p w:rsidR="00872AFF" w:rsidRDefault="00872AFF" w:rsidP="00872AFF">
      <w:pPr>
        <w:pStyle w:val="a5"/>
        <w:ind w:firstLine="709"/>
        <w:jc w:val="both"/>
        <w:rPr>
          <w:rFonts w:ascii="Times New Roman" w:hAnsi="Times New Roman" w:cs="Times New Roman"/>
          <w:bCs/>
          <w:sz w:val="28"/>
          <w:szCs w:val="28"/>
        </w:rPr>
      </w:pPr>
    </w:p>
    <w:p w:rsidR="00666E2A" w:rsidRPr="00872AFF" w:rsidRDefault="00477910" w:rsidP="00BB6EEB">
      <w:pPr>
        <w:pStyle w:val="a5"/>
        <w:jc w:val="both"/>
        <w:rPr>
          <w:rFonts w:ascii="Times New Roman" w:eastAsia="Times New Roman" w:hAnsi="Times New Roman" w:cs="Times New Roman"/>
          <w:b/>
          <w:bCs/>
          <w:kern w:val="28"/>
          <w:sz w:val="28"/>
          <w:szCs w:val="28"/>
          <w:lang w:eastAsia="ru-RU"/>
        </w:rPr>
      </w:pPr>
      <w:r w:rsidRPr="00872AFF">
        <w:rPr>
          <w:rFonts w:ascii="Times New Roman" w:eastAsia="Times New Roman" w:hAnsi="Times New Roman" w:cs="Times New Roman"/>
          <w:b/>
          <w:bCs/>
          <w:kern w:val="28"/>
          <w:sz w:val="28"/>
          <w:szCs w:val="28"/>
          <w:lang w:eastAsia="ru-RU"/>
        </w:rPr>
        <w:t xml:space="preserve">Об утверждении </w:t>
      </w:r>
      <w:r w:rsidR="00666E2A" w:rsidRPr="00872AFF">
        <w:rPr>
          <w:rFonts w:ascii="Times New Roman" w:eastAsia="Times New Roman" w:hAnsi="Times New Roman" w:cs="Times New Roman"/>
          <w:b/>
          <w:bCs/>
          <w:kern w:val="28"/>
          <w:sz w:val="28"/>
          <w:szCs w:val="28"/>
          <w:lang w:eastAsia="ru-RU"/>
        </w:rPr>
        <w:t>П</w:t>
      </w:r>
      <w:r w:rsidRPr="00872AFF">
        <w:rPr>
          <w:rFonts w:ascii="Times New Roman" w:eastAsia="Times New Roman" w:hAnsi="Times New Roman" w:cs="Times New Roman"/>
          <w:b/>
          <w:bCs/>
          <w:kern w:val="28"/>
          <w:sz w:val="28"/>
          <w:szCs w:val="28"/>
          <w:lang w:eastAsia="ru-RU"/>
        </w:rPr>
        <w:t xml:space="preserve">оложения </w:t>
      </w:r>
      <w:r w:rsidR="00666E2A" w:rsidRPr="00872AFF">
        <w:rPr>
          <w:rFonts w:ascii="Times New Roman" w:eastAsia="Times New Roman" w:hAnsi="Times New Roman" w:cs="Times New Roman"/>
          <w:b/>
          <w:bCs/>
          <w:kern w:val="28"/>
          <w:sz w:val="28"/>
          <w:szCs w:val="28"/>
          <w:lang w:eastAsia="ru-RU"/>
        </w:rPr>
        <w:t>о</w:t>
      </w:r>
      <w:r w:rsidRPr="00872AFF">
        <w:rPr>
          <w:rFonts w:ascii="Times New Roman" w:eastAsia="Times New Roman" w:hAnsi="Times New Roman" w:cs="Times New Roman"/>
          <w:b/>
          <w:bCs/>
          <w:kern w:val="28"/>
          <w:sz w:val="28"/>
          <w:szCs w:val="28"/>
          <w:lang w:eastAsia="ru-RU"/>
        </w:rPr>
        <w:t xml:space="preserve"> порядке </w:t>
      </w:r>
    </w:p>
    <w:p w:rsidR="00666E2A" w:rsidRPr="00872AFF" w:rsidRDefault="00477910" w:rsidP="00BB6EEB">
      <w:pPr>
        <w:pStyle w:val="a5"/>
        <w:jc w:val="both"/>
        <w:rPr>
          <w:rFonts w:ascii="Times New Roman" w:eastAsia="Times New Roman" w:hAnsi="Times New Roman" w:cs="Times New Roman"/>
          <w:b/>
          <w:bCs/>
          <w:kern w:val="28"/>
          <w:sz w:val="28"/>
          <w:szCs w:val="28"/>
          <w:lang w:eastAsia="ru-RU"/>
        </w:rPr>
      </w:pPr>
      <w:r w:rsidRPr="00872AFF">
        <w:rPr>
          <w:rFonts w:ascii="Times New Roman" w:eastAsia="Times New Roman" w:hAnsi="Times New Roman" w:cs="Times New Roman"/>
          <w:b/>
          <w:bCs/>
          <w:kern w:val="28"/>
          <w:sz w:val="28"/>
          <w:szCs w:val="28"/>
          <w:lang w:eastAsia="ru-RU"/>
        </w:rPr>
        <w:t xml:space="preserve">размещения нестационарных торговых </w:t>
      </w:r>
    </w:p>
    <w:p w:rsidR="002F020A" w:rsidRPr="00872AFF" w:rsidRDefault="00477910" w:rsidP="00BB6EEB">
      <w:pPr>
        <w:pStyle w:val="a5"/>
        <w:jc w:val="both"/>
        <w:rPr>
          <w:rFonts w:ascii="Times New Roman" w:eastAsia="Times New Roman" w:hAnsi="Times New Roman" w:cs="Times New Roman"/>
          <w:b/>
          <w:bCs/>
          <w:kern w:val="28"/>
          <w:sz w:val="28"/>
          <w:szCs w:val="28"/>
          <w:lang w:eastAsia="ru-RU"/>
        </w:rPr>
      </w:pPr>
      <w:r w:rsidRPr="00872AFF">
        <w:rPr>
          <w:rFonts w:ascii="Times New Roman" w:eastAsia="Times New Roman" w:hAnsi="Times New Roman" w:cs="Times New Roman"/>
          <w:b/>
          <w:bCs/>
          <w:kern w:val="28"/>
          <w:sz w:val="28"/>
          <w:szCs w:val="28"/>
          <w:lang w:eastAsia="ru-RU"/>
        </w:rPr>
        <w:t xml:space="preserve">объектов на территории </w:t>
      </w:r>
      <w:r w:rsidR="002F020A" w:rsidRPr="00872AFF">
        <w:rPr>
          <w:rFonts w:ascii="Times New Roman" w:hAnsi="Times New Roman" w:cs="Times New Roman"/>
          <w:b/>
          <w:sz w:val="28"/>
          <w:szCs w:val="28"/>
        </w:rPr>
        <w:t>Первомайского</w:t>
      </w:r>
    </w:p>
    <w:p w:rsidR="00666E2A" w:rsidRPr="00872AFF" w:rsidRDefault="00477910" w:rsidP="00BB6EEB">
      <w:pPr>
        <w:pStyle w:val="a5"/>
        <w:jc w:val="both"/>
        <w:rPr>
          <w:rFonts w:ascii="Times New Roman" w:eastAsia="Times New Roman" w:hAnsi="Times New Roman" w:cs="Times New Roman"/>
          <w:b/>
          <w:bCs/>
          <w:kern w:val="28"/>
          <w:sz w:val="28"/>
          <w:szCs w:val="28"/>
          <w:lang w:eastAsia="ru-RU"/>
        </w:rPr>
      </w:pPr>
      <w:r w:rsidRPr="00872AFF">
        <w:rPr>
          <w:rFonts w:ascii="Times New Roman" w:eastAsia="Times New Roman" w:hAnsi="Times New Roman" w:cs="Times New Roman"/>
          <w:b/>
          <w:bCs/>
          <w:kern w:val="28"/>
          <w:sz w:val="28"/>
          <w:szCs w:val="28"/>
          <w:lang w:eastAsia="ru-RU"/>
        </w:rPr>
        <w:t xml:space="preserve">сельского поселения </w:t>
      </w:r>
      <w:r w:rsidR="00666E2A" w:rsidRPr="00872AFF">
        <w:rPr>
          <w:rFonts w:ascii="Times New Roman" w:eastAsia="Times New Roman" w:hAnsi="Times New Roman" w:cs="Times New Roman"/>
          <w:b/>
          <w:bCs/>
          <w:kern w:val="28"/>
          <w:sz w:val="28"/>
          <w:szCs w:val="28"/>
          <w:lang w:eastAsia="ru-RU"/>
        </w:rPr>
        <w:t>Богучарского</w:t>
      </w:r>
    </w:p>
    <w:p w:rsidR="00477910" w:rsidRPr="00872AFF" w:rsidRDefault="00477910" w:rsidP="00BB6EEB">
      <w:pPr>
        <w:pStyle w:val="a5"/>
        <w:jc w:val="both"/>
        <w:rPr>
          <w:rFonts w:ascii="Times New Roman" w:eastAsia="Times New Roman" w:hAnsi="Times New Roman" w:cs="Times New Roman"/>
          <w:b/>
          <w:bCs/>
          <w:kern w:val="28"/>
          <w:sz w:val="28"/>
          <w:szCs w:val="28"/>
          <w:lang w:eastAsia="ru-RU"/>
        </w:rPr>
      </w:pPr>
      <w:r w:rsidRPr="00872AFF">
        <w:rPr>
          <w:rFonts w:ascii="Times New Roman" w:eastAsia="Times New Roman" w:hAnsi="Times New Roman" w:cs="Times New Roman"/>
          <w:b/>
          <w:bCs/>
          <w:kern w:val="28"/>
          <w:sz w:val="28"/>
          <w:szCs w:val="28"/>
          <w:lang w:eastAsia="ru-RU"/>
        </w:rPr>
        <w:t>муниципального района</w:t>
      </w:r>
      <w:r w:rsidR="00666E2A" w:rsidRPr="00872AFF">
        <w:rPr>
          <w:rFonts w:ascii="Times New Roman" w:eastAsia="Times New Roman" w:hAnsi="Times New Roman" w:cs="Times New Roman"/>
          <w:b/>
          <w:bCs/>
          <w:kern w:val="28"/>
          <w:sz w:val="28"/>
          <w:szCs w:val="28"/>
          <w:lang w:eastAsia="ru-RU"/>
        </w:rPr>
        <w:t xml:space="preserve"> Воронежской области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hAnsi="Times New Roman" w:cs="Times New Roman"/>
          <w:sz w:val="28"/>
          <w:szCs w:val="28"/>
        </w:rPr>
      </w:pPr>
      <w:r w:rsidRPr="00872AFF">
        <w:rPr>
          <w:rFonts w:ascii="Times New Roman" w:eastAsia="Times New Roman" w:hAnsi="Times New Roman" w:cs="Times New Roman"/>
          <w:sz w:val="28"/>
          <w:szCs w:val="28"/>
          <w:lang w:eastAsia="ru-RU"/>
        </w:rPr>
        <w:t>В соответствии с Федеральным</w:t>
      </w:r>
      <w:r w:rsidR="00666E2A" w:rsidRPr="00872AFF">
        <w:rPr>
          <w:rFonts w:ascii="Times New Roman" w:eastAsia="Times New Roman" w:hAnsi="Times New Roman" w:cs="Times New Roman"/>
          <w:sz w:val="28"/>
          <w:szCs w:val="28"/>
          <w:lang w:eastAsia="ru-RU"/>
        </w:rPr>
        <w:t>и</w:t>
      </w:r>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закон</w:t>
      </w:r>
      <w:r w:rsidR="00666E2A" w:rsidRPr="00872AFF">
        <w:rPr>
          <w:rFonts w:ascii="Times New Roman" w:eastAsia="Times New Roman" w:hAnsi="Times New Roman" w:cs="Times New Roman"/>
          <w:sz w:val="28"/>
          <w:szCs w:val="28"/>
          <w:lang w:eastAsia="ru-RU"/>
        </w:rPr>
        <w:t>ами</w:t>
      </w:r>
      <w:r w:rsidRPr="00872AFF">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тельности в Российской Федерации», в целях упорядочения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создания условий для улучшения организации и качес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ва торгового обслуживания населения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w:t>
      </w:r>
      <w:r w:rsidR="00666E2A"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Совет народных депутатов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666E2A" w:rsidRPr="00872AFF">
        <w:rPr>
          <w:rFonts w:ascii="Times New Roman" w:hAnsi="Times New Roman" w:cs="Times New Roman"/>
          <w:sz w:val="28"/>
          <w:szCs w:val="28"/>
        </w:rPr>
        <w:t>решил</w:t>
      </w:r>
      <w:r w:rsidRPr="00872AFF">
        <w:rPr>
          <w:rFonts w:ascii="Times New Roman" w:hAnsi="Times New Roman" w:cs="Times New Roman"/>
          <w:sz w:val="28"/>
          <w:szCs w:val="28"/>
        </w:rPr>
        <w:t>:</w:t>
      </w:r>
    </w:p>
    <w:p w:rsidR="00666E2A"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Утвердить</w:t>
      </w:r>
      <w:r w:rsidR="00666E2A" w:rsidRPr="00872AFF">
        <w:rPr>
          <w:rFonts w:ascii="Times New Roman" w:eastAsia="Times New Roman" w:hAnsi="Times New Roman" w:cs="Times New Roman"/>
          <w:sz w:val="28"/>
          <w:szCs w:val="28"/>
          <w:lang w:eastAsia="ru-RU"/>
        </w:rPr>
        <w:t>:</w:t>
      </w:r>
    </w:p>
    <w:p w:rsidR="00477910" w:rsidRPr="00872AFF" w:rsidRDefault="00F45C2B" w:rsidP="00872AFF">
      <w:pPr>
        <w:pStyle w:val="a5"/>
        <w:ind w:firstLine="709"/>
        <w:jc w:val="both"/>
        <w:rPr>
          <w:rFonts w:ascii="Times New Roman" w:eastAsia="Times New Roman" w:hAnsi="Times New Roman" w:cs="Times New Roman"/>
          <w:bCs/>
          <w:sz w:val="28"/>
          <w:szCs w:val="28"/>
          <w:lang w:eastAsia="ru-RU"/>
        </w:rPr>
      </w:pPr>
      <w:r w:rsidRPr="00872AFF">
        <w:rPr>
          <w:rFonts w:ascii="Times New Roman" w:eastAsia="Times New Roman" w:hAnsi="Times New Roman" w:cs="Times New Roman"/>
          <w:sz w:val="28"/>
          <w:szCs w:val="28"/>
          <w:lang w:eastAsia="ru-RU"/>
        </w:rPr>
        <w:t>1.1.</w:t>
      </w:r>
      <w:r w:rsidR="00477910" w:rsidRPr="00872AFF">
        <w:rPr>
          <w:rFonts w:ascii="Times New Roman" w:eastAsia="Times New Roman" w:hAnsi="Times New Roman" w:cs="Times New Roman"/>
          <w:sz w:val="28"/>
          <w:szCs w:val="28"/>
          <w:lang w:eastAsia="ru-RU"/>
        </w:rPr>
        <w:t xml:space="preserve"> </w:t>
      </w:r>
      <w:hyperlink r:id="rId7" w:anchor="Par39" w:tgtFrame="_self" w:history="1">
        <w:r w:rsidR="00477910" w:rsidRPr="00872AFF">
          <w:rPr>
            <w:rFonts w:ascii="Times New Roman" w:eastAsia="Times New Roman" w:hAnsi="Times New Roman" w:cs="Times New Roman"/>
            <w:sz w:val="28"/>
            <w:szCs w:val="28"/>
            <w:lang w:eastAsia="ru-RU"/>
          </w:rPr>
          <w:t>Положение</w:t>
        </w:r>
      </w:hyperlink>
      <w:r w:rsidR="00477910" w:rsidRPr="00872AFF">
        <w:rPr>
          <w:rFonts w:ascii="Times New Roman" w:eastAsia="Times New Roman" w:hAnsi="Times New Roman" w:cs="Times New Roman"/>
          <w:sz w:val="28"/>
          <w:szCs w:val="28"/>
          <w:lang w:eastAsia="ru-RU"/>
        </w:rPr>
        <w:t xml:space="preserve"> о</w:t>
      </w:r>
      <w:r w:rsidR="00477910" w:rsidRPr="00872AFF">
        <w:rPr>
          <w:rFonts w:ascii="Times New Roman" w:eastAsia="Times New Roman" w:hAnsi="Times New Roman" w:cs="Times New Roman"/>
          <w:bCs/>
          <w:sz w:val="28"/>
          <w:szCs w:val="28"/>
          <w:lang w:eastAsia="ru-RU"/>
        </w:rPr>
        <w:t xml:space="preserve"> порядке размещения нестационарных торговых объектов</w:t>
      </w:r>
      <w:r w:rsidR="00477910"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bCs/>
          <w:sz w:val="28"/>
          <w:szCs w:val="28"/>
          <w:lang w:eastAsia="ru-RU"/>
        </w:rPr>
        <w:t xml:space="preserve">на территории </w:t>
      </w:r>
      <w:r w:rsidR="002F020A" w:rsidRPr="00872AFF">
        <w:rPr>
          <w:rFonts w:ascii="Times New Roman" w:hAnsi="Times New Roman" w:cs="Times New Roman"/>
          <w:sz w:val="28"/>
          <w:szCs w:val="28"/>
        </w:rPr>
        <w:t>Первомайского</w:t>
      </w:r>
      <w:r w:rsidR="00477910" w:rsidRPr="00872AFF">
        <w:rPr>
          <w:rFonts w:ascii="Times New Roman" w:eastAsia="Times New Roman" w:hAnsi="Times New Roman" w:cs="Times New Roman"/>
          <w:bCs/>
          <w:sz w:val="28"/>
          <w:szCs w:val="28"/>
          <w:lang w:eastAsia="ru-RU"/>
        </w:rPr>
        <w:t xml:space="preserve"> сельского поселения </w:t>
      </w:r>
      <w:r w:rsidRPr="00872AFF">
        <w:rPr>
          <w:rFonts w:ascii="Times New Roman" w:eastAsia="Times New Roman" w:hAnsi="Times New Roman" w:cs="Times New Roman"/>
          <w:bCs/>
          <w:sz w:val="28"/>
          <w:szCs w:val="28"/>
          <w:lang w:eastAsia="ru-RU"/>
        </w:rPr>
        <w:t>Богучарского</w:t>
      </w:r>
      <w:r w:rsidR="00477910" w:rsidRPr="00872AFF">
        <w:rPr>
          <w:rFonts w:ascii="Times New Roman" w:eastAsia="Times New Roman" w:hAnsi="Times New Roman" w:cs="Times New Roman"/>
          <w:bCs/>
          <w:sz w:val="28"/>
          <w:szCs w:val="28"/>
          <w:lang w:eastAsia="ru-RU"/>
        </w:rPr>
        <w:t xml:space="preserve"> муниципального района</w:t>
      </w:r>
      <w:r w:rsidR="00666E2A" w:rsidRPr="00872AFF">
        <w:rPr>
          <w:rFonts w:ascii="Times New Roman" w:eastAsia="Times New Roman" w:hAnsi="Times New Roman" w:cs="Times New Roman"/>
          <w:bCs/>
          <w:sz w:val="28"/>
          <w:szCs w:val="28"/>
          <w:lang w:eastAsia="ru-RU"/>
        </w:rPr>
        <w:t xml:space="preserve"> Воронежской области</w:t>
      </w:r>
      <w:r w:rsidR="00477910" w:rsidRPr="00872AFF">
        <w:rPr>
          <w:rFonts w:ascii="Times New Roman" w:eastAsia="Times New Roman" w:hAnsi="Times New Roman" w:cs="Times New Roman"/>
          <w:bCs/>
          <w:sz w:val="28"/>
          <w:szCs w:val="28"/>
          <w:lang w:eastAsia="ru-RU"/>
        </w:rPr>
        <w:t xml:space="preserve"> согласно приложению № 1</w:t>
      </w:r>
      <w:r w:rsidRPr="00872AFF">
        <w:rPr>
          <w:rFonts w:ascii="Times New Roman" w:eastAsia="Times New Roman" w:hAnsi="Times New Roman" w:cs="Times New Roman"/>
          <w:bCs/>
          <w:sz w:val="28"/>
          <w:szCs w:val="28"/>
          <w:lang w:eastAsia="ru-RU"/>
        </w:rPr>
        <w:t>.</w:t>
      </w:r>
    </w:p>
    <w:p w:rsidR="00477910" w:rsidRPr="00872AFF" w:rsidRDefault="00F45C2B"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w:t>
      </w:r>
      <w:r w:rsidR="00477910" w:rsidRPr="00872AFF">
        <w:rPr>
          <w:rFonts w:ascii="Times New Roman" w:eastAsia="Times New Roman" w:hAnsi="Times New Roman" w:cs="Times New Roman"/>
          <w:sz w:val="28"/>
          <w:szCs w:val="28"/>
          <w:lang w:eastAsia="ru-RU"/>
        </w:rPr>
        <w:t xml:space="preserve">2. </w:t>
      </w:r>
      <w:r w:rsidR="00666E2A" w:rsidRPr="00872AFF">
        <w:rPr>
          <w:rFonts w:ascii="Times New Roman" w:eastAsia="Times New Roman" w:hAnsi="Times New Roman" w:cs="Times New Roman"/>
          <w:sz w:val="28"/>
          <w:szCs w:val="28"/>
          <w:lang w:eastAsia="ru-RU"/>
        </w:rPr>
        <w:t>П</w:t>
      </w:r>
      <w:r w:rsidR="00477910" w:rsidRPr="00872AFF">
        <w:rPr>
          <w:rFonts w:ascii="Times New Roman" w:eastAsia="Times New Roman" w:hAnsi="Times New Roman" w:cs="Times New Roman"/>
          <w:sz w:val="28"/>
          <w:szCs w:val="28"/>
          <w:lang w:eastAsia="ru-RU"/>
        </w:rPr>
        <w:t>оложение о порядке проведения аукциона на право заключения договора на размещение нестационарного торгового объекта согласно приложению №</w:t>
      </w:r>
      <w:r w:rsidR="00666E2A"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 xml:space="preserve">2. </w:t>
      </w:r>
    </w:p>
    <w:p w:rsidR="00477910" w:rsidRPr="00872AFF" w:rsidRDefault="00477910" w:rsidP="00872AFF">
      <w:pPr>
        <w:pStyle w:val="a5"/>
        <w:ind w:firstLine="709"/>
        <w:jc w:val="both"/>
        <w:rPr>
          <w:rFonts w:ascii="Times New Roman" w:hAnsi="Times New Roman" w:cs="Times New Roman"/>
          <w:sz w:val="28"/>
          <w:szCs w:val="28"/>
        </w:rPr>
      </w:pPr>
      <w:r w:rsidRPr="00872AFF">
        <w:rPr>
          <w:rFonts w:ascii="Times New Roman" w:hAnsi="Times New Roman" w:cs="Times New Roman"/>
          <w:sz w:val="28"/>
          <w:szCs w:val="28"/>
        </w:rPr>
        <w:t>2</w:t>
      </w:r>
      <w:r w:rsidR="00143DC0" w:rsidRPr="00872AFF">
        <w:rPr>
          <w:rFonts w:ascii="Times New Roman" w:hAnsi="Times New Roman" w:cs="Times New Roman"/>
          <w:sz w:val="28"/>
          <w:szCs w:val="28"/>
        </w:rPr>
        <w:t xml:space="preserve">. </w:t>
      </w:r>
      <w:r w:rsidR="00F45C2B" w:rsidRPr="00872AFF">
        <w:rPr>
          <w:rFonts w:ascii="Times New Roman" w:hAnsi="Times New Roman" w:cs="Times New Roman"/>
          <w:sz w:val="28"/>
          <w:szCs w:val="28"/>
        </w:rPr>
        <w:t xml:space="preserve">Контроль за исполнением настоящего решения возложить на постоянную комиссию Совета народных депутатов </w:t>
      </w:r>
      <w:r w:rsidR="002F020A" w:rsidRPr="00872AFF">
        <w:rPr>
          <w:rFonts w:ascii="Times New Roman" w:hAnsi="Times New Roman" w:cs="Times New Roman"/>
          <w:sz w:val="28"/>
          <w:szCs w:val="28"/>
        </w:rPr>
        <w:t>Первомайского</w:t>
      </w:r>
      <w:r w:rsidR="00F45C2B" w:rsidRPr="00872AFF">
        <w:rPr>
          <w:rFonts w:ascii="Times New Roman" w:hAnsi="Times New Roman" w:cs="Times New Roman"/>
          <w:sz w:val="28"/>
          <w:szCs w:val="28"/>
        </w:rPr>
        <w:t xml:space="preserve"> </w:t>
      </w:r>
      <w:r w:rsidR="00872AFF">
        <w:rPr>
          <w:rFonts w:ascii="Times New Roman" w:hAnsi="Times New Roman" w:cs="Times New Roman"/>
          <w:sz w:val="28"/>
          <w:szCs w:val="28"/>
        </w:rPr>
        <w:t xml:space="preserve">сельского поселения </w:t>
      </w:r>
      <w:r w:rsidR="002F020A" w:rsidRPr="00872AFF">
        <w:rPr>
          <w:rFonts w:ascii="Times New Roman" w:hAnsi="Times New Roman" w:cs="Times New Roman"/>
          <w:sz w:val="28"/>
          <w:szCs w:val="28"/>
        </w:rPr>
        <w:t xml:space="preserve"> по бюджету,  налогам, финансам и предпринимательству, по аграрной политике, з</w:t>
      </w:r>
      <w:r w:rsidR="002F020A" w:rsidRPr="00872AFF">
        <w:rPr>
          <w:rFonts w:ascii="Times New Roman" w:hAnsi="Times New Roman" w:cs="Times New Roman"/>
          <w:sz w:val="28"/>
          <w:szCs w:val="28"/>
        </w:rPr>
        <w:t>е</w:t>
      </w:r>
      <w:r w:rsidR="002F020A" w:rsidRPr="00872AFF">
        <w:rPr>
          <w:rFonts w:ascii="Times New Roman" w:hAnsi="Times New Roman" w:cs="Times New Roman"/>
          <w:sz w:val="28"/>
          <w:szCs w:val="28"/>
        </w:rPr>
        <w:t>мельным отношениям, муниципальной собственности и охране окружающей среды (Мурсалов Р.Б</w:t>
      </w:r>
      <w:r w:rsidR="00143DC0" w:rsidRPr="00872AFF">
        <w:rPr>
          <w:rFonts w:ascii="Times New Roman" w:hAnsi="Times New Roman" w:cs="Times New Roman"/>
          <w:sz w:val="28"/>
          <w:szCs w:val="28"/>
        </w:rPr>
        <w:t xml:space="preserve">) </w:t>
      </w:r>
      <w:r w:rsidR="002F020A" w:rsidRPr="00872AFF">
        <w:rPr>
          <w:rFonts w:ascii="Times New Roman" w:hAnsi="Times New Roman" w:cs="Times New Roman"/>
          <w:sz w:val="28"/>
          <w:szCs w:val="28"/>
        </w:rPr>
        <w:t>и главу Первомайского</w:t>
      </w:r>
      <w:r w:rsidR="00F45C2B" w:rsidRPr="00872AFF">
        <w:rPr>
          <w:rFonts w:ascii="Times New Roman" w:hAnsi="Times New Roman" w:cs="Times New Roman"/>
          <w:sz w:val="28"/>
          <w:szCs w:val="28"/>
        </w:rPr>
        <w:t xml:space="preserve"> сельского </w:t>
      </w:r>
      <w:r w:rsidR="002F020A" w:rsidRPr="00872AFF">
        <w:rPr>
          <w:rFonts w:ascii="Times New Roman" w:hAnsi="Times New Roman" w:cs="Times New Roman"/>
          <w:sz w:val="28"/>
          <w:szCs w:val="28"/>
        </w:rPr>
        <w:t>поселения Войтикова В.В</w:t>
      </w:r>
      <w:r w:rsidRPr="00872AFF">
        <w:rPr>
          <w:rFonts w:ascii="Times New Roman" w:hAnsi="Times New Roman" w:cs="Times New Roman"/>
          <w:sz w:val="28"/>
          <w:szCs w:val="28"/>
        </w:rPr>
        <w:t>.</w:t>
      </w:r>
    </w:p>
    <w:p w:rsidR="00477910" w:rsidRDefault="00477910" w:rsidP="00872AFF">
      <w:pPr>
        <w:pStyle w:val="a5"/>
        <w:ind w:firstLine="709"/>
        <w:jc w:val="both"/>
        <w:rPr>
          <w:rFonts w:ascii="Times New Roman" w:hAnsi="Times New Roman" w:cs="Times New Roman"/>
          <w:sz w:val="28"/>
          <w:szCs w:val="28"/>
        </w:rPr>
      </w:pPr>
    </w:p>
    <w:p w:rsidR="00872AFF" w:rsidRPr="00872AFF" w:rsidRDefault="00872AFF" w:rsidP="00872AFF">
      <w:pPr>
        <w:pStyle w:val="a5"/>
        <w:ind w:firstLine="709"/>
        <w:jc w:val="both"/>
        <w:rPr>
          <w:rFonts w:ascii="Times New Roman" w:hAnsi="Times New Roman" w:cs="Times New Roman"/>
          <w:sz w:val="28"/>
          <w:szCs w:val="28"/>
        </w:rPr>
      </w:pPr>
    </w:p>
    <w:p w:rsidR="00477910" w:rsidRPr="00872AFF" w:rsidRDefault="00477910" w:rsidP="000B0EAB">
      <w:pPr>
        <w:pStyle w:val="a5"/>
        <w:jc w:val="both"/>
        <w:rPr>
          <w:rFonts w:ascii="Times New Roman" w:hAnsi="Times New Roman" w:cs="Times New Roman"/>
          <w:sz w:val="28"/>
          <w:szCs w:val="28"/>
        </w:rPr>
      </w:pPr>
      <w:r w:rsidRPr="00872AFF">
        <w:rPr>
          <w:rFonts w:ascii="Times New Roman" w:hAnsi="Times New Roman" w:cs="Times New Roman"/>
          <w:sz w:val="28"/>
          <w:szCs w:val="28"/>
        </w:rPr>
        <w:t xml:space="preserve">Глава </w:t>
      </w:r>
      <w:r w:rsidR="002F020A" w:rsidRPr="00872AFF">
        <w:rPr>
          <w:rFonts w:ascii="Times New Roman" w:hAnsi="Times New Roman" w:cs="Times New Roman"/>
          <w:sz w:val="28"/>
          <w:szCs w:val="28"/>
        </w:rPr>
        <w:t>Первомайского</w:t>
      </w:r>
      <w:r w:rsidR="00F45C2B" w:rsidRPr="00872AFF">
        <w:rPr>
          <w:rFonts w:ascii="Times New Roman" w:hAnsi="Times New Roman" w:cs="Times New Roman"/>
          <w:sz w:val="28"/>
          <w:szCs w:val="28"/>
        </w:rPr>
        <w:t xml:space="preserve"> </w:t>
      </w:r>
      <w:r w:rsidRPr="00872AFF">
        <w:rPr>
          <w:rFonts w:ascii="Times New Roman" w:hAnsi="Times New Roman" w:cs="Times New Roman"/>
          <w:sz w:val="28"/>
          <w:szCs w:val="28"/>
        </w:rPr>
        <w:t>сельского поселения</w:t>
      </w:r>
      <w:r w:rsidR="00D475B7" w:rsidRPr="00872AFF">
        <w:rPr>
          <w:rFonts w:ascii="Times New Roman" w:hAnsi="Times New Roman" w:cs="Times New Roman"/>
          <w:sz w:val="28"/>
          <w:szCs w:val="28"/>
        </w:rPr>
        <w:t xml:space="preserve"> </w:t>
      </w:r>
      <w:r w:rsidR="002F020A" w:rsidRPr="00872AFF">
        <w:rPr>
          <w:rFonts w:ascii="Times New Roman" w:hAnsi="Times New Roman" w:cs="Times New Roman"/>
          <w:sz w:val="28"/>
          <w:szCs w:val="28"/>
        </w:rPr>
        <w:t xml:space="preserve">                           В.В. Войтиков</w:t>
      </w: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2F020A" w:rsidRPr="00872AFF" w:rsidRDefault="002F020A" w:rsidP="009F4D87">
      <w:pPr>
        <w:pStyle w:val="a5"/>
        <w:jc w:val="both"/>
        <w:rPr>
          <w:rFonts w:ascii="Times New Roman" w:eastAsia="Times New Roman" w:hAnsi="Times New Roman" w:cs="Times New Roman"/>
          <w:sz w:val="28"/>
          <w:szCs w:val="28"/>
          <w:lang w:eastAsia="ru-RU"/>
        </w:rPr>
      </w:pPr>
    </w:p>
    <w:p w:rsidR="00477910" w:rsidRPr="00872AFF" w:rsidRDefault="002F5E71"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w:t>
      </w:r>
      <w:r w:rsidR="00477910" w:rsidRPr="00872AFF">
        <w:rPr>
          <w:rFonts w:ascii="Times New Roman" w:eastAsia="Times New Roman" w:hAnsi="Times New Roman" w:cs="Times New Roman"/>
          <w:sz w:val="28"/>
          <w:szCs w:val="28"/>
          <w:lang w:eastAsia="ru-RU"/>
        </w:rPr>
        <w:t xml:space="preserve">риложение </w:t>
      </w:r>
      <w:r w:rsidR="001C76D7" w:rsidRPr="00872AFF">
        <w:rPr>
          <w:rFonts w:ascii="Times New Roman" w:eastAsia="Times New Roman" w:hAnsi="Times New Roman" w:cs="Times New Roman"/>
          <w:sz w:val="28"/>
          <w:szCs w:val="28"/>
          <w:lang w:eastAsia="ru-RU"/>
        </w:rPr>
        <w:t>№ 1</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 решению</w:t>
      </w:r>
      <w:r w:rsidR="00F45C2B"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Совета народных депутатов</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 </w:t>
      </w:r>
      <w:r w:rsidR="002F020A" w:rsidRPr="00872AFF">
        <w:rPr>
          <w:rFonts w:ascii="Times New Roman" w:hAnsi="Times New Roman" w:cs="Times New Roman"/>
          <w:sz w:val="28"/>
          <w:szCs w:val="28"/>
        </w:rPr>
        <w:t>Первомайского</w:t>
      </w:r>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w:t>
      </w:r>
    </w:p>
    <w:p w:rsidR="00F45C2B" w:rsidRPr="00872AFF" w:rsidRDefault="00872AFF" w:rsidP="00872AFF">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w:t>
      </w:r>
      <w:r w:rsidR="00EC4887">
        <w:rPr>
          <w:rFonts w:ascii="Times New Roman" w:eastAsia="Times New Roman" w:hAnsi="Times New Roman" w:cs="Times New Roman"/>
          <w:sz w:val="28"/>
          <w:szCs w:val="28"/>
          <w:lang w:eastAsia="ru-RU"/>
        </w:rPr>
        <w:t>.2017 № 134</w:t>
      </w:r>
    </w:p>
    <w:p w:rsidR="00477910" w:rsidRPr="00872AFF" w:rsidRDefault="00477910" w:rsidP="00872AFF">
      <w:pPr>
        <w:pStyle w:val="a5"/>
        <w:ind w:firstLine="709"/>
        <w:jc w:val="both"/>
        <w:rPr>
          <w:rFonts w:ascii="Times New Roman" w:eastAsia="Times New Roman" w:hAnsi="Times New Roman" w:cs="Times New Roman"/>
          <w:bCs/>
          <w:sz w:val="28"/>
          <w:szCs w:val="28"/>
          <w:lang w:eastAsia="ru-RU"/>
        </w:rPr>
      </w:pPr>
    </w:p>
    <w:p w:rsidR="00477910" w:rsidRPr="00872AFF" w:rsidRDefault="00F45C2B"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Положение</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о порядке размещения нестационарных торговых объектов</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 xml:space="preserve">на территории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bCs/>
          <w:sz w:val="28"/>
          <w:szCs w:val="28"/>
          <w:lang w:eastAsia="ru-RU"/>
        </w:rPr>
        <w:t xml:space="preserve"> сельского поселения </w:t>
      </w:r>
      <w:r w:rsidR="00F45C2B" w:rsidRPr="00872AFF">
        <w:rPr>
          <w:rFonts w:ascii="Times New Roman" w:eastAsia="Times New Roman" w:hAnsi="Times New Roman" w:cs="Times New Roman"/>
          <w:bCs/>
          <w:sz w:val="28"/>
          <w:szCs w:val="28"/>
          <w:lang w:eastAsia="ru-RU"/>
        </w:rPr>
        <w:t>Богучарского</w:t>
      </w:r>
      <w:r w:rsidRPr="00872AFF">
        <w:rPr>
          <w:rFonts w:ascii="Times New Roman" w:eastAsia="Times New Roman" w:hAnsi="Times New Roman" w:cs="Times New Roman"/>
          <w:bCs/>
          <w:sz w:val="28"/>
          <w:szCs w:val="28"/>
          <w:lang w:eastAsia="ru-RU"/>
        </w:rPr>
        <w:t xml:space="preserve"> муниц</w:t>
      </w:r>
      <w:r w:rsidRPr="00872AFF">
        <w:rPr>
          <w:rFonts w:ascii="Times New Roman" w:eastAsia="Times New Roman" w:hAnsi="Times New Roman" w:cs="Times New Roman"/>
          <w:bCs/>
          <w:sz w:val="28"/>
          <w:szCs w:val="28"/>
          <w:lang w:eastAsia="ru-RU"/>
        </w:rPr>
        <w:t>и</w:t>
      </w:r>
      <w:r w:rsidRPr="00872AFF">
        <w:rPr>
          <w:rFonts w:ascii="Times New Roman" w:eastAsia="Times New Roman" w:hAnsi="Times New Roman" w:cs="Times New Roman"/>
          <w:bCs/>
          <w:sz w:val="28"/>
          <w:szCs w:val="28"/>
          <w:lang w:eastAsia="ru-RU"/>
        </w:rPr>
        <w:t>пального района</w:t>
      </w:r>
      <w:r w:rsidR="00F45C2B" w:rsidRPr="00872AFF">
        <w:rPr>
          <w:rFonts w:ascii="Times New Roman" w:eastAsia="Times New Roman" w:hAnsi="Times New Roman" w:cs="Times New Roman"/>
          <w:bCs/>
          <w:sz w:val="28"/>
          <w:szCs w:val="28"/>
          <w:lang w:eastAsia="ru-RU"/>
        </w:rPr>
        <w:t xml:space="preserve"> Воронежской области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Общие положения</w:t>
      </w:r>
    </w:p>
    <w:p w:rsidR="00477910" w:rsidRPr="00872AFF" w:rsidRDefault="007B2B17"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1.1. </w:t>
      </w:r>
      <w:r w:rsidR="00477910" w:rsidRPr="00872AFF">
        <w:rPr>
          <w:rFonts w:ascii="Times New Roman" w:eastAsia="Times New Roman" w:hAnsi="Times New Roman" w:cs="Times New Roman"/>
          <w:sz w:val="28"/>
          <w:szCs w:val="28"/>
          <w:lang w:eastAsia="ru-RU"/>
        </w:rPr>
        <w:t>Настоящее Положение разработано в соответствии с Федеральным</w:t>
      </w:r>
      <w:r w:rsidR="00F45C2B" w:rsidRPr="00872AFF">
        <w:rPr>
          <w:rFonts w:ascii="Times New Roman" w:eastAsia="Times New Roman" w:hAnsi="Times New Roman" w:cs="Times New Roman"/>
          <w:sz w:val="28"/>
          <w:szCs w:val="28"/>
          <w:lang w:eastAsia="ru-RU"/>
        </w:rPr>
        <w:t>и</w:t>
      </w:r>
      <w:r w:rsidR="00477910" w:rsidRPr="00872AFF">
        <w:rPr>
          <w:rFonts w:ascii="Times New Roman" w:eastAsia="Times New Roman" w:hAnsi="Times New Roman" w:cs="Times New Roman"/>
          <w:sz w:val="28"/>
          <w:szCs w:val="28"/>
          <w:lang w:eastAsia="ru-RU"/>
        </w:rPr>
        <w:t xml:space="preserve"> зак</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н</w:t>
      </w:r>
      <w:r w:rsidR="00F45C2B" w:rsidRPr="00872AFF">
        <w:rPr>
          <w:rFonts w:ascii="Times New Roman" w:eastAsia="Times New Roman" w:hAnsi="Times New Roman" w:cs="Times New Roman"/>
          <w:sz w:val="28"/>
          <w:szCs w:val="28"/>
          <w:lang w:eastAsia="ru-RU"/>
        </w:rPr>
        <w:t>ами</w:t>
      </w:r>
      <w:r w:rsidR="00477910" w:rsidRPr="00872AFF">
        <w:rPr>
          <w:rFonts w:ascii="Times New Roman" w:eastAsia="Times New Roman" w:hAnsi="Times New Roman" w:cs="Times New Roman"/>
          <w:sz w:val="28"/>
          <w:szCs w:val="28"/>
          <w:lang w:eastAsia="ru-RU"/>
        </w:rPr>
        <w:t xml:space="preserve"> от 06.10.2003 № 131-ФЗ «Об общих принципах организации местного сам</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управления в Российской Федерации», от 28.12.2009 № 381-ФЗ «Об основах гос</w:t>
      </w:r>
      <w:r w:rsidR="00477910" w:rsidRPr="00872AFF">
        <w:rPr>
          <w:rFonts w:ascii="Times New Roman" w:eastAsia="Times New Roman" w:hAnsi="Times New Roman" w:cs="Times New Roman"/>
          <w:sz w:val="28"/>
          <w:szCs w:val="28"/>
          <w:lang w:eastAsia="ru-RU"/>
        </w:rPr>
        <w:t>у</w:t>
      </w:r>
      <w:r w:rsidR="00477910" w:rsidRPr="00872AFF">
        <w:rPr>
          <w:rFonts w:ascii="Times New Roman" w:eastAsia="Times New Roman" w:hAnsi="Times New Roman" w:cs="Times New Roman"/>
          <w:sz w:val="28"/>
          <w:szCs w:val="28"/>
          <w:lang w:eastAsia="ru-RU"/>
        </w:rPr>
        <w:t>дарственного регулирования торговой деятельности в Российской Федерации», в целях упорядочения размещения нестационарных торговых объектов, создания у</w:t>
      </w:r>
      <w:r w:rsidR="00477910" w:rsidRPr="00872AFF">
        <w:rPr>
          <w:rFonts w:ascii="Times New Roman" w:eastAsia="Times New Roman" w:hAnsi="Times New Roman" w:cs="Times New Roman"/>
          <w:sz w:val="28"/>
          <w:szCs w:val="28"/>
          <w:lang w:eastAsia="ru-RU"/>
        </w:rPr>
        <w:t>с</w:t>
      </w:r>
      <w:r w:rsidR="00477910" w:rsidRPr="00872AFF">
        <w:rPr>
          <w:rFonts w:ascii="Times New Roman" w:eastAsia="Times New Roman" w:hAnsi="Times New Roman" w:cs="Times New Roman"/>
          <w:sz w:val="28"/>
          <w:szCs w:val="28"/>
          <w:lang w:eastAsia="ru-RU"/>
        </w:rPr>
        <w:t xml:space="preserve">ловий для улучшения организации и качества торгового обслуживания населения </w:t>
      </w:r>
      <w:r w:rsidR="002F020A" w:rsidRPr="00872AFF">
        <w:rPr>
          <w:rFonts w:ascii="Times New Roman" w:hAnsi="Times New Roman" w:cs="Times New Roman"/>
          <w:sz w:val="28"/>
          <w:szCs w:val="28"/>
        </w:rPr>
        <w:t>Первомайского</w:t>
      </w:r>
      <w:r w:rsidR="00477910"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1.2. Настоящее Положение определяет порядок и основания для размещения нестационарных торговых объектов на территории </w:t>
      </w:r>
      <w:r w:rsidR="002F020A" w:rsidRPr="00872AFF">
        <w:rPr>
          <w:rFonts w:ascii="Times New Roman" w:hAnsi="Times New Roman" w:cs="Times New Roman"/>
          <w:sz w:val="28"/>
          <w:szCs w:val="28"/>
        </w:rPr>
        <w:t>Первомайского</w:t>
      </w:r>
      <w:r w:rsidR="00F45C2B"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1.3. Нестационарные торговые объекты не являются недвижимым имущес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мое имущество и сделок с ним.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1.4. Требования, предусмотренные настоящим Положением, не распростран</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ются на отношения, связанные с размещением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находящихся на территориях рынков;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при проведении праздничных, общественно-политических, культурно-массовых и спортивно-массовых мероприятий, имеющих временный характер, при проведении выставок-ярмарок, ярмарок;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при размещении временных организаций быстрого обслуживания (летних кафе), расположенных на территориях, прилегающих к предприятиям общественн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питания.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1.5. Размещение передвижных средств развозной и разносной уличной торго</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ли при проведении праздничных, общественно-политических, культурно-массовых и спортивно-массовых мероприятий, имеющих временный характер, при провед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нии выставок-ярмарок, ярмарок и размещении временных организаций быстрого обслуживания (летних кафе) осуществляет администрация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в порядке, установленном нормативно-правовым актом администрации </w:t>
      </w:r>
      <w:r w:rsidR="002F020A" w:rsidRPr="00872AFF">
        <w:rPr>
          <w:rFonts w:ascii="Times New Roman" w:hAnsi="Times New Roman" w:cs="Times New Roman"/>
          <w:sz w:val="28"/>
          <w:szCs w:val="28"/>
        </w:rPr>
        <w:t>Первомайского</w:t>
      </w:r>
      <w:r w:rsidR="007B2B17"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Основные понятия и их определения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 В настоящем Положении применяются следующие основные понятия: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розничная торговля - вид торговой деятельности, связанный с приобретен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б) субъект торговли - юридическое лицо или индивидуальный предприним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 занимающиеся торговлей и зарегистрированные в установленном порядке;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схема размещения нестационарных торговых объектов - разработанный и утвержденный органом местного самоуправления документ, определяющий места размещения нестационарных торговых объектов и группу реализуемых в них тов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ров;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нестационарный торговый объект - торговый объект, представляющий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бой временное сооружение или временную конструкцию, не связанные прочно с з</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мельным участком вне зависимости от присоединения или неприсоединения к сетям инженерно-технического обеспечения, в том числе передвижное сооружение (п</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вильоны, киоски, киоски с остановочным навесом, передвижные средства развозной и разносной уличной торговли);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 павильон - оборудованное временное сооружение, не относящееся к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там капитального строительства и не являющееся объектом недвижимости, име</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щее торговый зал и помещение для хранения товарного запаса, рассчитанное на 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но или несколько рабочих мест</w:t>
      </w:r>
      <w:r w:rsidR="000701DA"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киоск - оснащенное торговым оборудованием временное сооружение, не относящееся к объектам капитального строительства и не являющееся объектом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движимости, не имеющее торгового зала и помещений для хранения товаров, ра</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считанное на одно рабочее место продавца, на площади которого хранится товарный запас</w:t>
      </w:r>
      <w:r w:rsidR="000701DA"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киоск с остановочным навесом – киоск, объединенный с навесом, оборуд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ванным для ожидания наземного пассажирского транспорта;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 выносное холодильное оборудование - холодильник с прозрачной стекля</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ной дверью для хранения и реал</w:t>
      </w:r>
      <w:r w:rsidR="000701DA" w:rsidRPr="00872AFF">
        <w:rPr>
          <w:rFonts w:ascii="Times New Roman" w:eastAsia="Times New Roman" w:hAnsi="Times New Roman" w:cs="Times New Roman"/>
          <w:sz w:val="28"/>
          <w:szCs w:val="28"/>
          <w:lang w:eastAsia="ru-RU"/>
        </w:rPr>
        <w:t>изации прохладительных напитков;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передвижные средства развозной и разносной уличной торговли – спец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ально оборудованные нестационарные торговые объекты (торговые палатки,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вые лотки, морозильные лари, изотермические емкости, торговые столы, другое торговое оборудование), временно размещаемые на территориях общего пользов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Требования к размещению и внешнему виду</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 Размещение нестационарных торговых объектов должно соответствовать действующим градостроительным, строительным, архитектурным, пожарным, сан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тарным и иным нормам, правилам и нормативам.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Размещение нестационарных торговых объектов должно соответствовать ко</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плексному решению существующей архитектурной среды, архитектурно-градостроительному облику</w:t>
      </w:r>
      <w:r w:rsidR="00D475B7" w:rsidRPr="00872AFF">
        <w:rPr>
          <w:rFonts w:ascii="Times New Roman" w:eastAsia="Times New Roman" w:hAnsi="Times New Roman" w:cs="Times New Roman"/>
          <w:sz w:val="28"/>
          <w:szCs w:val="28"/>
          <w:lang w:eastAsia="ru-RU"/>
        </w:rPr>
        <w:t xml:space="preserve"> </w:t>
      </w:r>
      <w:r w:rsidR="002F020A" w:rsidRPr="00872AFF">
        <w:rPr>
          <w:rFonts w:ascii="Times New Roman" w:hAnsi="Times New Roman" w:cs="Times New Roman"/>
          <w:sz w:val="28"/>
          <w:szCs w:val="28"/>
        </w:rPr>
        <w:t>Первомайского</w:t>
      </w:r>
      <w:r w:rsidR="002F020A"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3.2. В случаях размещения нестационарных торговых объектов в пределах красных линий улиц и дорог их размещение возможно только на замощенной (а</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фальтированной) площадке в границах тротуара и при условии свободной ширины прохода по тротуару не менее 1,0 метра от крайнего элемента объекта торговли, в том числе выносного холодильного оборудования до края проезжей части.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3.3. При размещении нестационарных торговых объектов должен быть пред</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смотрен удобный подъезд автотранспорта, не создающий помех для прохода пеш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ходов.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3.4. Размещаемые нестационарные торговые объекты не должны препятств</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вать доступу пожарных подразделений к существующим зданиям и сооружениям.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3.5. При размещении нестационарных торговых объектов не допускаются в</w:t>
      </w:r>
      <w:r w:rsidRPr="00872AFF">
        <w:rPr>
          <w:rFonts w:ascii="Times New Roman" w:eastAsia="Times New Roman" w:hAnsi="Times New Roman" w:cs="Times New Roman"/>
          <w:sz w:val="28"/>
          <w:szCs w:val="28"/>
          <w:lang w:eastAsia="ru-RU"/>
        </w:rPr>
        <w:t>ы</w:t>
      </w:r>
      <w:r w:rsidRPr="00872AFF">
        <w:rPr>
          <w:rFonts w:ascii="Times New Roman" w:eastAsia="Times New Roman" w:hAnsi="Times New Roman" w:cs="Times New Roman"/>
          <w:sz w:val="28"/>
          <w:szCs w:val="28"/>
          <w:lang w:eastAsia="ru-RU"/>
        </w:rPr>
        <w:t>рубка кустарниковой, древесной растительности, асфальтирование и сплошное м</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щение приствольных кругов в радиусе ближе 1,5 метра от ствола. Для деревьев, расположенных в мощении, при отсутствии иных видов защиты (приствольных 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шеток, бордюров и т.д.) рекомендуется предусматривать защитные виды покрытий в радиусе не менее 1,5 метра от ствола: щебеночное, галечное, </w:t>
      </w:r>
      <w:r w:rsidR="007B2B17"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соты</w:t>
      </w:r>
      <w:r w:rsidR="007B2B17"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с засевом газ</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3.6. Не допускается размещать у нестационарных торговых объектов (кроме передвижных средств развозной и разносной уличной торговли) столики, зонтики и другие подобные объекты, за исключением случаев, когда размещение подобных объектов предусмотрено типовым архитектурным решением.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3.7. Допускается размещение у нестационарных торговых объектов не более двух единиц выносного холодильного оборудования в соответствии с утвержденной схемой размещения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3.8. Нестационарные торговые объекты, для которых исходя из их функци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нального назначения, а также по санитарно-гигиеническим требованиям и нормат</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вам требуется подводка воды и канализации, могут размещаться только вблизи и</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женерных коммуникаций при наличии технической возможности подключения.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3.9. Конструкция киоска с остановочным навесом должна предусматривать возможность демонтажа киоска с сохранением возможности дальнейшей эксплуат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 навеса, оборудованного для ожидания пригородного наземного пассажирского транспорта.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размещения киоска с остановочным навесом за счет собственных средств, владельцы нестационарных торговых объектов не вправе осуществить 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монтаж навеса, оборудованного для ожидания пригородного наземного пассажи</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ского транспорта, после окончания срока действия разрешительной документации на размещение нестационарных торговых объектов. Владельцы нестационарных торговых объектов должны обслуживать остановочный навес (ремонт, окраска) в процессе эксплуатации киоска, павильона.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3.10. Требования к нестационарным торговым объектам (внешний вид, разм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ры, площадь, конструктивная схема и иные требования) утверждаются постановл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нием администрации</w:t>
      </w:r>
      <w:r w:rsidR="00D475B7" w:rsidRPr="00872AFF">
        <w:rPr>
          <w:rFonts w:ascii="Times New Roman" w:eastAsia="Times New Roman" w:hAnsi="Times New Roman" w:cs="Times New Roman"/>
          <w:sz w:val="28"/>
          <w:szCs w:val="28"/>
          <w:lang w:eastAsia="ru-RU"/>
        </w:rPr>
        <w:t xml:space="preserve">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Порядок размещения и эксплуатации нестационарных</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4.1. Размещение нестационарных торговых объектов на территории</w:t>
      </w:r>
      <w:r w:rsidR="00D475B7" w:rsidRPr="00872AFF">
        <w:rPr>
          <w:rFonts w:ascii="Times New Roman" w:eastAsia="Times New Roman" w:hAnsi="Times New Roman" w:cs="Times New Roman"/>
          <w:sz w:val="28"/>
          <w:szCs w:val="28"/>
          <w:lang w:eastAsia="ru-RU"/>
        </w:rPr>
        <w:t xml:space="preserve"> </w:t>
      </w:r>
      <w:r w:rsidR="002F020A" w:rsidRPr="00872AFF">
        <w:rPr>
          <w:rFonts w:ascii="Times New Roman" w:hAnsi="Times New Roman" w:cs="Times New Roman"/>
          <w:sz w:val="28"/>
          <w:szCs w:val="28"/>
        </w:rPr>
        <w:t>Перв</w:t>
      </w:r>
      <w:r w:rsidR="002F020A" w:rsidRPr="00872AFF">
        <w:rPr>
          <w:rFonts w:ascii="Times New Roman" w:hAnsi="Times New Roman" w:cs="Times New Roman"/>
          <w:sz w:val="28"/>
          <w:szCs w:val="28"/>
        </w:rPr>
        <w:t>о</w:t>
      </w:r>
      <w:r w:rsidR="002F020A" w:rsidRPr="00872AFF">
        <w:rPr>
          <w:rFonts w:ascii="Times New Roman" w:hAnsi="Times New Roman" w:cs="Times New Roman"/>
          <w:sz w:val="28"/>
          <w:szCs w:val="28"/>
        </w:rPr>
        <w:t>майского</w:t>
      </w:r>
      <w:r w:rsidR="007B2B1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осуществляется в местах, определенных схемой размещения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стационарных торговых объектов, утвержденных постановлением администрации</w:t>
      </w:r>
      <w:r w:rsidR="00D475B7" w:rsidRPr="00872AFF">
        <w:rPr>
          <w:rFonts w:ascii="Times New Roman" w:eastAsia="Times New Roman" w:hAnsi="Times New Roman" w:cs="Times New Roman"/>
          <w:sz w:val="28"/>
          <w:szCs w:val="28"/>
          <w:lang w:eastAsia="ru-RU"/>
        </w:rPr>
        <w:t xml:space="preserve"> </w:t>
      </w:r>
      <w:r w:rsidR="002F020A"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4.2. Размещение нестационарных торговых объектов на территории</w:t>
      </w:r>
      <w:r w:rsidR="00D475B7" w:rsidRPr="00872AFF">
        <w:rPr>
          <w:rFonts w:ascii="Times New Roman" w:eastAsia="Times New Roman" w:hAnsi="Times New Roman" w:cs="Times New Roman"/>
          <w:sz w:val="28"/>
          <w:szCs w:val="28"/>
          <w:lang w:eastAsia="ru-RU"/>
        </w:rPr>
        <w:t xml:space="preserve"> </w:t>
      </w:r>
      <w:r w:rsidR="007161A9" w:rsidRPr="00872AFF">
        <w:rPr>
          <w:rFonts w:ascii="Times New Roman" w:hAnsi="Times New Roman" w:cs="Times New Roman"/>
          <w:sz w:val="28"/>
          <w:szCs w:val="28"/>
        </w:rPr>
        <w:t>Перв</w:t>
      </w:r>
      <w:r w:rsidR="007161A9" w:rsidRPr="00872AFF">
        <w:rPr>
          <w:rFonts w:ascii="Times New Roman" w:hAnsi="Times New Roman" w:cs="Times New Roman"/>
          <w:sz w:val="28"/>
          <w:szCs w:val="28"/>
        </w:rPr>
        <w:t>о</w:t>
      </w:r>
      <w:r w:rsidR="007161A9" w:rsidRPr="00872AFF">
        <w:rPr>
          <w:rFonts w:ascii="Times New Roman" w:hAnsi="Times New Roman" w:cs="Times New Roman"/>
          <w:sz w:val="28"/>
          <w:szCs w:val="28"/>
        </w:rPr>
        <w:t>майского</w:t>
      </w:r>
      <w:r w:rsidR="007B2B1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 осуществляется путем проведения торгов в форме открытого аукциона на право заключения договоров на размещение нестационарных торговых объектов.</w:t>
      </w:r>
    </w:p>
    <w:p w:rsidR="00477910" w:rsidRPr="006A108E" w:rsidRDefault="00477910" w:rsidP="006A108E">
      <w:pPr>
        <w:pStyle w:val="a5"/>
        <w:rPr>
          <w:rFonts w:ascii="Times New Roman" w:eastAsia="Times New Roman" w:hAnsi="Times New Roman" w:cs="Times New Roman"/>
          <w:bCs/>
          <w:kern w:val="28"/>
          <w:sz w:val="28"/>
          <w:szCs w:val="28"/>
          <w:lang w:eastAsia="ru-RU"/>
        </w:rPr>
      </w:pPr>
      <w:r w:rsidRPr="00872AFF">
        <w:rPr>
          <w:rFonts w:ascii="Times New Roman" w:eastAsia="Times New Roman" w:hAnsi="Times New Roman" w:cs="Times New Roman"/>
          <w:sz w:val="28"/>
          <w:szCs w:val="28"/>
          <w:lang w:eastAsia="ru-RU"/>
        </w:rPr>
        <w:t>4.3. Основанием для установки (монтажа) субъектом торговли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гового объекта на территории</w:t>
      </w:r>
      <w:r w:rsidR="00D475B7" w:rsidRPr="00872AFF">
        <w:rPr>
          <w:rFonts w:ascii="Times New Roman" w:eastAsia="Times New Roman" w:hAnsi="Times New Roman" w:cs="Times New Roman"/>
          <w:sz w:val="28"/>
          <w:szCs w:val="28"/>
          <w:lang w:eastAsia="ru-RU"/>
        </w:rPr>
        <w:t xml:space="preserve">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является закл</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ченный с администрацией</w:t>
      </w:r>
      <w:r w:rsidR="00D475B7" w:rsidRPr="00872AFF">
        <w:rPr>
          <w:rFonts w:ascii="Times New Roman" w:eastAsia="Times New Roman" w:hAnsi="Times New Roman" w:cs="Times New Roman"/>
          <w:sz w:val="28"/>
          <w:szCs w:val="28"/>
          <w:lang w:eastAsia="ru-RU"/>
        </w:rPr>
        <w:t xml:space="preserve">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договор на размещ</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нестационарного торгового объекта на территории</w:t>
      </w:r>
      <w:r w:rsidR="00D475B7" w:rsidRPr="00872AFF">
        <w:rPr>
          <w:rFonts w:ascii="Times New Roman" w:eastAsia="Times New Roman" w:hAnsi="Times New Roman" w:cs="Times New Roman"/>
          <w:sz w:val="28"/>
          <w:szCs w:val="28"/>
          <w:lang w:eastAsia="ru-RU"/>
        </w:rPr>
        <w:t xml:space="preserve"> </w:t>
      </w:r>
      <w:r w:rsidR="007161A9" w:rsidRPr="00872AFF">
        <w:rPr>
          <w:rFonts w:ascii="Times New Roman" w:hAnsi="Times New Roman" w:cs="Times New Roman"/>
          <w:sz w:val="28"/>
          <w:szCs w:val="28"/>
        </w:rPr>
        <w:t>Первомайского</w:t>
      </w:r>
      <w:r w:rsidR="007B2B1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селения района (далее - Договор) </w:t>
      </w:r>
      <w:r w:rsidR="006A108E">
        <w:rPr>
          <w:rFonts w:ascii="Times New Roman" w:eastAsia="Times New Roman" w:hAnsi="Times New Roman" w:cs="Times New Roman"/>
          <w:sz w:val="28"/>
          <w:szCs w:val="28"/>
          <w:lang w:eastAsia="ru-RU"/>
        </w:rPr>
        <w:t xml:space="preserve">по форме согласно приложению № 1 </w:t>
      </w:r>
      <w:r w:rsidR="006A108E">
        <w:rPr>
          <w:rFonts w:ascii="Times New Roman" w:eastAsia="Times New Roman" w:hAnsi="Times New Roman" w:cs="Times New Roman"/>
          <w:bCs/>
          <w:kern w:val="28"/>
          <w:sz w:val="28"/>
          <w:szCs w:val="28"/>
          <w:lang w:eastAsia="ru-RU"/>
        </w:rPr>
        <w:t xml:space="preserve">к </w:t>
      </w:r>
      <w:r w:rsidR="006A108E" w:rsidRPr="00D323A1">
        <w:rPr>
          <w:rFonts w:ascii="Times New Roman" w:eastAsia="Times New Roman" w:hAnsi="Times New Roman" w:cs="Times New Roman"/>
          <w:bCs/>
          <w:kern w:val="28"/>
          <w:sz w:val="28"/>
          <w:szCs w:val="28"/>
          <w:lang w:eastAsia="ru-RU"/>
        </w:rPr>
        <w:t>П</w:t>
      </w:r>
      <w:r w:rsidR="006A108E">
        <w:rPr>
          <w:rFonts w:ascii="Times New Roman" w:eastAsia="Times New Roman" w:hAnsi="Times New Roman" w:cs="Times New Roman"/>
          <w:bCs/>
          <w:kern w:val="28"/>
          <w:sz w:val="28"/>
          <w:szCs w:val="28"/>
          <w:lang w:eastAsia="ru-RU"/>
        </w:rPr>
        <w:t>оложению</w:t>
      </w:r>
      <w:r w:rsidR="006A108E" w:rsidRPr="00D323A1">
        <w:rPr>
          <w:rFonts w:ascii="Times New Roman" w:eastAsia="Times New Roman" w:hAnsi="Times New Roman" w:cs="Times New Roman"/>
          <w:bCs/>
          <w:kern w:val="28"/>
          <w:sz w:val="28"/>
          <w:szCs w:val="28"/>
          <w:lang w:eastAsia="ru-RU"/>
        </w:rPr>
        <w:t xml:space="preserve"> о п</w:t>
      </w:r>
      <w:r w:rsidR="006A108E" w:rsidRPr="00D323A1">
        <w:rPr>
          <w:rFonts w:ascii="Times New Roman" w:eastAsia="Times New Roman" w:hAnsi="Times New Roman" w:cs="Times New Roman"/>
          <w:bCs/>
          <w:kern w:val="28"/>
          <w:sz w:val="28"/>
          <w:szCs w:val="28"/>
          <w:lang w:eastAsia="ru-RU"/>
        </w:rPr>
        <w:t>о</w:t>
      </w:r>
      <w:r w:rsidR="006A108E" w:rsidRPr="00D323A1">
        <w:rPr>
          <w:rFonts w:ascii="Times New Roman" w:eastAsia="Times New Roman" w:hAnsi="Times New Roman" w:cs="Times New Roman"/>
          <w:bCs/>
          <w:kern w:val="28"/>
          <w:sz w:val="28"/>
          <w:szCs w:val="28"/>
          <w:lang w:eastAsia="ru-RU"/>
        </w:rPr>
        <w:t xml:space="preserve">рядке размещения нестационарных торговых объектов на территории </w:t>
      </w:r>
      <w:r w:rsidR="006A108E" w:rsidRPr="00D323A1">
        <w:rPr>
          <w:rFonts w:ascii="Times New Roman" w:hAnsi="Times New Roman" w:cs="Times New Roman"/>
          <w:sz w:val="28"/>
          <w:szCs w:val="28"/>
        </w:rPr>
        <w:t>Первомайск</w:t>
      </w:r>
      <w:r w:rsidR="006A108E" w:rsidRPr="00D323A1">
        <w:rPr>
          <w:rFonts w:ascii="Times New Roman" w:hAnsi="Times New Roman" w:cs="Times New Roman"/>
          <w:sz w:val="28"/>
          <w:szCs w:val="28"/>
        </w:rPr>
        <w:t>о</w:t>
      </w:r>
      <w:r w:rsidR="006A108E" w:rsidRPr="00D323A1">
        <w:rPr>
          <w:rFonts w:ascii="Times New Roman" w:hAnsi="Times New Roman" w:cs="Times New Roman"/>
          <w:sz w:val="28"/>
          <w:szCs w:val="28"/>
        </w:rPr>
        <w:t>го</w:t>
      </w:r>
      <w:r w:rsidR="006A108E">
        <w:rPr>
          <w:rFonts w:ascii="Times New Roman" w:eastAsia="Times New Roman" w:hAnsi="Times New Roman" w:cs="Times New Roman"/>
          <w:bCs/>
          <w:kern w:val="28"/>
          <w:sz w:val="28"/>
          <w:szCs w:val="28"/>
          <w:lang w:eastAsia="ru-RU"/>
        </w:rPr>
        <w:t xml:space="preserve"> </w:t>
      </w:r>
      <w:r w:rsidR="006A108E" w:rsidRPr="00D323A1">
        <w:rPr>
          <w:rFonts w:ascii="Times New Roman" w:eastAsia="Times New Roman" w:hAnsi="Times New Roman" w:cs="Times New Roman"/>
          <w:bCs/>
          <w:kern w:val="28"/>
          <w:sz w:val="28"/>
          <w:szCs w:val="28"/>
          <w:lang w:eastAsia="ru-RU"/>
        </w:rPr>
        <w:t>сельского поселения Богучарского</w:t>
      </w:r>
      <w:r w:rsidR="006A108E">
        <w:rPr>
          <w:rFonts w:ascii="Times New Roman" w:eastAsia="Times New Roman" w:hAnsi="Times New Roman" w:cs="Times New Roman"/>
          <w:bCs/>
          <w:kern w:val="28"/>
          <w:sz w:val="28"/>
          <w:szCs w:val="28"/>
          <w:lang w:eastAsia="ru-RU"/>
        </w:rPr>
        <w:t xml:space="preserve"> </w:t>
      </w:r>
      <w:r w:rsidR="006A108E" w:rsidRPr="00D323A1">
        <w:rPr>
          <w:rFonts w:ascii="Times New Roman" w:eastAsia="Times New Roman" w:hAnsi="Times New Roman" w:cs="Times New Roman"/>
          <w:bCs/>
          <w:kern w:val="28"/>
          <w:sz w:val="28"/>
          <w:szCs w:val="28"/>
          <w:lang w:eastAsia="ru-RU"/>
        </w:rPr>
        <w:t>муниципального района Воронежской области</w:t>
      </w:r>
      <w:r w:rsidR="006A108E">
        <w:rPr>
          <w:rFonts w:ascii="Times New Roman" w:eastAsia="Times New Roman" w:hAnsi="Times New Roman" w:cs="Times New Roman"/>
          <w:bCs/>
          <w:kern w:val="28"/>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Договор на размещение павильона, киоска, киоска с остановочным навесом заключается на срок действия схемы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 xml:space="preserve">тов, утвержденных постановлением администрации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ления.</w:t>
      </w:r>
    </w:p>
    <w:p w:rsidR="006A108E" w:rsidRPr="00D323A1" w:rsidRDefault="00477910" w:rsidP="006A108E">
      <w:pPr>
        <w:pStyle w:val="a5"/>
        <w:rPr>
          <w:rFonts w:ascii="Times New Roman" w:eastAsia="Times New Roman" w:hAnsi="Times New Roman" w:cs="Times New Roman"/>
          <w:bCs/>
          <w:kern w:val="28"/>
          <w:sz w:val="28"/>
          <w:szCs w:val="28"/>
          <w:lang w:eastAsia="ru-RU"/>
        </w:rPr>
      </w:pPr>
      <w:r w:rsidRPr="00872AFF">
        <w:rPr>
          <w:rFonts w:ascii="Times New Roman" w:eastAsia="Times New Roman" w:hAnsi="Times New Roman" w:cs="Times New Roman"/>
          <w:sz w:val="28"/>
          <w:szCs w:val="28"/>
          <w:lang w:eastAsia="ru-RU"/>
        </w:rPr>
        <w:t>4.4. Основанием для эксплуатации субъектом торговли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 xml:space="preserve">гового объекта на территории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является подготовле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ный в порядке, установленном пунктами 5.2-5.5 настоящего Положения, акт прие</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ной комиссии, подтверждающий соответствие размещенного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гового объекта требованиям, указанным в договоре на размещение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ного торгового объекта, а также готовность нестационарного торгового объекта к эк</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плуатации</w:t>
      </w:r>
      <w:r w:rsidR="000701DA" w:rsidRPr="00872AFF">
        <w:rPr>
          <w:rFonts w:ascii="Times New Roman" w:eastAsia="Times New Roman" w:hAnsi="Times New Roman" w:cs="Times New Roman"/>
          <w:sz w:val="28"/>
          <w:szCs w:val="28"/>
          <w:lang w:eastAsia="ru-RU"/>
        </w:rPr>
        <w:t xml:space="preserve"> </w:t>
      </w:r>
      <w:r w:rsidR="006A108E">
        <w:rPr>
          <w:rFonts w:ascii="Times New Roman" w:eastAsia="Times New Roman" w:hAnsi="Times New Roman" w:cs="Times New Roman"/>
          <w:sz w:val="28"/>
          <w:szCs w:val="28"/>
          <w:lang w:eastAsia="ru-RU"/>
        </w:rPr>
        <w:t xml:space="preserve">по форме согласно приложению № 2 </w:t>
      </w:r>
      <w:r w:rsidR="006A108E">
        <w:rPr>
          <w:rFonts w:ascii="Times New Roman" w:eastAsia="Times New Roman" w:hAnsi="Times New Roman" w:cs="Times New Roman"/>
          <w:bCs/>
          <w:kern w:val="28"/>
          <w:sz w:val="28"/>
          <w:szCs w:val="28"/>
          <w:lang w:eastAsia="ru-RU"/>
        </w:rPr>
        <w:t xml:space="preserve">к </w:t>
      </w:r>
      <w:r w:rsidR="006A108E" w:rsidRPr="00D323A1">
        <w:rPr>
          <w:rFonts w:ascii="Times New Roman" w:eastAsia="Times New Roman" w:hAnsi="Times New Roman" w:cs="Times New Roman"/>
          <w:bCs/>
          <w:kern w:val="28"/>
          <w:sz w:val="28"/>
          <w:szCs w:val="28"/>
          <w:lang w:eastAsia="ru-RU"/>
        </w:rPr>
        <w:t>П</w:t>
      </w:r>
      <w:r w:rsidR="006A108E">
        <w:rPr>
          <w:rFonts w:ascii="Times New Roman" w:eastAsia="Times New Roman" w:hAnsi="Times New Roman" w:cs="Times New Roman"/>
          <w:bCs/>
          <w:kern w:val="28"/>
          <w:sz w:val="28"/>
          <w:szCs w:val="28"/>
          <w:lang w:eastAsia="ru-RU"/>
        </w:rPr>
        <w:t>оложению</w:t>
      </w:r>
      <w:r w:rsidR="006A108E" w:rsidRPr="00D323A1">
        <w:rPr>
          <w:rFonts w:ascii="Times New Roman" w:eastAsia="Times New Roman" w:hAnsi="Times New Roman" w:cs="Times New Roman"/>
          <w:bCs/>
          <w:kern w:val="28"/>
          <w:sz w:val="28"/>
          <w:szCs w:val="28"/>
          <w:lang w:eastAsia="ru-RU"/>
        </w:rPr>
        <w:t xml:space="preserve"> о п</w:t>
      </w:r>
      <w:r w:rsidR="006A108E" w:rsidRPr="00D323A1">
        <w:rPr>
          <w:rFonts w:ascii="Times New Roman" w:eastAsia="Times New Roman" w:hAnsi="Times New Roman" w:cs="Times New Roman"/>
          <w:bCs/>
          <w:kern w:val="28"/>
          <w:sz w:val="28"/>
          <w:szCs w:val="28"/>
          <w:lang w:eastAsia="ru-RU"/>
        </w:rPr>
        <w:t>о</w:t>
      </w:r>
      <w:r w:rsidR="006A108E" w:rsidRPr="00D323A1">
        <w:rPr>
          <w:rFonts w:ascii="Times New Roman" w:eastAsia="Times New Roman" w:hAnsi="Times New Roman" w:cs="Times New Roman"/>
          <w:bCs/>
          <w:kern w:val="28"/>
          <w:sz w:val="28"/>
          <w:szCs w:val="28"/>
          <w:lang w:eastAsia="ru-RU"/>
        </w:rPr>
        <w:t xml:space="preserve">рядке размещения нестационарных торговых объектов на территории </w:t>
      </w:r>
      <w:r w:rsidR="006A108E" w:rsidRPr="00D323A1">
        <w:rPr>
          <w:rFonts w:ascii="Times New Roman" w:hAnsi="Times New Roman" w:cs="Times New Roman"/>
          <w:sz w:val="28"/>
          <w:szCs w:val="28"/>
        </w:rPr>
        <w:t>Первомайского</w:t>
      </w:r>
      <w:r w:rsidR="006A108E">
        <w:rPr>
          <w:rFonts w:ascii="Times New Roman" w:eastAsia="Times New Roman" w:hAnsi="Times New Roman" w:cs="Times New Roman"/>
          <w:bCs/>
          <w:kern w:val="28"/>
          <w:sz w:val="28"/>
          <w:szCs w:val="28"/>
          <w:lang w:eastAsia="ru-RU"/>
        </w:rPr>
        <w:t xml:space="preserve"> </w:t>
      </w:r>
      <w:r w:rsidR="006A108E" w:rsidRPr="00D323A1">
        <w:rPr>
          <w:rFonts w:ascii="Times New Roman" w:eastAsia="Times New Roman" w:hAnsi="Times New Roman" w:cs="Times New Roman"/>
          <w:bCs/>
          <w:kern w:val="28"/>
          <w:sz w:val="28"/>
          <w:szCs w:val="28"/>
          <w:lang w:eastAsia="ru-RU"/>
        </w:rPr>
        <w:t>сельского пос</w:t>
      </w:r>
      <w:r w:rsidR="006A108E" w:rsidRPr="00D323A1">
        <w:rPr>
          <w:rFonts w:ascii="Times New Roman" w:eastAsia="Times New Roman" w:hAnsi="Times New Roman" w:cs="Times New Roman"/>
          <w:bCs/>
          <w:kern w:val="28"/>
          <w:sz w:val="28"/>
          <w:szCs w:val="28"/>
          <w:lang w:eastAsia="ru-RU"/>
        </w:rPr>
        <w:t>е</w:t>
      </w:r>
      <w:r w:rsidR="006A108E" w:rsidRPr="00D323A1">
        <w:rPr>
          <w:rFonts w:ascii="Times New Roman" w:eastAsia="Times New Roman" w:hAnsi="Times New Roman" w:cs="Times New Roman"/>
          <w:bCs/>
          <w:kern w:val="28"/>
          <w:sz w:val="28"/>
          <w:szCs w:val="28"/>
          <w:lang w:eastAsia="ru-RU"/>
        </w:rPr>
        <w:t>ления Богучарского</w:t>
      </w:r>
      <w:r w:rsidR="006A108E">
        <w:rPr>
          <w:rFonts w:ascii="Times New Roman" w:eastAsia="Times New Roman" w:hAnsi="Times New Roman" w:cs="Times New Roman"/>
          <w:bCs/>
          <w:kern w:val="28"/>
          <w:sz w:val="28"/>
          <w:szCs w:val="28"/>
          <w:lang w:eastAsia="ru-RU"/>
        </w:rPr>
        <w:t xml:space="preserve"> </w:t>
      </w:r>
      <w:r w:rsidR="006A108E" w:rsidRPr="00D323A1">
        <w:rPr>
          <w:rFonts w:ascii="Times New Roman" w:eastAsia="Times New Roman" w:hAnsi="Times New Roman" w:cs="Times New Roman"/>
          <w:bCs/>
          <w:kern w:val="28"/>
          <w:sz w:val="28"/>
          <w:szCs w:val="28"/>
          <w:lang w:eastAsia="ru-RU"/>
        </w:rPr>
        <w:t>муниципального района Воронежской области</w:t>
      </w:r>
      <w:r w:rsidR="006A108E">
        <w:rPr>
          <w:rFonts w:ascii="Times New Roman" w:eastAsia="Times New Roman" w:hAnsi="Times New Roman" w:cs="Times New Roman"/>
          <w:bCs/>
          <w:kern w:val="28"/>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4.5. Смена владельца нестационарного торгового объекта является основанием для переоформления разрешительных документов на установку и эксплуатацию указанного объекта на нового владельца на срок действия первоначальных докуме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тов на тех же условиях.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4.6. Передача или уступка прав по договору на размещение нестационарного торгового объекта третьим лицам без переоформления разрешительной документ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ции на установку, либо передача нестационарного торгового объекта третьим лицам на условиях аренды или безвозмездного пользования для осуществления торговой или иной предпринимательской деятельности без переоформления разрешительных документов на установку является основанием для расторжения договора админис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рацией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в одностороннем порядке.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Допуск к эксплуатации установленных нестационарных</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5.1. Эксплуатация установленных нестационарных торговых объектов разр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шается в случае, если такие объекты размещены в соответствии с требованиями, указанными в договоре.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5.2. Для осмотра нестационарного торгового объекта приемочной комиссией субъект торговли направляет в администрацию </w:t>
      </w:r>
      <w:r w:rsidR="007161A9" w:rsidRPr="00872AFF">
        <w:rPr>
          <w:rFonts w:ascii="Times New Roman" w:hAnsi="Times New Roman" w:cs="Times New Roman"/>
          <w:sz w:val="28"/>
          <w:szCs w:val="28"/>
        </w:rPr>
        <w:t>Первомайского</w:t>
      </w:r>
      <w:r w:rsidR="007161A9"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 соответствующее обращение. Приемочная комиссия в целях осмотра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ного торгового объекта созывается в 10-дневный срок с момента обращения.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По результатам осмотра нестационарных торговых объектов составляется акт приемочной комиссии, утверждаемый администрацией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поселения в течение десяти дней с момента осмотра. Утвержденный акт при</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мочной комиссии подтверждает готовность нестационарного торгового объекта к эксплуатации. В случае, если по результатам осмотра комиссия пришла к выводу о несоответствии объекта условиям договора, владельцу нестационарного торгового объекта вручается уведомление об устранении выявленных недостатков в 30-дневный срок со дня получения уведомления. По истечении срока, установленного для устранения недостатков, в течение пяти дней созывается приемочная комиссия и назначается повторный осмотр, по результатам которого выносится решение о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ветствии или несоответствии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5.4. В случае если нестационарный торговый объект эксплуатируется без у</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вержденного акта приемочной комиссии, действие договора прекращается, а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ционарный торговый объект подлежит демонтажу.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5.5. В течение срока действия Договора приемочная комиссия осуществляет проверку нестационарного торгового объекта на предмет выявления изменений, </w:t>
      </w:r>
      <w:r w:rsidRPr="00872AFF">
        <w:rPr>
          <w:rFonts w:ascii="Times New Roman" w:eastAsia="Times New Roman" w:hAnsi="Times New Roman" w:cs="Times New Roman"/>
          <w:sz w:val="28"/>
          <w:szCs w:val="28"/>
          <w:lang w:eastAsia="ru-RU"/>
        </w:rPr>
        <w:lastRenderedPageBreak/>
        <w:t>осуществленных в ходе эксплуатации объекта (изменение внешнего вида, размеров, площади нестационарного торгового объекта, возведение пристроек, надстройка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полнительных антресолей и этажей). Проверка нестационарного торгового объекта осуществляется не реже одного раза в год либо в случаях поступления жалоб гра</w:t>
      </w:r>
      <w:r w:rsidRPr="00872AFF">
        <w:rPr>
          <w:rFonts w:ascii="Times New Roman" w:eastAsia="Times New Roman" w:hAnsi="Times New Roman" w:cs="Times New Roman"/>
          <w:sz w:val="28"/>
          <w:szCs w:val="28"/>
          <w:lang w:eastAsia="ru-RU"/>
        </w:rPr>
        <w:t>ж</w:t>
      </w:r>
      <w:r w:rsidRPr="00872AFF">
        <w:rPr>
          <w:rFonts w:ascii="Times New Roman" w:eastAsia="Times New Roman" w:hAnsi="Times New Roman" w:cs="Times New Roman"/>
          <w:sz w:val="28"/>
          <w:szCs w:val="28"/>
          <w:lang w:eastAsia="ru-RU"/>
        </w:rPr>
        <w:t>дан или организаций в отношении функционирования данного объекта. Информ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ция о дате и времени проверки доводится до субъекта торговли не менее чем за с</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тки до ее проведения. По итогам проверки составляется акт приемочной комиссии о соответствии (несоответствии) размещенного нестационарного торгового объекта, один экземпляр которого направляется субъекту торговли в срок не позднее 20 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бочих дней с момента проверки.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Порядок досрочного прекращения действия договора</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6.1. Действие договора прекращается администрацией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ского поселения досрочно в одностороннем порядке в следующих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подачи субъектом торговли соответствующего заявления;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прекращения субъектом торговли в установленном законом порядке своей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более двух случаев реализации групп товаров, не предусмотренных для данного места размещения нестационарного торгового объекта утвержденной сх</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мой размещения нестационарных торговых объектов, что подтверждено соответс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вующими актами проверок;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выявление несоответствия нестационарного торгового объекта (изменение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 более двух раз в течение одного календарного года невнесение субъектом торговли оплаты по Договору в соответствии с условиями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в случае принятия органом местного самоуправления следующих решений: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влению указанных работ;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об использовании территории, занимаемой нестационарным торговым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ектом, для целей, связанных с развитием улично-дорожной сети, размещением ост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новок городского общественного транспорта, оборудованием бордюров,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цией парковочных карманов;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размещении объектов капитального строительства федерального, реги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нального и муниципального значения;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в случае, предусмотренном пунктом 8.3 настоящего Положения;</w:t>
      </w:r>
    </w:p>
    <w:p w:rsidR="00477910"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 иных предусмотренных действующим законодательством случаях;</w:t>
      </w:r>
    </w:p>
    <w:p w:rsidR="00AB06D2" w:rsidRPr="00872AFF" w:rsidRDefault="00AB06D2"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при выявлении нарушения законодательства в области обеспечения сан</w:t>
      </w:r>
      <w:r>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тарно-эпидемиологического благополучия населения и технического регулиров</w:t>
      </w:r>
      <w:r>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 в случае передачи или уступки прав по договору на размещение не 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нарного торгового объекта третьим лицам без переоформления разрешительной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кументации на установку, либо передачи нестационарного торгового объекта трет</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lastRenderedPageBreak/>
        <w:t>им лицам на условиях аренды или безвозмездного пользования для осуществления торговой или предпринимательской деятельности без переоформления разреш</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тельных документов на установку, более двух нарушений действующего законод</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тельства по реализации алкогольной и спиртосодержащей продукции, табачных и</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делий в течении одного календарного года, что подтверждено вступившими в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конную силу постановлениями судьи, органа, должностного лица, рассмотревших дело.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В случае досрочного прекращения действия договора администрация </w:t>
      </w:r>
      <w:r w:rsidR="007161A9" w:rsidRPr="00872AFF">
        <w:rPr>
          <w:rFonts w:ascii="Times New Roman" w:hAnsi="Times New Roman" w:cs="Times New Roman"/>
          <w:sz w:val="28"/>
          <w:szCs w:val="28"/>
        </w:rPr>
        <w:t>Перв</w:t>
      </w:r>
      <w:r w:rsidR="007161A9" w:rsidRPr="00872AFF">
        <w:rPr>
          <w:rFonts w:ascii="Times New Roman" w:hAnsi="Times New Roman" w:cs="Times New Roman"/>
          <w:sz w:val="28"/>
          <w:szCs w:val="28"/>
        </w:rPr>
        <w:t>о</w:t>
      </w:r>
      <w:r w:rsidR="007161A9" w:rsidRPr="00872AFF">
        <w:rPr>
          <w:rFonts w:ascii="Times New Roman" w:hAnsi="Times New Roman" w:cs="Times New Roman"/>
          <w:sz w:val="28"/>
          <w:szCs w:val="28"/>
        </w:rPr>
        <w:t>майского</w:t>
      </w:r>
      <w:r w:rsidRPr="00872AFF">
        <w:rPr>
          <w:rFonts w:ascii="Times New Roman" w:eastAsia="Times New Roman" w:hAnsi="Times New Roman" w:cs="Times New Roman"/>
          <w:sz w:val="28"/>
          <w:szCs w:val="28"/>
          <w:lang w:eastAsia="ru-RU"/>
        </w:rPr>
        <w:t xml:space="preserve"> сельского поселения в 7-дневный срок с момента принятия решения о до</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рочном прекращении действия договора направляет субъектам торговли соответс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вующее уведомление.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В случае досрочного прекращения действия договора нестационарный торговый объект подлежит демонтажу субъектом торговли в течение 30 дней со дня получения им уведомления о расторжении договора на размещение нестационарн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торгового объекта, при этом субъекту торговли не компенсируются понесенные затраты.</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В случае досрочного прекращения действия договора по основаниям,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дусмотренным подпунктом «з» пункта 6.1. настоящего Положения, нестационарные торговые объекты подлежат переносу на свободные места, предусмотренные схемой размещения нестационарных торговых объектов, без проведения торгов на право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ключения договоров на размещение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Порядок демонтажа нестационарных торговых объектов,</w:t>
      </w:r>
      <w:r w:rsid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выносного хол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дильного оборудования.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7.1. После окончания срока эксплуатации нестационарного торгового объекта, установленного Договором на установку павильона, киоска, владелец такого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 xml:space="preserve">та имеет право на продление договора с учетом требований настоящего Положения. Волеизъявление субъекта торговли должно быть выражено в письменной форме и представлено администрации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не позднее 30 дней до истечения срока действия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отсутствия указанного заявления нестационарный торговый объект вместе с размещенным выносным холодильным оборудованием подлежит демонт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жу в течение 30 дней со дня окончания срока эксплуатации торгового объекта, уст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новленного Договором на размещение нестационарного торгового объекта.</w:t>
      </w:r>
    </w:p>
    <w:p w:rsidR="00477910" w:rsidRPr="00B744DB" w:rsidRDefault="00477910" w:rsidP="00872AFF">
      <w:pPr>
        <w:pStyle w:val="a5"/>
        <w:ind w:firstLine="709"/>
        <w:jc w:val="both"/>
        <w:rPr>
          <w:rFonts w:ascii="Times New Roman" w:eastAsia="Times New Roman" w:hAnsi="Times New Roman" w:cs="Times New Roman"/>
          <w:color w:val="000000" w:themeColor="text1"/>
          <w:sz w:val="28"/>
          <w:szCs w:val="28"/>
          <w:lang w:eastAsia="ru-RU"/>
        </w:rPr>
      </w:pPr>
      <w:r w:rsidRPr="00872AFF">
        <w:rPr>
          <w:rFonts w:ascii="Times New Roman" w:eastAsia="Times New Roman" w:hAnsi="Times New Roman" w:cs="Times New Roman"/>
          <w:sz w:val="28"/>
          <w:szCs w:val="28"/>
          <w:lang w:eastAsia="ru-RU"/>
        </w:rPr>
        <w:t>7.2. В случае неисполнения в добровольном порядке субъектом торговли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ков демонтажа нестационарного торгового объекта по истечении срока действия Договора на его размещение, а также в случае самовольного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и выносного холодильного оборудования без разреш</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тельной документации осуществляется демонтаж соответствующей администрацией поселения по месту фактического нахождения нестационарного торгового объекта. </w:t>
      </w:r>
      <w:r w:rsidRPr="00B744DB">
        <w:rPr>
          <w:rFonts w:ascii="Times New Roman" w:eastAsia="Times New Roman" w:hAnsi="Times New Roman" w:cs="Times New Roman"/>
          <w:color w:val="000000" w:themeColor="text1"/>
          <w:sz w:val="28"/>
          <w:szCs w:val="28"/>
          <w:lang w:eastAsia="ru-RU"/>
        </w:rPr>
        <w:t>Информацию о неисполнении субъектом торговли сроков демонтажа нестациона</w:t>
      </w:r>
      <w:r w:rsidRPr="00B744DB">
        <w:rPr>
          <w:rFonts w:ascii="Times New Roman" w:eastAsia="Times New Roman" w:hAnsi="Times New Roman" w:cs="Times New Roman"/>
          <w:color w:val="000000" w:themeColor="text1"/>
          <w:sz w:val="28"/>
          <w:szCs w:val="28"/>
          <w:lang w:eastAsia="ru-RU"/>
        </w:rPr>
        <w:t>р</w:t>
      </w:r>
      <w:r w:rsidRPr="00B744DB">
        <w:rPr>
          <w:rFonts w:ascii="Times New Roman" w:eastAsia="Times New Roman" w:hAnsi="Times New Roman" w:cs="Times New Roman"/>
          <w:color w:val="000000" w:themeColor="text1"/>
          <w:sz w:val="28"/>
          <w:szCs w:val="28"/>
          <w:lang w:eastAsia="ru-RU"/>
        </w:rPr>
        <w:t>ного торгового объекта по истечении срока действия Договора или досрочном пр</w:t>
      </w:r>
      <w:r w:rsidRPr="00B744DB">
        <w:rPr>
          <w:rFonts w:ascii="Times New Roman" w:eastAsia="Times New Roman" w:hAnsi="Times New Roman" w:cs="Times New Roman"/>
          <w:color w:val="000000" w:themeColor="text1"/>
          <w:sz w:val="28"/>
          <w:szCs w:val="28"/>
          <w:lang w:eastAsia="ru-RU"/>
        </w:rPr>
        <w:t>е</w:t>
      </w:r>
      <w:r w:rsidRPr="00B744DB">
        <w:rPr>
          <w:rFonts w:ascii="Times New Roman" w:eastAsia="Times New Roman" w:hAnsi="Times New Roman" w:cs="Times New Roman"/>
          <w:color w:val="000000" w:themeColor="text1"/>
          <w:sz w:val="28"/>
          <w:szCs w:val="28"/>
          <w:lang w:eastAsia="ru-RU"/>
        </w:rPr>
        <w:t xml:space="preserve">кращении Договора в администрацию </w:t>
      </w:r>
      <w:r w:rsidR="007161A9" w:rsidRPr="00B744DB">
        <w:rPr>
          <w:rFonts w:ascii="Times New Roman" w:hAnsi="Times New Roman" w:cs="Times New Roman"/>
          <w:color w:val="000000" w:themeColor="text1"/>
          <w:sz w:val="28"/>
          <w:szCs w:val="28"/>
        </w:rPr>
        <w:t>Первомайского</w:t>
      </w:r>
      <w:r w:rsidRPr="00B744DB">
        <w:rPr>
          <w:rFonts w:ascii="Times New Roman" w:eastAsia="Times New Roman" w:hAnsi="Times New Roman" w:cs="Times New Roman"/>
          <w:color w:val="000000" w:themeColor="text1"/>
          <w:sz w:val="28"/>
          <w:szCs w:val="28"/>
          <w:lang w:eastAsia="ru-RU"/>
        </w:rPr>
        <w:t xml:space="preserve"> сельского поселения напра</w:t>
      </w:r>
      <w:r w:rsidRPr="00B744DB">
        <w:rPr>
          <w:rFonts w:ascii="Times New Roman" w:eastAsia="Times New Roman" w:hAnsi="Times New Roman" w:cs="Times New Roman"/>
          <w:color w:val="000000" w:themeColor="text1"/>
          <w:sz w:val="28"/>
          <w:szCs w:val="28"/>
          <w:lang w:eastAsia="ru-RU"/>
        </w:rPr>
        <w:t>в</w:t>
      </w:r>
      <w:r w:rsidRPr="00B744DB">
        <w:rPr>
          <w:rFonts w:ascii="Times New Roman" w:eastAsia="Times New Roman" w:hAnsi="Times New Roman" w:cs="Times New Roman"/>
          <w:color w:val="000000" w:themeColor="text1"/>
          <w:sz w:val="28"/>
          <w:szCs w:val="28"/>
          <w:lang w:eastAsia="ru-RU"/>
        </w:rPr>
        <w:t xml:space="preserve">ляет администрация </w:t>
      </w:r>
      <w:r w:rsidR="007A1CC3" w:rsidRPr="00B744DB">
        <w:rPr>
          <w:rFonts w:ascii="Times New Roman" w:eastAsia="Times New Roman" w:hAnsi="Times New Roman" w:cs="Times New Roman"/>
          <w:color w:val="000000" w:themeColor="text1"/>
          <w:sz w:val="28"/>
          <w:szCs w:val="28"/>
          <w:lang w:eastAsia="ru-RU"/>
        </w:rPr>
        <w:t>Богучарского</w:t>
      </w:r>
      <w:r w:rsidRPr="00B744DB">
        <w:rPr>
          <w:rFonts w:ascii="Times New Roman" w:eastAsia="Times New Roman" w:hAnsi="Times New Roman" w:cs="Times New Roman"/>
          <w:color w:val="000000" w:themeColor="text1"/>
          <w:sz w:val="28"/>
          <w:szCs w:val="28"/>
          <w:lang w:eastAsia="ru-RU"/>
        </w:rPr>
        <w:t xml:space="preserve"> муниципального района в течении 10 дней со дня окончания срока, указанного в п.7.1, либо в течение 10 дней со дня досрочного пр</w:t>
      </w:r>
      <w:r w:rsidRPr="00B744DB">
        <w:rPr>
          <w:rFonts w:ascii="Times New Roman" w:eastAsia="Times New Roman" w:hAnsi="Times New Roman" w:cs="Times New Roman"/>
          <w:color w:val="000000" w:themeColor="text1"/>
          <w:sz w:val="28"/>
          <w:szCs w:val="28"/>
          <w:lang w:eastAsia="ru-RU"/>
        </w:rPr>
        <w:t>е</w:t>
      </w:r>
      <w:r w:rsidRPr="00B744DB">
        <w:rPr>
          <w:rFonts w:ascii="Times New Roman" w:eastAsia="Times New Roman" w:hAnsi="Times New Roman" w:cs="Times New Roman"/>
          <w:color w:val="000000" w:themeColor="text1"/>
          <w:sz w:val="28"/>
          <w:szCs w:val="28"/>
          <w:lang w:eastAsia="ru-RU"/>
        </w:rPr>
        <w:t>кращения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Администрация </w:t>
      </w:r>
      <w:r w:rsidR="007161A9" w:rsidRPr="00872AFF">
        <w:rPr>
          <w:rFonts w:ascii="Times New Roman" w:hAnsi="Times New Roman" w:cs="Times New Roman"/>
          <w:sz w:val="28"/>
          <w:szCs w:val="28"/>
        </w:rPr>
        <w:t>Первомайского</w:t>
      </w:r>
      <w:r w:rsidR="007A1CC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поселения направляет по юридич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скому адресу регистрации субъекта торговли письменное извещение, в котором ук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 xml:space="preserve">зывается календарная дата, срок и место демонтажа, место последующего хранения </w:t>
      </w:r>
      <w:r w:rsidRPr="00872AFF">
        <w:rPr>
          <w:rFonts w:ascii="Times New Roman" w:eastAsia="Times New Roman" w:hAnsi="Times New Roman" w:cs="Times New Roman"/>
          <w:sz w:val="28"/>
          <w:szCs w:val="28"/>
          <w:lang w:eastAsia="ru-RU"/>
        </w:rPr>
        <w:lastRenderedPageBreak/>
        <w:t>и условия последующего получения конструктивных элементов демонтированного нестационарного торгового объекта и выносного холодильного оборудования суб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ектом торговли.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невозможности вручения письменного извещения или установления вл</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дельца указанного нестационарного объекта, извещение об устранении нарушений размещается администрацией поселения непосредственного на указанном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нарном торговом объекте, о чем делается запись в акте обследования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 xml:space="preserve">ного торгового объекта и публикует в </w:t>
      </w:r>
      <w:r w:rsidR="007A1CC3" w:rsidRPr="00872AFF">
        <w:rPr>
          <w:rFonts w:ascii="Times New Roman" w:eastAsia="Times New Roman" w:hAnsi="Times New Roman" w:cs="Times New Roman"/>
          <w:sz w:val="28"/>
          <w:szCs w:val="28"/>
          <w:lang w:eastAsia="ru-RU"/>
        </w:rPr>
        <w:t xml:space="preserve">районной </w:t>
      </w:r>
      <w:r w:rsidRPr="00872AFF">
        <w:rPr>
          <w:rFonts w:ascii="Times New Roman" w:eastAsia="Times New Roman" w:hAnsi="Times New Roman" w:cs="Times New Roman"/>
          <w:sz w:val="28"/>
          <w:szCs w:val="28"/>
          <w:lang w:eastAsia="ru-RU"/>
        </w:rPr>
        <w:t>газете «</w:t>
      </w:r>
      <w:r w:rsidR="007A1CC3"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объявление с перечислением мест указанных нестационарных торговых объектов. В данном случае извещение о необходимости демонтажа считается врученным с момента пу</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ликации указанного объявления в средствах массовой информации.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7.3. Нестационарные торговые объекты, размещенные без правоустанавл</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вающих документов, а также выносное холодильное оборудование</w:t>
      </w:r>
      <w:r w:rsidR="006C68E2"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установленное в местах, не предусмотренных схемой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тов, подлежат обязательному демонтажу в порядке, определенном абзацем 3 пункта 7.2 настоящего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7.4. Выдача конструктивных элементов демонтированного нестационарного торгового объекта, выносного холодильного оборудования субъекту торговли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изводится после полного возмещения всех затрат и издержек, понесенных в связи с принудительным демонтажем и последующим хранением на площадке, определе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 xml:space="preserve">ной администрацией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7.5. Вскрытие демонтируемых нестационарных торговых объектов, выносного холодильного оборудования, опись находившегося в них имущества и последующая их сдача на хранение оформляется актом администрации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 Заключительные и переходные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8.1. Утвержденная схема размещения нестационарных торговых объектов, внесение в нее изменений не могут служить основанием для пересмотра мест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разрешительная документация на размещение которых была выдана до утверждения (изменения) указанной схемы.</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8.2. Владельцы нестационарных торговых объектов, обладающие на момент вступления в силу настоящего Положения действующей разрешительной докуме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тацией, выданной на размещение нестационарных торговых объектов в ранее уст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новленном порядке договором на установку павильонов, киосков и выносного хол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дильного оборудования), а также владельцы </w:t>
      </w:r>
      <w:r w:rsidR="006C68E2" w:rsidRPr="00872AFF">
        <w:rPr>
          <w:rFonts w:ascii="Times New Roman" w:eastAsia="Times New Roman" w:hAnsi="Times New Roman" w:cs="Times New Roman"/>
          <w:sz w:val="28"/>
          <w:szCs w:val="28"/>
          <w:lang w:eastAsia="ru-RU"/>
        </w:rPr>
        <w:t>нестационарных торговых объектов</w:t>
      </w:r>
      <w:r w:rsidRPr="00872AFF">
        <w:rPr>
          <w:rFonts w:ascii="Times New Roman" w:eastAsia="Times New Roman" w:hAnsi="Times New Roman" w:cs="Times New Roman"/>
          <w:sz w:val="28"/>
          <w:szCs w:val="28"/>
          <w:lang w:eastAsia="ru-RU"/>
        </w:rPr>
        <w:t xml:space="preserve">, </w:t>
      </w:r>
      <w:r w:rsidRPr="009F4D87">
        <w:rPr>
          <w:rFonts w:ascii="Times New Roman" w:eastAsia="Times New Roman" w:hAnsi="Times New Roman" w:cs="Times New Roman"/>
          <w:sz w:val="28"/>
          <w:szCs w:val="28"/>
          <w:lang w:eastAsia="ru-RU"/>
        </w:rPr>
        <w:t>местоположение которых</w:t>
      </w:r>
      <w:r w:rsidRPr="00872AFF">
        <w:rPr>
          <w:rFonts w:ascii="Times New Roman" w:eastAsia="Times New Roman" w:hAnsi="Times New Roman" w:cs="Times New Roman"/>
          <w:sz w:val="28"/>
          <w:szCs w:val="28"/>
          <w:lang w:eastAsia="ru-RU"/>
        </w:rPr>
        <w:t xml:space="preserve"> соответствует утвержденной схеме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а внешний вид и размеры на момент окончания срока действия разрешительной документации - (исходя из группы реализуемых товаров), что подтверждено соответствующим актом приемочной комиссии, а также не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пускающие в период с момента вступления в силу настоящего решения до момента истечения срока разрешительной документации случаев, предусмотренных по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пунктом в) пункта 6.1 настоящего Положения, имеют преимущественное право на заключение договоров на размещение нестационарных торговых объектов в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ветствии с формой, утвержденной Приложением 3 к настоящему решению, без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ведения торгов на право заключения договора на размещение нестационарных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lastRenderedPageBreak/>
        <w:t>нии отчета об оценке рыночной стоимости, составленного в соответствии с закон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дательством Российской Федерации об оценочной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Размещение указанных нестационарных торговых объектов по истечении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ка действия схемы размещения </w:t>
      </w:r>
      <w:r w:rsidR="006C68E2" w:rsidRPr="00872AFF">
        <w:rPr>
          <w:rFonts w:ascii="Times New Roman" w:eastAsia="Times New Roman" w:hAnsi="Times New Roman" w:cs="Times New Roman"/>
          <w:sz w:val="28"/>
          <w:szCs w:val="28"/>
          <w:lang w:eastAsia="ru-RU"/>
        </w:rPr>
        <w:t>нестационарных торговых объектов</w:t>
      </w:r>
      <w:r w:rsidRPr="00872AFF">
        <w:rPr>
          <w:rFonts w:ascii="Times New Roman" w:eastAsia="Times New Roman" w:hAnsi="Times New Roman" w:cs="Times New Roman"/>
          <w:sz w:val="28"/>
          <w:szCs w:val="28"/>
          <w:lang w:eastAsia="ru-RU"/>
        </w:rPr>
        <w:t>, а также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 размещенных по итогам торгов на право заключения договора на размещение нестационарного торгового объекта осуществляется в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рядке, аналогичному порядку, установленному настоящим пунктом, на срок дейс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вия вновь утвержденной схемы размещения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8.3. Владельцы нестационарных торговых объектов обращаются в админис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рацию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с заявлениями об установке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нарных торговых объектов, в отношении которых принято положительное решение, однако разрешительная документация не была оформлена, местоположение которых соответствует утвержденной схеме размещения нестационарных торговых объектов, обязаны </w:t>
      </w:r>
      <w:r w:rsidR="00B744DB">
        <w:rPr>
          <w:rFonts w:ascii="Times New Roman" w:eastAsia="Times New Roman" w:hAnsi="Times New Roman" w:cs="Times New Roman"/>
          <w:sz w:val="28"/>
          <w:szCs w:val="28"/>
          <w:lang w:eastAsia="ru-RU"/>
        </w:rPr>
        <w:t xml:space="preserve"> </w:t>
      </w:r>
      <w:r w:rsidR="00B744DB" w:rsidRPr="009F4D87">
        <w:rPr>
          <w:rFonts w:ascii="Times New Roman" w:eastAsia="Times New Roman" w:hAnsi="Times New Roman" w:cs="Times New Roman"/>
          <w:sz w:val="28"/>
          <w:szCs w:val="28"/>
          <w:lang w:eastAsia="ru-RU"/>
        </w:rPr>
        <w:t>заключать договора</w:t>
      </w:r>
      <w:r w:rsidRPr="00872AFF">
        <w:rPr>
          <w:rFonts w:ascii="Times New Roman" w:eastAsia="Times New Roman" w:hAnsi="Times New Roman" w:cs="Times New Roman"/>
          <w:sz w:val="28"/>
          <w:szCs w:val="28"/>
          <w:lang w:eastAsia="ru-RU"/>
        </w:rPr>
        <w:t xml:space="preserve"> на размещение нестационарных торговых объектов в соответствии с формой, утвержденной приложением № 3 к настоящему решению, без проведения торгов на право заключения договора на размещение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ных торговых объектов, 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На момент окончания срока действия положительного решения администр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 xml:space="preserve">ции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владельцы указанных в настоящем пункте нестационарных торговых объектов обязаны привести их внешний вид и размеры в соответствии с требованиями указанными в Договоре.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невыполнения в установленный срок условия по приведению вне</w:t>
      </w:r>
      <w:r w:rsidRPr="00872AFF">
        <w:rPr>
          <w:rFonts w:ascii="Times New Roman" w:eastAsia="Times New Roman" w:hAnsi="Times New Roman" w:cs="Times New Roman"/>
          <w:sz w:val="28"/>
          <w:szCs w:val="28"/>
          <w:lang w:eastAsia="ru-RU"/>
        </w:rPr>
        <w:t>ш</w:t>
      </w:r>
      <w:r w:rsidRPr="00872AFF">
        <w:rPr>
          <w:rFonts w:ascii="Times New Roman" w:eastAsia="Times New Roman" w:hAnsi="Times New Roman" w:cs="Times New Roman"/>
          <w:sz w:val="28"/>
          <w:szCs w:val="28"/>
          <w:lang w:eastAsia="ru-RU"/>
        </w:rPr>
        <w:t>него вида, размера нестационарного торгового объекта в соответствие администр</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 xml:space="preserve">ция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вправе досрочно в одностороннем порядке расторгнуть Договор на размещение нестационарного торгового объекта, для чего владельцам нестационарных торговых объектов в 7-дневный срок направляется письменное уведомление о расторжении договора. С момента направления указа</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ного уведомления Договор на размещение нестационарных торговых объектов сч</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тается расторгнутым.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Размещение указанных нестационарных торговых объектов по истечении ср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ка действия схемы размещения нестационарных торговых объектов, утвержденной постановлением администрации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владельцами которых в период с момента вступления в силу настоящего решения до момента и</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течения срока разрешительной документации не допускались случаи, предусмо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ренные подпунктом в) пункта 6.1 настоящего Положения, осуществляется в поря</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ке, аналогичном порядку, установленному настоящим пунктом, на срок действия вновь утвержденной схемы размещения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отказа владельцев нестационарных торговых объектов, указанных в первом абзаце настоящего пункта</w:t>
      </w:r>
      <w:r w:rsidRPr="009F4D87">
        <w:rPr>
          <w:rFonts w:ascii="Times New Roman" w:eastAsia="Times New Roman" w:hAnsi="Times New Roman" w:cs="Times New Roman"/>
          <w:sz w:val="28"/>
          <w:szCs w:val="28"/>
          <w:lang w:eastAsia="ru-RU"/>
        </w:rPr>
        <w:t xml:space="preserve">, </w:t>
      </w:r>
      <w:r w:rsidR="00D2140D" w:rsidRPr="009F4D87">
        <w:rPr>
          <w:rFonts w:ascii="Times New Roman" w:eastAsia="Times New Roman" w:hAnsi="Times New Roman" w:cs="Times New Roman"/>
          <w:sz w:val="28"/>
          <w:szCs w:val="28"/>
          <w:lang w:eastAsia="ru-RU"/>
        </w:rPr>
        <w:t xml:space="preserve"> заключать договора</w:t>
      </w:r>
      <w:r w:rsidRPr="00872AFF">
        <w:rPr>
          <w:rFonts w:ascii="Times New Roman" w:eastAsia="Times New Roman" w:hAnsi="Times New Roman" w:cs="Times New Roman"/>
          <w:sz w:val="28"/>
          <w:szCs w:val="28"/>
          <w:lang w:eastAsia="ru-RU"/>
        </w:rPr>
        <w:t xml:space="preserve"> на размещение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нарных торговых объектов в соответствии с формой, утвержденной приложением № 3 к настоящему решению, указанные нестационарные торговые объекты подлежат демонтажу, а дальнейшее размещение нестационарных торговых объектов осущес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вляется путем проведения аукциона на право заключения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8.4. Срок действия договоров на размещение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заключаемых в настоящее время, определяется сроком действия схемы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утвержденной постановлением адм</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нистрации </w:t>
      </w:r>
      <w:r w:rsidR="007161A9" w:rsidRPr="00872AFF">
        <w:rPr>
          <w:rFonts w:ascii="Times New Roman" w:hAnsi="Times New Roman" w:cs="Times New Roman"/>
          <w:sz w:val="28"/>
          <w:szCs w:val="28"/>
        </w:rPr>
        <w:t>Первомайского</w:t>
      </w:r>
      <w:r w:rsidR="006C68E2" w:rsidRPr="00872AFF">
        <w:rPr>
          <w:rFonts w:ascii="Times New Roman" w:eastAsia="Times New Roman" w:hAnsi="Times New Roman" w:cs="Times New Roman"/>
          <w:sz w:val="28"/>
          <w:szCs w:val="28"/>
          <w:lang w:eastAsia="ru-RU"/>
        </w:rPr>
        <w:t xml:space="preserve"> сельского поселения</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Срок действия договоров на размещения нестационарных торговых объектов, заключаемых после окончания срока действия схемы размещения нестационарных торговых объектов, утвержденной постановлением администрации </w:t>
      </w:r>
      <w:r w:rsidR="007161A9" w:rsidRPr="00872AFF">
        <w:rPr>
          <w:rFonts w:ascii="Times New Roman" w:hAnsi="Times New Roman" w:cs="Times New Roman"/>
          <w:sz w:val="28"/>
          <w:szCs w:val="28"/>
        </w:rPr>
        <w:t>Первомайского</w:t>
      </w:r>
      <w:r w:rsidR="006C68E2" w:rsidRPr="00872AFF">
        <w:rPr>
          <w:rFonts w:ascii="Times New Roman" w:eastAsia="Times New Roman" w:hAnsi="Times New Roman" w:cs="Times New Roman"/>
          <w:sz w:val="28"/>
          <w:szCs w:val="28"/>
          <w:lang w:eastAsia="ru-RU"/>
        </w:rPr>
        <w:t xml:space="preserve"> сельского поселения</w:t>
      </w:r>
      <w:r w:rsidRPr="00872AFF">
        <w:rPr>
          <w:rFonts w:ascii="Times New Roman" w:eastAsia="Times New Roman" w:hAnsi="Times New Roman" w:cs="Times New Roman"/>
          <w:sz w:val="28"/>
          <w:szCs w:val="28"/>
          <w:lang w:eastAsia="ru-RU"/>
        </w:rPr>
        <w:t>, определяется сроком действия вновь утвержденной схемы размещения нестационарных торговых объектов.</w:t>
      </w:r>
    </w:p>
    <w:p w:rsidR="002F5E71" w:rsidRPr="00872AFF" w:rsidRDefault="002F5E71"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Default="001C76D7"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F13C43" w:rsidRDefault="00F13C43" w:rsidP="00872AFF">
      <w:pPr>
        <w:pStyle w:val="a5"/>
        <w:ind w:firstLine="709"/>
        <w:jc w:val="both"/>
        <w:rPr>
          <w:rFonts w:ascii="Times New Roman" w:eastAsia="Times New Roman" w:hAnsi="Times New Roman" w:cs="Times New Roman"/>
          <w:sz w:val="28"/>
          <w:szCs w:val="28"/>
          <w:lang w:eastAsia="ru-RU"/>
        </w:rPr>
      </w:pPr>
    </w:p>
    <w:p w:rsidR="00872AFF" w:rsidRDefault="00872AFF"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Pr="00872AFF" w:rsidRDefault="00D2140D" w:rsidP="009B38FC">
      <w:pPr>
        <w:pStyle w:val="a5"/>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Приложение № 2</w:t>
      </w:r>
    </w:p>
    <w:p w:rsidR="00477910" w:rsidRPr="00872AFF" w:rsidRDefault="00477910"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 решению</w:t>
      </w:r>
      <w:r w:rsidR="00856404"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Совета народных депутатов</w:t>
      </w:r>
    </w:p>
    <w:p w:rsidR="00477910" w:rsidRPr="00872AFF" w:rsidRDefault="007161A9" w:rsidP="00872AFF">
      <w:pPr>
        <w:pStyle w:val="a5"/>
        <w:ind w:firstLine="709"/>
        <w:jc w:val="right"/>
        <w:rPr>
          <w:rFonts w:ascii="Times New Roman" w:eastAsia="Times New Roman" w:hAnsi="Times New Roman" w:cs="Times New Roman"/>
          <w:sz w:val="28"/>
          <w:szCs w:val="28"/>
          <w:lang w:eastAsia="ru-RU"/>
        </w:rPr>
      </w:pPr>
      <w:r w:rsidRPr="00872AFF">
        <w:rPr>
          <w:rFonts w:ascii="Times New Roman" w:hAnsi="Times New Roman" w:cs="Times New Roman"/>
          <w:sz w:val="28"/>
          <w:szCs w:val="28"/>
        </w:rPr>
        <w:t>Первомайского</w:t>
      </w:r>
      <w:r w:rsidR="00477910" w:rsidRPr="00872AFF">
        <w:rPr>
          <w:rFonts w:ascii="Times New Roman" w:eastAsia="Times New Roman" w:hAnsi="Times New Roman" w:cs="Times New Roman"/>
          <w:sz w:val="28"/>
          <w:szCs w:val="28"/>
          <w:lang w:eastAsia="ru-RU"/>
        </w:rPr>
        <w:t xml:space="preserve"> сельского поселения</w:t>
      </w:r>
    </w:p>
    <w:p w:rsidR="00477910" w:rsidRPr="00872AFF" w:rsidRDefault="00872AFF" w:rsidP="00872AFF">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w:t>
      </w:r>
      <w:r w:rsidR="00EC4887">
        <w:rPr>
          <w:rFonts w:ascii="Times New Roman" w:eastAsia="Times New Roman" w:hAnsi="Times New Roman" w:cs="Times New Roman"/>
          <w:sz w:val="28"/>
          <w:szCs w:val="28"/>
          <w:lang w:eastAsia="ru-RU"/>
        </w:rPr>
        <w:t>.2017 № 134</w:t>
      </w:r>
    </w:p>
    <w:p w:rsidR="00477910" w:rsidRPr="00872AFF" w:rsidRDefault="00477910" w:rsidP="00872AFF">
      <w:pPr>
        <w:pStyle w:val="a5"/>
        <w:ind w:firstLine="709"/>
        <w:jc w:val="both"/>
        <w:rPr>
          <w:rFonts w:ascii="Times New Roman" w:eastAsia="Times New Roman" w:hAnsi="Times New Roman" w:cs="Times New Roman"/>
          <w:bCs/>
          <w:sz w:val="28"/>
          <w:szCs w:val="28"/>
          <w:lang w:eastAsia="ru-RU"/>
        </w:rPr>
      </w:pP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w:t>
      </w:r>
      <w:r w:rsidR="00856404" w:rsidRPr="00872AFF">
        <w:rPr>
          <w:rFonts w:ascii="Times New Roman" w:eastAsia="Times New Roman" w:hAnsi="Times New Roman" w:cs="Times New Roman"/>
          <w:bCs/>
          <w:sz w:val="28"/>
          <w:szCs w:val="28"/>
          <w:lang w:eastAsia="ru-RU"/>
        </w:rPr>
        <w:t>оложение</w:t>
      </w:r>
    </w:p>
    <w:p w:rsidR="00477910" w:rsidRPr="00872AFF" w:rsidRDefault="00477910" w:rsidP="00872AFF">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о порядке проведения аукциона на право заключения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Общие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 Положение о порядке проведения аукциона на право заключения договора на размещение нестационарного торгового объекта (далее - Положение), определяет порядок подготовки и проведения аукциона на право заключения договора на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мещение нестационарного торгового объекта (далее - Договор).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1.2. Положение разработано в соответствии с Федеральным</w:t>
      </w:r>
      <w:r w:rsidR="00573197"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 закон</w:t>
      </w:r>
      <w:r w:rsidR="00573197" w:rsidRPr="00872AFF">
        <w:rPr>
          <w:rFonts w:ascii="Times New Roman" w:eastAsia="Times New Roman" w:hAnsi="Times New Roman" w:cs="Times New Roman"/>
          <w:sz w:val="28"/>
          <w:szCs w:val="28"/>
          <w:lang w:eastAsia="ru-RU"/>
        </w:rPr>
        <w:t>ами</w:t>
      </w:r>
      <w:r w:rsidR="00856404"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1.3. Торги на право заключения Договора производятся в форме открытого аукциона с подачей предложений о цене в закрытой форме (в запечатанном конве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те).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1.4. Организацию проведения аукциона по продаже права на заключение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говоров на размещение нестационарных торговых объектов осуществляет админ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страция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(далее - Организатор).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1.5. Проведение аукциона осуществляется Комиссией по аукциону (далее - Комиссия). Комиссия - единый, постоянно действующий коллегиальный орган.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1.6. Претендент - юридическое или физическое лицо, осуществляющее пре</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принимательскую деятельность и выразившее волеизъявление на участие в аукци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не и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1.7. Участник аукциона - лицо, допущенное Организатором для участия в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1.8. Победитель аукциона - лицо, предложившее наивысшую цену за право на заключение Договора в порядке, установленном настоящим Положением.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1.9. Протокол аукциона - протокол, подписываемый членами Комиссии,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держащий сведения о признании участника аукциона победителем и о результатах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1.10. Договор - договор, заключенный уполномоченным органом на заключ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договоров на размещение нестационарных торговых объектов, ведение реестра договоров на размещение нестационарных торговых объектов и контроль за испо</w:t>
      </w:r>
      <w:r w:rsidRPr="00872AFF">
        <w:rPr>
          <w:rFonts w:ascii="Times New Roman" w:eastAsia="Times New Roman" w:hAnsi="Times New Roman" w:cs="Times New Roman"/>
          <w:sz w:val="28"/>
          <w:szCs w:val="28"/>
          <w:lang w:eastAsia="ru-RU"/>
        </w:rPr>
        <w:t>л</w:t>
      </w:r>
      <w:r w:rsidRPr="00872AFF">
        <w:rPr>
          <w:rFonts w:ascii="Times New Roman" w:eastAsia="Times New Roman" w:hAnsi="Times New Roman" w:cs="Times New Roman"/>
          <w:sz w:val="28"/>
          <w:szCs w:val="28"/>
          <w:lang w:eastAsia="ru-RU"/>
        </w:rPr>
        <w:t>нением условий договоров на размещение нестационарных торговых объектов с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бедителем аукциона в порядке, предусмотренном Гражданским кодексом Росси</w:t>
      </w:r>
      <w:r w:rsidRPr="00872AFF">
        <w:rPr>
          <w:rFonts w:ascii="Times New Roman" w:eastAsia="Times New Roman" w:hAnsi="Times New Roman" w:cs="Times New Roman"/>
          <w:sz w:val="28"/>
          <w:szCs w:val="28"/>
          <w:lang w:eastAsia="ru-RU"/>
        </w:rPr>
        <w:t>й</w:t>
      </w:r>
      <w:r w:rsidRPr="00872AFF">
        <w:rPr>
          <w:rFonts w:ascii="Times New Roman" w:eastAsia="Times New Roman" w:hAnsi="Times New Roman" w:cs="Times New Roman"/>
          <w:sz w:val="28"/>
          <w:szCs w:val="28"/>
          <w:lang w:eastAsia="ru-RU"/>
        </w:rPr>
        <w:t>ской Федерации, иными федеральными законами и муниципальными правовыми а</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тами.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1.11. В случае, если к участию в аукционе с учетом требований, установле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ных информационным сообщением о проведении аукциона, допущен один прете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lastRenderedPageBreak/>
        <w:t>дент и аукцион признан несостоявшимся, Договор заключается с единственным участником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Полномочия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 Определяет начальную (минимальную) цену аукциона на право заключ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Договора на основании отчета об оценке рыночной стоимости, составленного в соответствии с законодательством Российской Федерации об оценочной деятельн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2.2. Определяет срок и условия внесения задатка физическими и юридическ</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ми лицами, намеревающимися принять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 Определяет место, даты начала и окончания приема заявок, место и срок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2.4. Организует подготовку и публикацию информационного сообщения о проведении аукциона в </w:t>
      </w:r>
      <w:r w:rsidR="00856404" w:rsidRPr="00872AFF">
        <w:rPr>
          <w:rFonts w:ascii="Times New Roman" w:eastAsia="Times New Roman" w:hAnsi="Times New Roman" w:cs="Times New Roman"/>
          <w:sz w:val="28"/>
          <w:szCs w:val="28"/>
          <w:lang w:eastAsia="ru-RU"/>
        </w:rPr>
        <w:t xml:space="preserve">районной газете </w:t>
      </w:r>
      <w:r w:rsidRPr="00872AFF">
        <w:rPr>
          <w:rFonts w:ascii="Times New Roman" w:eastAsia="Times New Roman" w:hAnsi="Times New Roman" w:cs="Times New Roman"/>
          <w:sz w:val="28"/>
          <w:szCs w:val="28"/>
          <w:lang w:eastAsia="ru-RU"/>
        </w:rPr>
        <w:t>«</w:t>
      </w:r>
      <w:r w:rsidR="00856404"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и на официальном сайте</w:t>
      </w:r>
      <w:r w:rsidR="00856404" w:rsidRPr="00872AFF">
        <w:rPr>
          <w:rFonts w:ascii="Times New Roman" w:eastAsia="Times New Roman" w:hAnsi="Times New Roman" w:cs="Times New Roman"/>
          <w:sz w:val="28"/>
          <w:szCs w:val="28"/>
          <w:lang w:eastAsia="ru-RU"/>
        </w:rPr>
        <w:t xml:space="preserve"> </w:t>
      </w:r>
      <w:r w:rsidR="007161A9"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 xml:space="preserve">Богучарского </w:t>
      </w:r>
      <w:r w:rsidRPr="00872AFF">
        <w:rPr>
          <w:rFonts w:ascii="Times New Roman" w:eastAsia="Times New Roman" w:hAnsi="Times New Roman" w:cs="Times New Roman"/>
          <w:sz w:val="28"/>
          <w:szCs w:val="28"/>
          <w:lang w:eastAsia="ru-RU"/>
        </w:rPr>
        <w:t>муниципального района в сети Интернет.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2.5. Принимает от претендентов заявки на участие в аукционе (далее - заявки) и прилагаемые к ним документы по составленной ими описи.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2.6. Проверяет правильность оформления представленных претендентами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кументов и определяет их соответствие перечню, опубликованному в информац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онном сообщении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2.7. Ведет учет заявок по мере их поступления в журнале приема заявок.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w:t>
      </w:r>
      <w:r w:rsidR="00856404" w:rsidRPr="00872AFF">
        <w:rPr>
          <w:rFonts w:ascii="Times New Roman" w:eastAsia="Times New Roman" w:hAnsi="Times New Roman" w:cs="Times New Roman"/>
          <w:sz w:val="28"/>
          <w:szCs w:val="28"/>
          <w:lang w:eastAsia="ru-RU"/>
        </w:rPr>
        <w:t>8</w:t>
      </w:r>
      <w:r w:rsidRPr="00872AFF">
        <w:rPr>
          <w:rFonts w:ascii="Times New Roman" w:eastAsia="Times New Roman" w:hAnsi="Times New Roman" w:cs="Times New Roman"/>
          <w:sz w:val="28"/>
          <w:szCs w:val="28"/>
          <w:lang w:eastAsia="ru-RU"/>
        </w:rPr>
        <w:t>. Производит расчеты с претендентами, участниками и победителем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Полномочия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 Комиссия состоит из председателя, заместителя председателя и членов Комиссии. Комиссию возглавляет председатель. В случае отсутствия председателя Комиссии его обязанности выполняет заместитель председателя Комиссии. Прот</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колы заседания Комиссии подписываются всеми присутствующими на заседании членами Комиссии, заместителем председателя Комиссии и утверждаются предс</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дателем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3.2. Число членов комиссии должно быть </w:t>
      </w:r>
      <w:r w:rsidRPr="009F4D87">
        <w:rPr>
          <w:rFonts w:ascii="Times New Roman" w:eastAsia="Times New Roman" w:hAnsi="Times New Roman" w:cs="Times New Roman"/>
          <w:color w:val="000000" w:themeColor="text1"/>
          <w:sz w:val="28"/>
          <w:szCs w:val="28"/>
          <w:lang w:eastAsia="ru-RU"/>
        </w:rPr>
        <w:t>не менее пяти</w:t>
      </w:r>
      <w:r w:rsidRPr="00872AFF">
        <w:rPr>
          <w:rFonts w:ascii="Times New Roman" w:eastAsia="Times New Roman" w:hAnsi="Times New Roman" w:cs="Times New Roman"/>
          <w:sz w:val="28"/>
          <w:szCs w:val="28"/>
          <w:lang w:eastAsia="ru-RU"/>
        </w:rPr>
        <w:t xml:space="preserve"> человек.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3.3. Состав Комиссии утверждается распоряжением администрации </w:t>
      </w:r>
      <w:r w:rsidR="00C6054E" w:rsidRPr="00872AFF">
        <w:rPr>
          <w:rFonts w:ascii="Times New Roman" w:hAnsi="Times New Roman" w:cs="Times New Roman"/>
          <w:sz w:val="28"/>
          <w:szCs w:val="28"/>
        </w:rPr>
        <w:t>Перв</w:t>
      </w:r>
      <w:r w:rsidR="00C6054E" w:rsidRPr="00872AFF">
        <w:rPr>
          <w:rFonts w:ascii="Times New Roman" w:hAnsi="Times New Roman" w:cs="Times New Roman"/>
          <w:sz w:val="28"/>
          <w:szCs w:val="28"/>
        </w:rPr>
        <w:t>о</w:t>
      </w:r>
      <w:r w:rsidR="00C6054E" w:rsidRPr="00872AFF">
        <w:rPr>
          <w:rFonts w:ascii="Times New Roman" w:hAnsi="Times New Roman" w:cs="Times New Roman"/>
          <w:sz w:val="28"/>
          <w:szCs w:val="28"/>
        </w:rPr>
        <w:t>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3.4. Решения Комиссии принимаются открытым голосованием простым бол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шинством голосов членов комиссии, присутствующих на заседании.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голосовании каждый член Комиссии имеет один голос. В случае равенс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ва голосов принимается решение, за которое голосовал председатель Комиссии.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3.5. Комиссия правомочна осуществлять свои функции, если на заседании 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миссии присутствует не менее чем пятьдесят процентов общего числа ее членов.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3.6. Комиссия принимает решение о признании претендентов участниками аукциона или об отказе в допуске к участию в аукционе и уведомляет претендентов о принятом решении.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3.7. Комиссией осуществляется вскрытие конвертов с предложениями о цене, проведение аукциона, определение победителя аукционов, ведение протокола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Требования к участникам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проведении аукциона устанавливаются следующие обязательные треб</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вания к участникам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4.1. Непроведение ликвидации участника аукциона и отсутствие решения 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битражного суда о признании участника аукциона банкротом и об открытии 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курсного производства.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4.2. Неприостановление деятельности участника аукциона в порядке, пред</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смотренном Кодексом Российской Федерации об административных правонаруш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ниях, на день подачи заявки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4.3. Отсутствие у участника аукциона задолженности по начисленным нал</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гам, сборам и иным обязательным платежам в бюджеты любого уровня или гос</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 по данным бухгалтерской отчетности за последний завершенный отчетный период. Участник аукциона также считается соответствующим установленному тр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бованию в случае, если он обжалует наличие указанной задолженности в соответс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вии с законодательством Российской Федерации и решение по такой жалобе на день рассмотрения заявки на участие в аукционе не принято.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Информационное сообщение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5.1. Информационное сообщение о проведении аукциона опубликовывается Организатором в официальном печатном издании (</w:t>
      </w:r>
      <w:r w:rsidR="00856404" w:rsidRPr="00872AFF">
        <w:rPr>
          <w:rFonts w:ascii="Times New Roman" w:eastAsia="Times New Roman" w:hAnsi="Times New Roman" w:cs="Times New Roman"/>
          <w:sz w:val="28"/>
          <w:szCs w:val="28"/>
          <w:lang w:eastAsia="ru-RU"/>
        </w:rPr>
        <w:t xml:space="preserve">в районной </w:t>
      </w:r>
      <w:r w:rsidRPr="00872AFF">
        <w:rPr>
          <w:rFonts w:ascii="Times New Roman" w:eastAsia="Times New Roman" w:hAnsi="Times New Roman" w:cs="Times New Roman"/>
          <w:sz w:val="28"/>
          <w:szCs w:val="28"/>
          <w:lang w:eastAsia="ru-RU"/>
        </w:rPr>
        <w:t>газете «</w:t>
      </w:r>
      <w:r w:rsidR="00856404" w:rsidRPr="00872AFF">
        <w:rPr>
          <w:rFonts w:ascii="Times New Roman" w:eastAsia="Times New Roman" w:hAnsi="Times New Roman" w:cs="Times New Roman"/>
          <w:sz w:val="28"/>
          <w:szCs w:val="28"/>
          <w:lang w:eastAsia="ru-RU"/>
        </w:rPr>
        <w:t>Сельская новь</w:t>
      </w:r>
      <w:r w:rsidRPr="00872AFF">
        <w:rPr>
          <w:rFonts w:ascii="Times New Roman" w:eastAsia="Times New Roman" w:hAnsi="Times New Roman" w:cs="Times New Roman"/>
          <w:sz w:val="28"/>
          <w:szCs w:val="28"/>
          <w:lang w:eastAsia="ru-RU"/>
        </w:rPr>
        <w:t xml:space="preserve">») и размещается на официальном сайте администрации </w:t>
      </w:r>
      <w:r w:rsidR="00C6054E" w:rsidRPr="00872AFF">
        <w:rPr>
          <w:rFonts w:ascii="Times New Roman" w:hAnsi="Times New Roman" w:cs="Times New Roman"/>
          <w:sz w:val="28"/>
          <w:szCs w:val="28"/>
        </w:rPr>
        <w:t>Первомайского</w:t>
      </w:r>
      <w:r w:rsidR="00C6054E"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ского поселения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в сети Интернет.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 В информационном сообщении о проведении аукциона должны быть ук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заны следующие сведения: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наименование, место нахождения, почтовый адрес, номер контактного т</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лефона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предмет аукциона с указанием адресного ориентира размещения нестаци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нарного торгового объекта, количество нестационарных торговых объектов по 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ному адресному ориентиру, тип (вид) нестационарного торгового объекта с указан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ем его технических характеристик (в том числе параметры, требования к внешнему виду и площади объекта), срок действия Договора, а в случае, если нестационарный торговый объект в соответствии со схемой размещения нестационарных торговых объектов на территории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пального района определен для использования субъектами малого и среднего пре</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принимательства, осуществляющими торговую деятельность, информация о во</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можности участия в аукционе только субъектов малого и среднего предприним</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тельства, осуществляющих торговую деятельность;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начальная (минимальная) цена аукциона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сведения о порядке внесения задатка, назначении платежа, реквизитах сч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та, порядке возвращения задатка, а также указание на то, что данное сообщение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считается заключенным в письменной форме;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порядок, место, дата начала и дата окончания срока подачи заявок на уч</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требования к содержанию, форме и составу заявки на участие в аукционе, инструкция по заполнению заявки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место, дата и время проведения аукциона и подведения его итогов;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8) срок со дня подписания протокола аукциона, в течение которого победитель аукциона должен подписать проект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 реквизиты счета для перечисления денежных средств-цены, предложенной по результатам аукциона на право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 форма, порядок, даты начала и окончания срока предоставления участн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кам аукциона разъяснений положений информационного сообщения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11) срок, в течение которого Организатор аукциона вправе отказаться от его проведения.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Со дня опубликования в официальном печатном издании и размещения на официальном сайте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Богуча</w:t>
      </w:r>
      <w:r w:rsidR="00856404" w:rsidRPr="00872AFF">
        <w:rPr>
          <w:rFonts w:ascii="Times New Roman" w:eastAsia="Times New Roman" w:hAnsi="Times New Roman" w:cs="Times New Roman"/>
          <w:sz w:val="28"/>
          <w:szCs w:val="28"/>
          <w:lang w:eastAsia="ru-RU"/>
        </w:rPr>
        <w:t>р</w:t>
      </w:r>
      <w:r w:rsidR="00856404" w:rsidRPr="00872AFF">
        <w:rPr>
          <w:rFonts w:ascii="Times New Roman" w:eastAsia="Times New Roman" w:hAnsi="Times New Roman" w:cs="Times New Roman"/>
          <w:sz w:val="28"/>
          <w:szCs w:val="28"/>
          <w:lang w:eastAsia="ru-RU"/>
        </w:rPr>
        <w:t>ского</w:t>
      </w:r>
      <w:r w:rsidRPr="00872AFF">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соответствующего заявления обязан представить такому лицу возможность о</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накомления с документацией в порядке, указанном в информационном сообщении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5.4. Организатор, официально опубликовавший информационное сообщение о проведении аукциона и разместивший его на официальном сайте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администрации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в сети Интернет, вправе отказаться от проведения аукциона в любое время, но не позднее чем за три дня до наступления даты его проведения, если иное не предусмотрено в информационном сообщении о проведении аукциона. Информационное сообщение об отказе от проведения аукциона опубликовывается Организатором в официальном печатном издании (</w:t>
      </w:r>
      <w:r w:rsidR="00856404" w:rsidRPr="00872AFF">
        <w:rPr>
          <w:rFonts w:ascii="Times New Roman" w:eastAsia="Times New Roman" w:hAnsi="Times New Roman" w:cs="Times New Roman"/>
          <w:sz w:val="28"/>
          <w:szCs w:val="28"/>
          <w:lang w:eastAsia="ru-RU"/>
        </w:rPr>
        <w:t>районной газете «Сельская новь</w:t>
      </w:r>
      <w:r w:rsidRPr="00872AFF">
        <w:rPr>
          <w:rFonts w:ascii="Times New Roman" w:eastAsia="Times New Roman" w:hAnsi="Times New Roman" w:cs="Times New Roman"/>
          <w:sz w:val="28"/>
          <w:szCs w:val="28"/>
          <w:lang w:eastAsia="ru-RU"/>
        </w:rPr>
        <w:t>») и размещается на официал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ном сайте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856404"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в сети Интернет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 направляются уведомления всем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тендентам, подавшим заявки на участие в аукционе. Организатор возвращает пр</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тендентам заявки с приложенными документами и внесенный задаток в течение п</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ти рабочих дней со дня принятия решения об отказе от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Условия участия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 Для участия в аукционе претендент представляет Организатору (лично или через своего полномочного представителя) в установленный срок заявку по форме и содержанию, указанным в информационном сообщении, подлинный экзе</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пляр платежного документа с отметкой банка плательщика для подтверждения и</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полнения претендентом требования о перечислении установленного задатка и иные документы в соответствии с требованиями, опубликованными в информационном сообщении о проведении аукциона. Заявка и опись представленных документов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ставляются в 2 экземплярах, один из которых остается у Организатора, другой - у заявителя.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Для участия в аукционе претендент вносит задаток на счет, указанный в информационном сообщении о проведении аукциона, в соответствии с требовани</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ми, указанными в информационном сообщении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Прием заявок начинается с даты, объявленной в информационном соо</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 xml:space="preserve">щении о проведении аукциона, осуществляется в течение не менее 14 календарных </w:t>
      </w:r>
      <w:r w:rsidRPr="00872AFF">
        <w:rPr>
          <w:rFonts w:ascii="Times New Roman" w:eastAsia="Times New Roman" w:hAnsi="Times New Roman" w:cs="Times New Roman"/>
          <w:sz w:val="28"/>
          <w:szCs w:val="28"/>
          <w:lang w:eastAsia="ru-RU"/>
        </w:rPr>
        <w:lastRenderedPageBreak/>
        <w:t>дней и заканчивается не позднее чем за три календарных дня до даты рассмотрения Организатором заявок и документов претендентов.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6.4. Заявка на участие в аукционе должна содержать: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сведения и документы о претенденте, подавшем такую заявку: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месте нахождения, почтовый адрес, банковские реквизиты: наим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нование банка, БИК, расчетный счет, ИНН, КПП (для юридического лица), фам</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лию, имя, отчество, паспортные данные, сведения о месте жительства, банковские реквизиты: наименование банка, БИК, расчетный счет, ИНН (для индивидуального предпринимателя), номер контактного телефона;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полученную не ранее чем за три месяца до дня опубликования в официал</w:t>
      </w:r>
      <w:r w:rsidRPr="00872AFF">
        <w:rPr>
          <w:rFonts w:ascii="Times New Roman" w:eastAsia="Times New Roman" w:hAnsi="Times New Roman" w:cs="Times New Roman"/>
          <w:sz w:val="28"/>
          <w:szCs w:val="28"/>
          <w:lang w:eastAsia="ru-RU"/>
        </w:rPr>
        <w:t>ь</w:t>
      </w:r>
      <w:r w:rsidRPr="00872AFF">
        <w:rPr>
          <w:rFonts w:ascii="Times New Roman" w:eastAsia="Times New Roman" w:hAnsi="Times New Roman" w:cs="Times New Roman"/>
          <w:sz w:val="28"/>
          <w:szCs w:val="28"/>
          <w:lang w:eastAsia="ru-RU"/>
        </w:rPr>
        <w:t xml:space="preserve">ном печатном издании и размещения на официальном сайте администрации </w:t>
      </w:r>
      <w:r w:rsidR="00C6054E" w:rsidRPr="00872AFF">
        <w:rPr>
          <w:rFonts w:ascii="Times New Roman" w:hAnsi="Times New Roman" w:cs="Times New Roman"/>
          <w:sz w:val="28"/>
          <w:szCs w:val="28"/>
        </w:rPr>
        <w:t>Перв</w:t>
      </w:r>
      <w:r w:rsidR="00C6054E" w:rsidRPr="00872AFF">
        <w:rPr>
          <w:rFonts w:ascii="Times New Roman" w:hAnsi="Times New Roman" w:cs="Times New Roman"/>
          <w:sz w:val="28"/>
          <w:szCs w:val="28"/>
        </w:rPr>
        <w:t>о</w:t>
      </w:r>
      <w:r w:rsidR="00C6054E" w:rsidRPr="00872AFF">
        <w:rPr>
          <w:rFonts w:ascii="Times New Roman" w:hAnsi="Times New Roman" w:cs="Times New Roman"/>
          <w:sz w:val="28"/>
          <w:szCs w:val="28"/>
        </w:rPr>
        <w:t>майского</w:t>
      </w:r>
      <w:r w:rsidRPr="00872AFF">
        <w:rPr>
          <w:rFonts w:ascii="Times New Roman" w:eastAsia="Times New Roman" w:hAnsi="Times New Roman" w:cs="Times New Roman"/>
          <w:sz w:val="28"/>
          <w:szCs w:val="28"/>
          <w:lang w:eastAsia="ru-RU"/>
        </w:rPr>
        <w:t xml:space="preserve"> сельского поселений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в сети Инте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нет информационного сообщения о проведении аукциона выписку из Единого гос</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 xml:space="preserve">дарственного реестра юридических лиц или нотариально заверенную копию такой выписки (для юридических лиц), полученную не ранее чем за три месяца до дня опубликования в официальном печатном издании и размещения на официальном сайте администрации </w:t>
      </w:r>
      <w:r w:rsidR="00C6054E" w:rsidRPr="00872AFF">
        <w:rPr>
          <w:rFonts w:ascii="Times New Roman" w:hAnsi="Times New Roman" w:cs="Times New Roman"/>
          <w:sz w:val="28"/>
          <w:szCs w:val="28"/>
        </w:rPr>
        <w:t>Первомайского</w:t>
      </w:r>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поселений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пального района в сети Интернет информационного сообщения о проведении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циона выписку из Единого государственного реестра индивидуальных предприн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мателей или нотариально заверенную копию такой выписки (для индивидуальных предпринимателей), копии документов, удостоверяющих личность, надлежащим образом заверенный перевод на русский язык документов о государственной рег</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ва (для иностранных лиц), полученные не ранее чем за шесть месяцев до дня опу</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 xml:space="preserve">ликования в официальном печатном издании и размещения на официальном сайте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поселений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в сети Интернет информационного сообщения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претендента;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документы, подтверждающие соответствие претендента установленным требованиям и условиям допуска к участию в аукционе, а именно: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заявление об отсутствии решения о ликвидации претендента - юридического лица, об отсутствии решения арбитражного суда о признании претендента - юрид</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ческого лица, индивидуального предпринимателя банкротом и об открытии 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курсного производства, об отсутствии решения о приостановлении деятельности претендента в порядке, предусмотренном Кодексом Российской Федерации об а</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министративных правонарушениях, на день подачи заявки на участие в аукционе, об отсутствии у претендента задолженности по начисленным налогам, сборам и иным обязательным платежам в бюджеты любого уровня или государственные внебю</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ской отчетности за последний завершенный отчетный период.</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Все листы документов, предоставляемых одновременно с заявкой, либо 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дельные тома данных документов должны быть прошиты, пронумерованы, скрепл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ны печатью претендента (для юридического лица) и подписаны прет</w:t>
      </w:r>
      <w:r w:rsidR="00267365"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ндентом или его представителем.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6.5. Претендент вправе подать только одну заявку на участие в аукционе в 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ношении каждого предмета аукциона (лота).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6.6. Заявка с прилагаемыми к ней документами регистрируется Организатором в журнале приема заявок с присвоением каждой заявке номера и указанием даты и времени подачи документов. На каждом экземпляре заявки Организатором делается отметка о принятии заявки с указанием ее номера, даты и времени принятия.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6.7. Заявки, поступившие по истечении срока их приема, указанного в инфо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мационном сообщении о проведении аукциона, вместе с описью, на которой делае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ся отметка об отказе в принятии документов, возвращаются претендентам или их уполномоченным представителям под расписку.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6.8. Организатор принимает меры по обеспечению сохранности заявок и пр</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лагаемых к ним документов, поданных претендентами при подаче заявок, а также конфиденциальности сведений о лицах, подавших заявки, и содержания предста</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ленных ими документов до момента их рассмотрения.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6.9. При рассмотрении заявок на участие в аукционе претендент не допускае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ся Организатором к участию в аукционе в следующих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непредставление документов, указанных в информационном сообщении о проведении аукциона, либо наличие в таких документах недостоверных сведений о претенденте;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несоответствие требованиям, установленным в соответствии с разделом 4 настоящего Положения;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заявка подписана лицом, не уполномоченным претендентом на осуществл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таких действий;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не подтверждено поступление денежных средств в качестве обеспечения заявки на участие в аукционе (задатка) на счет, указанный в информационном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общении о проведении аукциона, в установленный срок и отсутствуют оригинал платежного поручения с отметкой банка об исполнении и выписка банка о перечи</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лении претендентом денежных средств с отметкой банка либо нотариально завере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ные копии таких документов;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несоответствие заявки на участие в аукционе требованиям информационн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сообщения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Перечень указанных оснований отказа претенденту в участии в аукционе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ляется исчерпывающим.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6.10. Организатор вправе запросить сведения о проведении ликвидации учас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ника аукциона, о принятии арбитражным судом решения о признании такого учас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ника банкротом и об открытии конкурсного производства.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6.11. Претендент, подавший заявку на участие в аукционе, вправе отозвать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явку на участие в аукционе в любое время до момента вскрытия Комиссией конве</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тов с предложением по цене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Порядок рассмотрения заявок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7.1. Комиссия рассматривает заявки на участие в аукционе на предмет соо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ветствия требованиям, опубликованном в информационном сообщении о провед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нии аукциона, и соответствия заявителей требованиям, установленным настоящим Положением, устанавливается факт поступления от претендентов задатков на осн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вании выписки (выписок) с соответствующего счета.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7.2. Срок рассмотрения заявок на участие в аукционе не может превышать д</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сяти дней с даты окончания приема заявок на участие в аукционе.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7.3. Решение комиссии о признании претендентов участниками аукциона оформляется протоколом.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протоколе о признании претендентов участниками аукциона приводится п</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речень принятых заявок с указанием имен (наименований) претендентов, имена (н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именования) претендентов, признанных участниками аукциона, а также имена (н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именования) претендентов, которым было отказано в допуске к участию в аукционе, с указанием оснований отказа.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 наличии оснований для признания аукциона несостоявшимся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тор принимает соответствующее решение, которое оформляется протоколом.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7.4. Претенденты</w:t>
      </w:r>
      <w:r w:rsidR="00267365"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признанные участниками аукциона, и претенденты, не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пущенные к участию в аукционе, уведомляются о принятом решении в день пров</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7.5. Претендент приобретает статус участника аукциона с момента подписания комиссией протокола о признании претендентов участниками аукциона.</w:t>
      </w: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 Начальная (минимальная) цена аукциона на право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8.1. Начальная (минимальная) цена аукциона на право заключения Договора определяется на основании отчета об оценке рыночной стоимости, составленного в соответствии с законодательством Российской Федерации об оценочной деятельн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8.2. Для участия в аукционе устанавливается требование об обеспечении зая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ки на участие в аукционе (задатке) в размере 100 % начальной (минимальной) цены аукциона на право заключения Договора по каждому лоту. Информационное соо</w:t>
      </w:r>
      <w:r w:rsidRPr="00872AFF">
        <w:rPr>
          <w:rFonts w:ascii="Times New Roman" w:eastAsia="Times New Roman" w:hAnsi="Times New Roman" w:cs="Times New Roman"/>
          <w:sz w:val="28"/>
          <w:szCs w:val="28"/>
          <w:lang w:eastAsia="ru-RU"/>
        </w:rPr>
        <w:t>б</w:t>
      </w:r>
      <w:r w:rsidRPr="00872AFF">
        <w:rPr>
          <w:rFonts w:ascii="Times New Roman" w:eastAsia="Times New Roman" w:hAnsi="Times New Roman" w:cs="Times New Roman"/>
          <w:sz w:val="28"/>
          <w:szCs w:val="28"/>
          <w:lang w:eastAsia="ru-RU"/>
        </w:rPr>
        <w:t>щение о проведении аукциона на право заключения Договора является публичной офертой для заключения договора о задатке в соответствии со ст. 437 Гражданского кодекса Российской Федерации, а подача Претендентом и перечисление задатка 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ляется акцептом такой оферты, после чего договор о задатке считается заключе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ным в письменной форме</w:t>
      </w:r>
    </w:p>
    <w:p w:rsidR="00477910" w:rsidRPr="00872AFF" w:rsidRDefault="00267365"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 Порядок проведения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9.1 . Аукцион проводится в следующем порядке: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в день проведения аукциона участники аукциона представляют в Комиссию в запечатанном конверте предложения о цене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перед вскрытием конвертов с предложениями о цене на право заключения Договора Комиссия проверяет их целость, что фиксируется в протоколе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Комиссия рассматривает предложения участников аукциона о цене на право заключения Договора. Указанные предложения должны быть изложены на русском языке и подписаны участником (его полномочным представителем). Цена указыв</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ется числом и прописью. В случае если числом и прописью указываются разные ц</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ны, Комиссией принимается во внимание цена, указанная прописью.</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Предложения, содержащие цену ниже начальной цены продажи, не рассма</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риваются;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при оглашении предложений помимо участника аукциона, предложение 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торого рассматривается, могут присутствовать остальные участники аукциона или их представители, имеющие надлежащим образом оформленную доверенность, а также с разрешения Комиссии представители средств массовой информации;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4.1) В случае, если несколькими участниками аукциона предложена одинак</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вая цена на право заключение Договора, победителем признается участник аукци</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на, подавший заявку на участие в аукционе раньше других участников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решение Комиссии об определении победителя оформляется протоколом об итогах аукциона, в котором указывается имя (наименование) победителя аукциона и предложенная им цена на право заключения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Подписанный Комиссией протокол об итогах аукциона является документом, удостоверяющим право победителя на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9.2. При уклонении или отказе победителя аукциона от заключения в устано</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ленный срок Договора он утрачивает право на заключение указанного Договора и задаток ему не возвращается. Право на заключение договора предоставляется лицу, предложившему наиболее высокую цену, следующую после предложенной побед</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телем аукциона цены на право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9.3. По результатам аукциона победитель аукциона и администрация, закл</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чающая договор на размещение нестационарных торговых объектов, ведущая реестр договоров на размещение нестационарных торговых объектов и осуществляющая контроль за исполнением условий договоров на размещение нестационарных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вых объектов в течение 5 рабочих дней со дня подведения итогов аукциона закл</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чают Договор.</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9.4. Оплата приобретаемого на аукционе права на заключение Договора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изводится в течение 5 рабочих дней путем перечисления денежных средств на счет, предлагаемый администрацией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Оставшаяся часть денежных средств в счет оплаты права на заключение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 на размещение нестационарных торговых объектов перечисляется равными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лями ежеквартально, начиная с квартала, следующего за кварталом, в котором был заключен Договор,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 Порядок возврата задатка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10.1. В случае если Претенденту отказано в приеме заявки на участие в ау</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ционе,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10.2. В случае если Претендент не признан участником аукциона, Организатор перечисляет задаток на счет Претендента, указанный в заявке, в течение 5 (пяти) банковских дней с даты подписания Протокола об итогах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10.3. Претендент до истечения срока подачи заявок имеет право отозвать зая</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ку путем письменного уведомления Организатора.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случае отзыва Претендентом в установленном порядке заявки до даты око</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t>чания приема заявок поступивший от Претендента задаток подлежит возврату в т</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чение 5 (пяти) банковских дней со дня поступления уведомления об отзыве заявки Организатором.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В случае отзыва Претендентом заявки позднее даты окончания приема заявок задаток ему не возвращается и направляется в бюджет </w:t>
      </w:r>
      <w:r w:rsidR="00C6054E" w:rsidRPr="00872AFF">
        <w:rPr>
          <w:rFonts w:ascii="Times New Roman" w:hAnsi="Times New Roman" w:cs="Times New Roman"/>
          <w:sz w:val="28"/>
          <w:szCs w:val="28"/>
        </w:rPr>
        <w:t>Первомайского</w:t>
      </w:r>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селения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10.4. В случае если претендент не признан победителем аукциона,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тор перечисляет задаток на расчетный счет претендента, указанный в заявке, в теч</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5 (пяти) банковских дней с момента подписания Протокола об итогах аукциона, за исключением претендента который сделал предпоследнее предложение о цене договора. Задаток, внесенный претендентом, который сделал предпоследнее пре</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lastRenderedPageBreak/>
        <w:t>ложение о цене договора, возвращается тому претенденту в течение пяти рабочих дней с даты подписания договора с победителем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10.5. При уклонении или отказе Претендента в случае победы на аукционе от заключения Договора задаток ему не возвращается.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10.6. В случае признания аукциона несостоявшимся Организатор перечисляет задаток на счет Претендента, указанный в заявке, в течение 5 (пяти) банковских дней с даты подписания Протокола Комиссией по проведению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10.7. В случае неявки претендента, признанного участником аукциона, задаток подлежит возврату в течении 5 (пяти) банковских дней после проведения аукциона.</w:t>
      </w: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Pr="00872AFF" w:rsidRDefault="001C76D7" w:rsidP="00872AFF">
      <w:pPr>
        <w:pStyle w:val="a5"/>
        <w:ind w:firstLine="709"/>
        <w:jc w:val="both"/>
        <w:rPr>
          <w:rFonts w:ascii="Times New Roman" w:eastAsia="Times New Roman" w:hAnsi="Times New Roman" w:cs="Times New Roman"/>
          <w:sz w:val="28"/>
          <w:szCs w:val="28"/>
          <w:lang w:eastAsia="ru-RU"/>
        </w:rPr>
      </w:pPr>
    </w:p>
    <w:p w:rsidR="001C76D7" w:rsidRDefault="001C76D7"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Default="00D2140D" w:rsidP="00872AFF">
      <w:pPr>
        <w:pStyle w:val="a5"/>
        <w:ind w:firstLine="709"/>
        <w:jc w:val="both"/>
        <w:rPr>
          <w:rFonts w:ascii="Times New Roman" w:eastAsia="Times New Roman" w:hAnsi="Times New Roman" w:cs="Times New Roman"/>
          <w:sz w:val="28"/>
          <w:szCs w:val="28"/>
          <w:lang w:eastAsia="ru-RU"/>
        </w:rPr>
      </w:pPr>
    </w:p>
    <w:p w:rsidR="00D2140D" w:rsidRPr="00872AFF" w:rsidRDefault="00D2140D" w:rsidP="00872AFF">
      <w:pPr>
        <w:pStyle w:val="a5"/>
        <w:ind w:firstLine="709"/>
        <w:jc w:val="both"/>
        <w:rPr>
          <w:rFonts w:ascii="Times New Roman" w:eastAsia="Times New Roman" w:hAnsi="Times New Roman" w:cs="Times New Roman"/>
          <w:sz w:val="28"/>
          <w:szCs w:val="28"/>
          <w:lang w:eastAsia="ru-RU"/>
        </w:rPr>
      </w:pPr>
    </w:p>
    <w:p w:rsidR="00385880" w:rsidRPr="00872AFF" w:rsidRDefault="00385880" w:rsidP="00872AFF">
      <w:pPr>
        <w:pStyle w:val="a5"/>
        <w:ind w:firstLine="709"/>
        <w:jc w:val="both"/>
        <w:rPr>
          <w:rFonts w:ascii="Times New Roman" w:eastAsia="Times New Roman" w:hAnsi="Times New Roman" w:cs="Times New Roman"/>
          <w:sz w:val="28"/>
          <w:szCs w:val="28"/>
          <w:lang w:eastAsia="ru-RU"/>
        </w:rPr>
      </w:pPr>
    </w:p>
    <w:p w:rsidR="00477910" w:rsidRPr="00872AFF" w:rsidRDefault="00D323A1" w:rsidP="00385880">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к </w:t>
      </w:r>
      <w:r w:rsidRPr="00D323A1">
        <w:rPr>
          <w:rFonts w:ascii="Times New Roman" w:eastAsia="Times New Roman" w:hAnsi="Times New Roman" w:cs="Times New Roman"/>
          <w:bCs/>
          <w:kern w:val="28"/>
          <w:sz w:val="28"/>
          <w:szCs w:val="28"/>
          <w:lang w:eastAsia="ru-RU"/>
        </w:rPr>
        <w:t>П</w:t>
      </w:r>
      <w:r>
        <w:rPr>
          <w:rFonts w:ascii="Times New Roman" w:eastAsia="Times New Roman" w:hAnsi="Times New Roman" w:cs="Times New Roman"/>
          <w:bCs/>
          <w:kern w:val="28"/>
          <w:sz w:val="28"/>
          <w:szCs w:val="28"/>
          <w:lang w:eastAsia="ru-RU"/>
        </w:rPr>
        <w:t>оложению</w:t>
      </w:r>
      <w:r w:rsidRPr="00D323A1">
        <w:rPr>
          <w:rFonts w:ascii="Times New Roman" w:eastAsia="Times New Roman" w:hAnsi="Times New Roman" w:cs="Times New Roman"/>
          <w:bCs/>
          <w:kern w:val="28"/>
          <w:sz w:val="28"/>
          <w:szCs w:val="28"/>
          <w:lang w:eastAsia="ru-RU"/>
        </w:rPr>
        <w:t xml:space="preserve"> о порядке </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 xml:space="preserve">размещения нестационарных торговых </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 xml:space="preserve">объектов на территории </w:t>
      </w:r>
      <w:r w:rsidRPr="00D323A1">
        <w:rPr>
          <w:rFonts w:ascii="Times New Roman" w:hAnsi="Times New Roman" w:cs="Times New Roman"/>
          <w:sz w:val="28"/>
          <w:szCs w:val="28"/>
        </w:rPr>
        <w:t>Первомайского</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сельского поселения Богучарского</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муниципального района Воронежской области</w:t>
      </w:r>
    </w:p>
    <w:p w:rsidR="00477910" w:rsidRPr="00872AFF" w:rsidRDefault="00385880" w:rsidP="00385880">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13.06.20</w:t>
      </w:r>
      <w:r w:rsidR="00EC4887">
        <w:rPr>
          <w:rFonts w:ascii="Times New Roman" w:eastAsia="Times New Roman" w:hAnsi="Times New Roman" w:cs="Times New Roman"/>
          <w:sz w:val="28"/>
          <w:szCs w:val="28"/>
          <w:lang w:eastAsia="ru-RU"/>
        </w:rPr>
        <w:t>17 № 134</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267365" w:rsidP="00385880">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Примерная форма</w:t>
      </w:r>
    </w:p>
    <w:p w:rsidR="00477910" w:rsidRPr="00872AFF" w:rsidRDefault="00267365" w:rsidP="00385880">
      <w:pPr>
        <w:pStyle w:val="a5"/>
        <w:ind w:firstLine="709"/>
        <w:jc w:val="center"/>
        <w:rPr>
          <w:rFonts w:ascii="Times New Roman" w:eastAsia="Times New Roman" w:hAnsi="Times New Roman" w:cs="Times New Roman"/>
          <w:sz w:val="28"/>
          <w:szCs w:val="28"/>
          <w:lang w:eastAsia="ru-RU"/>
        </w:rPr>
      </w:pPr>
      <w:r w:rsidRPr="00872AFF">
        <w:rPr>
          <w:rFonts w:ascii="Times New Roman" w:eastAsia="Times New Roman" w:hAnsi="Times New Roman" w:cs="Times New Roman"/>
          <w:bCs/>
          <w:sz w:val="28"/>
          <w:szCs w:val="28"/>
          <w:lang w:eastAsia="ru-RU"/>
        </w:rPr>
        <w:t>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«__»__________20__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Администрация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 xml:space="preserve">пального района в лице </w:t>
      </w:r>
      <w:r w:rsidR="00267365" w:rsidRPr="00872AFF">
        <w:rPr>
          <w:rFonts w:ascii="Times New Roman" w:eastAsia="Times New Roman" w:hAnsi="Times New Roman" w:cs="Times New Roman"/>
          <w:sz w:val="28"/>
          <w:szCs w:val="28"/>
          <w:lang w:eastAsia="ru-RU"/>
        </w:rPr>
        <w:t>_</w:t>
      </w:r>
      <w:r w:rsidRPr="00872AFF">
        <w:rPr>
          <w:rFonts w:ascii="Times New Roman" w:eastAsia="Times New Roman" w:hAnsi="Times New Roman" w:cs="Times New Roman"/>
          <w:sz w:val="28"/>
          <w:szCs w:val="28"/>
          <w:lang w:eastAsia="ru-RU"/>
        </w:rPr>
        <w:t>_____________________________________</w:t>
      </w:r>
      <w:r w:rsidR="00385880">
        <w:rPr>
          <w:rFonts w:ascii="Times New Roman" w:eastAsia="Times New Roman" w:hAnsi="Times New Roman" w:cs="Times New Roman"/>
          <w:sz w:val="28"/>
          <w:szCs w:val="28"/>
          <w:lang w:eastAsia="ru-RU"/>
        </w:rPr>
        <w:t>______________</w:t>
      </w:r>
      <w:r w:rsidR="00267365" w:rsidRPr="00872AFF">
        <w:rPr>
          <w:rFonts w:ascii="Times New Roman" w:eastAsia="Times New Roman" w:hAnsi="Times New Roman" w:cs="Times New Roman"/>
          <w:sz w:val="28"/>
          <w:szCs w:val="28"/>
          <w:lang w:eastAsia="ru-RU"/>
        </w:rPr>
        <w:t xml:space="preserve"> </w:t>
      </w:r>
    </w:p>
    <w:p w:rsidR="00477910" w:rsidRPr="00872AFF" w:rsidRDefault="00267365"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w:t>
      </w:r>
      <w:r w:rsidR="00385880">
        <w:rPr>
          <w:rFonts w:ascii="Times New Roman" w:eastAsia="Times New Roman" w:hAnsi="Times New Roman" w:cs="Times New Roman"/>
          <w:sz w:val="28"/>
          <w:szCs w:val="28"/>
          <w:lang w:eastAsia="ru-RU"/>
        </w:rPr>
        <w:t>____</w:t>
      </w:r>
      <w:r w:rsidR="00477910"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(должность, Ф.И.О.)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действующего на основании ________________________________________</w:t>
      </w:r>
      <w:r w:rsidR="00385880">
        <w:rPr>
          <w:rFonts w:ascii="Times New Roman" w:eastAsia="Times New Roman" w:hAnsi="Times New Roman" w:cs="Times New Roman"/>
          <w:sz w:val="28"/>
          <w:szCs w:val="28"/>
          <w:lang w:eastAsia="ru-RU"/>
        </w:rPr>
        <w:t>_</w:t>
      </w:r>
      <w:r w:rsidRPr="00872AFF">
        <w:rPr>
          <w:rFonts w:ascii="Times New Roman" w:eastAsia="Times New Roman" w:hAnsi="Times New Roman" w:cs="Times New Roman"/>
          <w:sz w:val="28"/>
          <w:szCs w:val="28"/>
          <w:lang w:eastAsia="ru-RU"/>
        </w:rPr>
        <w:t xml:space="preserve">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с одной стороны, и __________________________________________________</w:t>
      </w:r>
    </w:p>
    <w:p w:rsidR="00267365"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(наименование организации,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Ф.И.О. индивидуального предпринимателя)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лице ____</w:t>
      </w:r>
      <w:r w:rsidR="00267365" w:rsidRPr="00872AFF">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__________________________________________________</w:t>
      </w:r>
      <w:r w:rsidR="00385880">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(должность, Ф.И.О.)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действующего на основании ________________________________________, именуемое(ый) в дальнейшем Заявитель, Победитель торгов (выбрать нужное), с другой стороны, далее совместно именуемые Стороны, заключили настоящий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 о нижеследующем.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Предмет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1.1. Администрация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предоставляет Заявителю, Победителю торгов право на разм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щение нестационарного торгового объекта (тип)___</w:t>
      </w:r>
      <w:r w:rsidR="00267365" w:rsidRPr="00872AFF">
        <w:rPr>
          <w:rFonts w:ascii="Times New Roman" w:eastAsia="Times New Roman" w:hAnsi="Times New Roman" w:cs="Times New Roman"/>
          <w:sz w:val="28"/>
          <w:szCs w:val="28"/>
          <w:lang w:eastAsia="ru-RU"/>
        </w:rPr>
        <w:t>___</w:t>
      </w:r>
      <w:r w:rsidRPr="00872AFF">
        <w:rPr>
          <w:rFonts w:ascii="Times New Roman" w:eastAsia="Times New Roman" w:hAnsi="Times New Roman" w:cs="Times New Roman"/>
          <w:sz w:val="28"/>
          <w:szCs w:val="28"/>
          <w:lang w:eastAsia="ru-RU"/>
        </w:rPr>
        <w:t>_____________________________________________________</w:t>
      </w:r>
      <w:r w:rsidR="00385880">
        <w:rPr>
          <w:rFonts w:ascii="Times New Roman" w:eastAsia="Times New Roman" w:hAnsi="Times New Roman" w:cs="Times New Roman"/>
          <w:sz w:val="28"/>
          <w:szCs w:val="28"/>
          <w:lang w:eastAsia="ru-RU"/>
        </w:rPr>
        <w:t>_________</w:t>
      </w:r>
      <w:r w:rsidRPr="00872AFF">
        <w:rPr>
          <w:rFonts w:ascii="Times New Roman" w:eastAsia="Times New Roman" w:hAnsi="Times New Roman" w:cs="Times New Roman"/>
          <w:sz w:val="28"/>
          <w:szCs w:val="28"/>
          <w:lang w:eastAsia="ru-RU"/>
        </w:rPr>
        <w:t xml:space="preserve"> __________________________________________________________________</w:t>
      </w:r>
      <w:r w:rsidR="00385880">
        <w:rPr>
          <w:rFonts w:ascii="Times New Roman" w:eastAsia="Times New Roman" w:hAnsi="Times New Roman" w:cs="Times New Roman"/>
          <w:sz w:val="28"/>
          <w:szCs w:val="28"/>
          <w:lang w:eastAsia="ru-RU"/>
        </w:rPr>
        <w:t>______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далее - Объект, для осуществления ___________________________________</w:t>
      </w:r>
      <w:r w:rsidR="00385880">
        <w:rPr>
          <w:rFonts w:ascii="Times New Roman" w:eastAsia="Times New Roman" w:hAnsi="Times New Roman" w:cs="Times New Roman"/>
          <w:sz w:val="28"/>
          <w:szCs w:val="28"/>
          <w:lang w:eastAsia="ru-RU"/>
        </w:rPr>
        <w:t>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(группа товаров)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 адресному ориентиру в соответствии со схемой размещения нестациона</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ных торговых объектов на территории муниципального образования _______________________________________________________</w:t>
      </w:r>
      <w:r w:rsidR="00385880">
        <w:rPr>
          <w:rFonts w:ascii="Times New Roman" w:eastAsia="Times New Roman" w:hAnsi="Times New Roman" w:cs="Times New Roman"/>
          <w:sz w:val="28"/>
          <w:szCs w:val="28"/>
          <w:lang w:eastAsia="ru-RU"/>
        </w:rPr>
        <w:t>_________________</w:t>
      </w: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(место расположения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на срок с _____________ 20__ г</w:t>
      </w:r>
      <w:r w:rsidR="001841A8"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по ___________ 20__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1.2. Настоящий Договор заключен в соответствии со схемой размещения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стационарных торговых объектов на территории муниципального образования, у</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 xml:space="preserve">вержденной постановлением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от </w:t>
      </w:r>
      <w:r w:rsidR="00267365" w:rsidRPr="00872AFF">
        <w:rPr>
          <w:rFonts w:ascii="Times New Roman" w:eastAsia="Times New Roman" w:hAnsi="Times New Roman" w:cs="Times New Roman"/>
          <w:sz w:val="28"/>
          <w:szCs w:val="28"/>
          <w:lang w:eastAsia="ru-RU"/>
        </w:rPr>
        <w:t>___.___.____</w:t>
      </w:r>
      <w:r w:rsidRPr="00872AFF">
        <w:rPr>
          <w:rFonts w:ascii="Times New Roman" w:eastAsia="Times New Roman" w:hAnsi="Times New Roman" w:cs="Times New Roman"/>
          <w:sz w:val="28"/>
          <w:szCs w:val="28"/>
          <w:lang w:eastAsia="ru-RU"/>
        </w:rPr>
        <w:t xml:space="preserve"> № _______ по результатам торгов на право заключения договора на размещение нестационарного торгового объекта (протокол аукциона от </w:t>
      </w:r>
      <w:r w:rsidR="00267365" w:rsidRPr="00872AFF">
        <w:rPr>
          <w:rFonts w:ascii="Times New Roman" w:eastAsia="Times New Roman" w:hAnsi="Times New Roman" w:cs="Times New Roman"/>
          <w:sz w:val="28"/>
          <w:szCs w:val="28"/>
          <w:lang w:eastAsia="ru-RU"/>
        </w:rPr>
        <w:t xml:space="preserve">___.___.___ </w:t>
      </w:r>
      <w:r w:rsidRPr="00872AFF">
        <w:rPr>
          <w:rFonts w:ascii="Times New Roman" w:eastAsia="Times New Roman" w:hAnsi="Times New Roman" w:cs="Times New Roman"/>
          <w:sz w:val="28"/>
          <w:szCs w:val="28"/>
          <w:lang w:eastAsia="ru-RU"/>
        </w:rPr>
        <w:lastRenderedPageBreak/>
        <w:t>№</w:t>
      </w:r>
      <w:r w:rsidR="001841A8"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 либо в порядке преимущественного права на заключение договоров на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мещение нестационарных торговых объектов без проведения торгов на право 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ключения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1.3. Настоящий Договор вступает в силу с даты его подписания и действует</w:t>
      </w:r>
      <w:r w:rsidR="00267365"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 _________ 20__ г</w:t>
      </w:r>
      <w:r w:rsidR="001841A8" w:rsidRPr="00872AFF">
        <w:rPr>
          <w:rFonts w:ascii="Times New Roman" w:eastAsia="Times New Roman" w:hAnsi="Times New Roman" w:cs="Times New Roman"/>
          <w:sz w:val="28"/>
          <w:szCs w:val="28"/>
          <w:lang w:eastAsia="ru-RU"/>
        </w:rPr>
        <w:t>.</w:t>
      </w:r>
      <w:r w:rsidRPr="00872AFF">
        <w:rPr>
          <w:rFonts w:ascii="Times New Roman" w:eastAsia="Times New Roman" w:hAnsi="Times New Roman" w:cs="Times New Roman"/>
          <w:sz w:val="28"/>
          <w:szCs w:val="28"/>
          <w:lang w:eastAsia="ru-RU"/>
        </w:rPr>
        <w:t xml:space="preserve"> по ___________ 20__ </w:t>
      </w:r>
      <w:r w:rsidR="001841A8" w:rsidRPr="00872AFF">
        <w:rPr>
          <w:rFonts w:ascii="Times New Roman" w:eastAsia="Times New Roman" w:hAnsi="Times New Roman" w:cs="Times New Roman"/>
          <w:sz w:val="28"/>
          <w:szCs w:val="28"/>
          <w:lang w:eastAsia="ru-RU"/>
        </w:rPr>
        <w:t>г</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 Права и обязанности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2.1. Администрация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267365"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вправе: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2.1.1. Осуществлять контроль за выполнением Заявителем, Победителем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 условий настоящего Договора и требований нормативно-правовых актов, рег</w:t>
      </w:r>
      <w:r w:rsidRPr="00872AFF">
        <w:rPr>
          <w:rFonts w:ascii="Times New Roman" w:eastAsia="Times New Roman" w:hAnsi="Times New Roman" w:cs="Times New Roman"/>
          <w:sz w:val="28"/>
          <w:szCs w:val="28"/>
          <w:lang w:eastAsia="ru-RU"/>
        </w:rPr>
        <w:t>у</w:t>
      </w:r>
      <w:r w:rsidRPr="00872AFF">
        <w:rPr>
          <w:rFonts w:ascii="Times New Roman" w:eastAsia="Times New Roman" w:hAnsi="Times New Roman" w:cs="Times New Roman"/>
          <w:sz w:val="28"/>
          <w:szCs w:val="28"/>
          <w:lang w:eastAsia="ru-RU"/>
        </w:rPr>
        <w:t xml:space="preserve">лирующих размещение нестационарных торговых объектов на территории </w:t>
      </w:r>
      <w:r w:rsidR="00C6054E" w:rsidRPr="00872AFF">
        <w:rPr>
          <w:rFonts w:ascii="Times New Roman" w:hAnsi="Times New Roman" w:cs="Times New Roman"/>
          <w:sz w:val="28"/>
          <w:szCs w:val="28"/>
        </w:rPr>
        <w:t>Перв</w:t>
      </w:r>
      <w:r w:rsidR="00C6054E" w:rsidRPr="00872AFF">
        <w:rPr>
          <w:rFonts w:ascii="Times New Roman" w:hAnsi="Times New Roman" w:cs="Times New Roman"/>
          <w:sz w:val="28"/>
          <w:szCs w:val="28"/>
        </w:rPr>
        <w:t>о</w:t>
      </w:r>
      <w:r w:rsidR="00C6054E" w:rsidRPr="00872AFF">
        <w:rPr>
          <w:rFonts w:ascii="Times New Roman" w:hAnsi="Times New Roman" w:cs="Times New Roman"/>
          <w:sz w:val="28"/>
          <w:szCs w:val="28"/>
        </w:rPr>
        <w:t>майского</w:t>
      </w:r>
      <w:r w:rsidRPr="00872AFF">
        <w:rPr>
          <w:rFonts w:ascii="Times New Roman" w:eastAsia="Times New Roman" w:hAnsi="Times New Roman" w:cs="Times New Roman"/>
          <w:sz w:val="28"/>
          <w:szCs w:val="28"/>
          <w:lang w:eastAsia="ru-RU"/>
        </w:rPr>
        <w:t xml:space="preserve"> сельского поселения </w:t>
      </w:r>
      <w:r w:rsidR="00267365" w:rsidRPr="00872AFF">
        <w:rPr>
          <w:rFonts w:ascii="Times New Roman" w:eastAsia="Times New Roman" w:hAnsi="Times New Roman" w:cs="Times New Roman"/>
          <w:sz w:val="28"/>
          <w:szCs w:val="28"/>
          <w:lang w:eastAsia="ru-RU"/>
        </w:rPr>
        <w:t>Богучарског</w:t>
      </w:r>
      <w:r w:rsidR="00C6054E"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2.1.2. В случаях и порядке, установленных настоящим Договором и дейс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вующим законодательством Российской Федерации, в одностороннем порядке отк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заться от исполнения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2.1.3. В случае изменения схемы размещения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по основаниям и в порядке, предусмотренном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принять решение о перемещении Объекта с места его размещения на свобо</w:t>
      </w:r>
      <w:r w:rsidRPr="00872AFF">
        <w:rPr>
          <w:rFonts w:ascii="Times New Roman" w:eastAsia="Times New Roman" w:hAnsi="Times New Roman" w:cs="Times New Roman"/>
          <w:sz w:val="28"/>
          <w:szCs w:val="28"/>
          <w:lang w:eastAsia="ru-RU"/>
        </w:rPr>
        <w:t>д</w:t>
      </w:r>
      <w:r w:rsidRPr="00872AFF">
        <w:rPr>
          <w:rFonts w:ascii="Times New Roman" w:eastAsia="Times New Roman" w:hAnsi="Times New Roman" w:cs="Times New Roman"/>
          <w:sz w:val="28"/>
          <w:szCs w:val="28"/>
          <w:lang w:eastAsia="ru-RU"/>
        </w:rPr>
        <w:t>ные места, предусмотренные схемой размещения нестационарных торговых объе</w:t>
      </w:r>
      <w:r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тов, без проведения торгов на право заключения договоров 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2.2. Администрация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F70753"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обязана: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2.2.1. Предоставить Заявителю, Победителю торгов право на размещение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 xml:space="preserve">стационарного торгового объекта по адресному ориентиру в соответствии со схемой размещения нестационарных торговых объектов на территории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указанному в пункте 1.1 настоящего Договора. Право, предо</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 xml:space="preserve">тавленное Заявителю, Победителю торгов по настоящему Договору, не может быть предоставлено уполномоченным органом администрации </w:t>
      </w:r>
      <w:r w:rsidR="00C6054E" w:rsidRPr="00872AFF">
        <w:rPr>
          <w:rFonts w:ascii="Times New Roman" w:hAnsi="Times New Roman" w:cs="Times New Roman"/>
          <w:sz w:val="28"/>
          <w:szCs w:val="28"/>
        </w:rPr>
        <w:t xml:space="preserve">Первомайского </w:t>
      </w:r>
      <w:r w:rsidRPr="00872AFF">
        <w:rPr>
          <w:rFonts w:ascii="Times New Roman" w:eastAsia="Times New Roman" w:hAnsi="Times New Roman" w:cs="Times New Roman"/>
          <w:sz w:val="28"/>
          <w:szCs w:val="28"/>
          <w:lang w:eastAsia="ru-RU"/>
        </w:rPr>
        <w:t xml:space="preserve"> сельского поселения </w:t>
      </w:r>
      <w:r w:rsidR="00F70753" w:rsidRPr="00872AFF">
        <w:rPr>
          <w:rFonts w:ascii="Times New Roman" w:eastAsia="Times New Roman" w:hAnsi="Times New Roman" w:cs="Times New Roman"/>
          <w:sz w:val="28"/>
          <w:szCs w:val="28"/>
          <w:lang w:eastAsia="ru-RU"/>
        </w:rPr>
        <w:t xml:space="preserve">Богучарского </w:t>
      </w:r>
      <w:r w:rsidRPr="00872AFF">
        <w:rPr>
          <w:rFonts w:ascii="Times New Roman" w:eastAsia="Times New Roman" w:hAnsi="Times New Roman" w:cs="Times New Roman"/>
          <w:sz w:val="28"/>
          <w:szCs w:val="28"/>
          <w:lang w:eastAsia="ru-RU"/>
        </w:rPr>
        <w:t>муниципального района другим лицам.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 Заявитель, Победитель торгов вправе: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2.3.1. Досрочно отказаться от исполнения настоящего Договора по основан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ям и в порядке, предусмотренном настоящим Договором и действующим законод</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2.3.2. В случае изменения схемы размещения нестационарных торговых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ектов по основаниям и в порядке, предусмотренном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переместить Объект с места его размещения на свободные места, предусмо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ренные схемой размещения нестационарных торговых объектов, без проведения торгов на право заключения договоров на размещение нестационарных торговых объектов.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 Заявитель, Победитель торгов обязан: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2.4.1. Обеспечить размещение Объекта и его готовность к использованию в соответствии с архитектурным решением в срок до 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2.4.2. Использовать Объект по назначению, указанному в пункте 1.1 насто</w:t>
      </w:r>
      <w:r w:rsidRPr="00872AFF">
        <w:rPr>
          <w:rFonts w:ascii="Times New Roman" w:eastAsia="Times New Roman" w:hAnsi="Times New Roman" w:cs="Times New Roman"/>
          <w:sz w:val="28"/>
          <w:szCs w:val="28"/>
          <w:lang w:eastAsia="ru-RU"/>
        </w:rPr>
        <w:t>я</w:t>
      </w:r>
      <w:r w:rsidRPr="00872AFF">
        <w:rPr>
          <w:rFonts w:ascii="Times New Roman" w:eastAsia="Times New Roman" w:hAnsi="Times New Roman" w:cs="Times New Roman"/>
          <w:sz w:val="28"/>
          <w:szCs w:val="28"/>
          <w:lang w:eastAsia="ru-RU"/>
        </w:rPr>
        <w:t>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2.4.3. Своевременно и полностью внести плату по настоящему договору в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мере и порядке, установленном настоящим Договором.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2.4.4. Обеспечить сохранение внешнего вида, типа, местоположения и разм</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ров Объекта в течение установленного периода размещения.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2.4.5. Обеспечить соблюдение санитарных норм и правил, вывоз мусора и иных отходов от использования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2.4.6. Не допускать загрязнение, захламление места размещения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2.4.7. Своевременно демонтировать Объект с установленного места его расп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ложения согласно схемы размещения нестационарных торговых объектов и приве</w:t>
      </w:r>
      <w:r w:rsidRPr="00872AFF">
        <w:rPr>
          <w:rFonts w:ascii="Times New Roman" w:eastAsia="Times New Roman" w:hAnsi="Times New Roman" w:cs="Times New Roman"/>
          <w:sz w:val="28"/>
          <w:szCs w:val="28"/>
          <w:lang w:eastAsia="ru-RU"/>
        </w:rPr>
        <w:t>с</w:t>
      </w:r>
      <w:r w:rsidRPr="00872AFF">
        <w:rPr>
          <w:rFonts w:ascii="Times New Roman" w:eastAsia="Times New Roman" w:hAnsi="Times New Roman" w:cs="Times New Roman"/>
          <w:sz w:val="28"/>
          <w:szCs w:val="28"/>
          <w:lang w:eastAsia="ru-RU"/>
        </w:rPr>
        <w:t xml:space="preserve">ти прилегающую к Объекту территорию в первоначальное состояние в течение 30 дней с момента окончания срока действия Договора, а также в случае досрочного отказа в одностороннем порядке от исполнения настоящего Договора по инициативе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F70753"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 в соответствии с разделом 5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 Платежи и расчеты по Договору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3.1. Размер платы по договору определен: (выбрать нужное)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 результатам торгов (протокол аукциона от</w:t>
      </w:r>
      <w:r w:rsidR="00F70753" w:rsidRPr="00872AFF">
        <w:rPr>
          <w:rFonts w:ascii="Times New Roman" w:eastAsia="Times New Roman" w:hAnsi="Times New Roman" w:cs="Times New Roman"/>
          <w:sz w:val="28"/>
          <w:szCs w:val="28"/>
          <w:lang w:eastAsia="ru-RU"/>
        </w:rPr>
        <w:t xml:space="preserve"> ___.___.___</w:t>
      </w:r>
      <w:r w:rsidRPr="00872AFF">
        <w:rPr>
          <w:rFonts w:ascii="Times New Roman" w:eastAsia="Times New Roman" w:hAnsi="Times New Roman" w:cs="Times New Roman"/>
          <w:sz w:val="28"/>
          <w:szCs w:val="28"/>
          <w:lang w:eastAsia="ru-RU"/>
        </w:rPr>
        <w:t xml:space="preserve"> № _____) - в случае заключения Договора по итогам аукциона по продаже права на заключение договора на размещение нестационарного торгового объекта;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 цене, равной начальной (минимальной) цене аукциона на право заключения договора на размещение нестационарного торгового объекта на основании отчета об оценке рыночной стоимости, составленного в соответствии с законодательством Российской Федерации об оценочной деятельности – в случае заключения Договора в порядке преимущественного права на заключение договоров на размещение 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стационарных торговых объектов без проведения торгов на право заключения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w:t>
      </w:r>
      <w:r w:rsidR="00F7075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и составляет</w:t>
      </w:r>
      <w:r w:rsidR="00F70753"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 руб., кроме того, НДС - ____________ руб.</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3.2. Оплата приобретаемого на аукционе права на заключение Договора пр</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изводится путем перечисления Победителем торгов денежных средств на счет, ук</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занный в информационном сообщении о проведении аукциона.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Внесенный Победителем торгов задаток засчитывается в счет оплаты права на заключение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Оставшаяся часть денежных средств в счет оплаты права на заключение Дог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вора на размещение нестационарных торговых объектов перечисляется равными д</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лями ежеквартально, начиная с квартала, следующего за кварталом, в котором был заключен Договор,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Оплата права на заключение договоров на размещение нестационарных торг</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вых объектов без проведения торгов на право заключения договора на размещение нестационарных торговых объектов производится путем перечисления Заявителем денежных средств на счет, указанный администрацией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5F29FF"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муниципального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Денежные средства в счет оплаты права на заключение Договора по цене, ра</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ной начальной (минимальной) цене аукциона на право заключение договора на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мещение нестационарных торговых объектов, перечисляются равными долями еж</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квартально, начиная с квартала, следующего за кварталом заключения Договора, до 15 числа первого месяца квартала.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3.3. Подтверждением исполнения обязательства Заявителя, Победителя торгов по уплате платы по настоящему Договору является платежный документ с отметкой банка плательщика об исполнении для подтверждения перечисления, представле</w:t>
      </w:r>
      <w:r w:rsidRPr="00872AFF">
        <w:rPr>
          <w:rFonts w:ascii="Times New Roman" w:eastAsia="Times New Roman" w:hAnsi="Times New Roman" w:cs="Times New Roman"/>
          <w:sz w:val="28"/>
          <w:szCs w:val="28"/>
          <w:lang w:eastAsia="ru-RU"/>
        </w:rPr>
        <w:t>н</w:t>
      </w:r>
      <w:r w:rsidRPr="00872AFF">
        <w:rPr>
          <w:rFonts w:ascii="Times New Roman" w:eastAsia="Times New Roman" w:hAnsi="Times New Roman" w:cs="Times New Roman"/>
          <w:sz w:val="28"/>
          <w:szCs w:val="28"/>
          <w:lang w:eastAsia="ru-RU"/>
        </w:rPr>
        <w:lastRenderedPageBreak/>
        <w:t xml:space="preserve">ная в администрацию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5F29FF"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муниц</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пального района.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3.4. Размер платы по Договору на размещение Объекта не может быть изменен по соглашению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3.5. Ответственность покупателя в случае его отказа или уклонения от оплаты права на заключение Договора в установленные сроки предусматривается в соотве</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ствии с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 Ответственность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4.1. В случае неисполнения или ненадлежащего исполнения обязательств по настоящему Договору Стороны несут ответственность в соответствии с действу</w:t>
      </w:r>
      <w:r w:rsidRPr="00872AFF">
        <w:rPr>
          <w:rFonts w:ascii="Times New Roman" w:eastAsia="Times New Roman" w:hAnsi="Times New Roman" w:cs="Times New Roman"/>
          <w:sz w:val="28"/>
          <w:szCs w:val="28"/>
          <w:lang w:eastAsia="ru-RU"/>
        </w:rPr>
        <w:t>ю</w:t>
      </w:r>
      <w:r w:rsidRPr="00872AFF">
        <w:rPr>
          <w:rFonts w:ascii="Times New Roman" w:eastAsia="Times New Roman" w:hAnsi="Times New Roman" w:cs="Times New Roman"/>
          <w:sz w:val="28"/>
          <w:szCs w:val="28"/>
          <w:lang w:eastAsia="ru-RU"/>
        </w:rPr>
        <w:t>щим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4.2. За нарушение сроков внесения платы по Договору Заявитель, Победитель торгов выплачивает администрации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5F29FF" w:rsidRPr="00872AFF">
        <w:rPr>
          <w:rFonts w:ascii="Times New Roman" w:eastAsia="Times New Roman" w:hAnsi="Times New Roman" w:cs="Times New Roman"/>
          <w:sz w:val="28"/>
          <w:szCs w:val="28"/>
          <w:lang w:eastAsia="ru-RU"/>
        </w:rPr>
        <w:t>Богуча</w:t>
      </w:r>
      <w:r w:rsidR="005F29FF" w:rsidRPr="00872AFF">
        <w:rPr>
          <w:rFonts w:ascii="Times New Roman" w:eastAsia="Times New Roman" w:hAnsi="Times New Roman" w:cs="Times New Roman"/>
          <w:sz w:val="28"/>
          <w:szCs w:val="28"/>
          <w:lang w:eastAsia="ru-RU"/>
        </w:rPr>
        <w:t>р</w:t>
      </w:r>
      <w:r w:rsidR="005F29FF" w:rsidRPr="00872AFF">
        <w:rPr>
          <w:rFonts w:ascii="Times New Roman" w:eastAsia="Times New Roman" w:hAnsi="Times New Roman" w:cs="Times New Roman"/>
          <w:sz w:val="28"/>
          <w:szCs w:val="28"/>
          <w:lang w:eastAsia="ru-RU"/>
        </w:rPr>
        <w:t xml:space="preserve">ского </w:t>
      </w:r>
      <w:r w:rsidRPr="00872AFF">
        <w:rPr>
          <w:rFonts w:ascii="Times New Roman" w:eastAsia="Times New Roman" w:hAnsi="Times New Roman" w:cs="Times New Roman"/>
          <w:sz w:val="28"/>
          <w:szCs w:val="28"/>
          <w:lang w:eastAsia="ru-RU"/>
        </w:rPr>
        <w:t xml:space="preserve">муниципального района пени из </w:t>
      </w:r>
      <w:r w:rsidRPr="009F4D87">
        <w:rPr>
          <w:rFonts w:ascii="Times New Roman" w:eastAsia="Times New Roman" w:hAnsi="Times New Roman" w:cs="Times New Roman"/>
          <w:color w:val="000000" w:themeColor="text1"/>
          <w:sz w:val="28"/>
          <w:szCs w:val="28"/>
          <w:lang w:eastAsia="ru-RU"/>
        </w:rPr>
        <w:t>расчета 0,03%</w:t>
      </w:r>
      <w:r w:rsidR="009F4D87">
        <w:rPr>
          <w:rFonts w:ascii="Times New Roman" w:eastAsia="Times New Roman" w:hAnsi="Times New Roman" w:cs="Times New Roman"/>
          <w:color w:val="000000" w:themeColor="text1"/>
          <w:sz w:val="28"/>
          <w:szCs w:val="28"/>
          <w:lang w:eastAsia="ru-RU"/>
        </w:rPr>
        <w:t xml:space="preserve"> </w:t>
      </w:r>
      <w:r w:rsidRPr="00872AFF">
        <w:rPr>
          <w:rFonts w:ascii="Times New Roman" w:eastAsia="Times New Roman" w:hAnsi="Times New Roman" w:cs="Times New Roman"/>
          <w:sz w:val="28"/>
          <w:szCs w:val="28"/>
          <w:lang w:eastAsia="ru-RU"/>
        </w:rPr>
        <w:t xml:space="preserve"> от размера невнесенной су</w:t>
      </w:r>
      <w:r w:rsidRPr="00872AFF">
        <w:rPr>
          <w:rFonts w:ascii="Times New Roman" w:eastAsia="Times New Roman" w:hAnsi="Times New Roman" w:cs="Times New Roman"/>
          <w:sz w:val="28"/>
          <w:szCs w:val="28"/>
          <w:lang w:eastAsia="ru-RU"/>
        </w:rPr>
        <w:t>м</w:t>
      </w:r>
      <w:r w:rsidRPr="00872AFF">
        <w:rPr>
          <w:rFonts w:ascii="Times New Roman" w:eastAsia="Times New Roman" w:hAnsi="Times New Roman" w:cs="Times New Roman"/>
          <w:sz w:val="28"/>
          <w:szCs w:val="28"/>
          <w:lang w:eastAsia="ru-RU"/>
        </w:rPr>
        <w:t>мы за каждый календарный день просрочки.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4.3. Стороны освобождаются от обязательств по Договору в случае наступл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 форс-мажорных обстоятельств в соответствии с действующим законодательс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Расторжение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5.1. Договор может быть расторгнут по соглашению Сторон или по решению суда.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5.2. Администрация </w:t>
      </w:r>
      <w:r w:rsidR="00C6054E" w:rsidRPr="00872AFF">
        <w:rPr>
          <w:rFonts w:ascii="Times New Roman" w:hAnsi="Times New Roman" w:cs="Times New Roman"/>
          <w:sz w:val="28"/>
          <w:szCs w:val="28"/>
        </w:rPr>
        <w:t>Первомайского</w:t>
      </w:r>
      <w:r w:rsidRPr="00872AFF">
        <w:rPr>
          <w:rFonts w:ascii="Times New Roman" w:eastAsia="Times New Roman" w:hAnsi="Times New Roman" w:cs="Times New Roman"/>
          <w:sz w:val="28"/>
          <w:szCs w:val="28"/>
          <w:lang w:eastAsia="ru-RU"/>
        </w:rPr>
        <w:t xml:space="preserve"> сельского поселения </w:t>
      </w:r>
      <w:r w:rsidR="005F29FF" w:rsidRPr="00872AFF">
        <w:rPr>
          <w:rFonts w:ascii="Times New Roman" w:eastAsia="Times New Roman" w:hAnsi="Times New Roman" w:cs="Times New Roman"/>
          <w:sz w:val="28"/>
          <w:szCs w:val="28"/>
          <w:lang w:eastAsia="ru-RU"/>
        </w:rPr>
        <w:t>Богучарского</w:t>
      </w:r>
      <w:r w:rsidRPr="00872AFF">
        <w:rPr>
          <w:rFonts w:ascii="Times New Roman" w:eastAsia="Times New Roman" w:hAnsi="Times New Roman" w:cs="Times New Roman"/>
          <w:sz w:val="28"/>
          <w:szCs w:val="28"/>
          <w:lang w:eastAsia="ru-RU"/>
        </w:rPr>
        <w:t xml:space="preserve">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района имеет право досрочно в одностороннем порядке отказаться от исполнения настоящего Договора по следующим основаниям: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 невыполнение Заявителем, Победителем торгов требований, указанных в пункте 2.4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5.2.2. прекращения субъектом торговли в установленном законом порядке своей деятельности;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5.2.3. более двух случаев реализации групп товаров, не предусмотренных для места размещения нестационарного торгового объекта утвержденной схемой ра</w:t>
      </w:r>
      <w:r w:rsidRPr="00872AFF">
        <w:rPr>
          <w:rFonts w:ascii="Times New Roman" w:eastAsia="Times New Roman" w:hAnsi="Times New Roman" w:cs="Times New Roman"/>
          <w:sz w:val="28"/>
          <w:szCs w:val="28"/>
          <w:lang w:eastAsia="ru-RU"/>
        </w:rPr>
        <w:t>з</w:t>
      </w:r>
      <w:r w:rsidRPr="00872AFF">
        <w:rPr>
          <w:rFonts w:ascii="Times New Roman" w:eastAsia="Times New Roman" w:hAnsi="Times New Roman" w:cs="Times New Roman"/>
          <w:sz w:val="28"/>
          <w:szCs w:val="28"/>
          <w:lang w:eastAsia="ru-RU"/>
        </w:rPr>
        <w:t>мещения нестационарных торговых объектов, что подтверждено соответствующими актами проверок;</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5.2.4. в случае эксплуатации нестационарного торгового объекта без акта приема-передачи;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5.2.5. выявление несоответствия нестационарного торгового объекта (измен</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ние внешнего вида, размеров, площади нестационарного торгового объекта в ходе его эксплуатации, возведение пристроек, надстройка дополнительных антресолей и этажей);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5.2.6. не предъявление в течение установленного срока нестационарного то</w:t>
      </w:r>
      <w:r w:rsidRPr="00872AFF">
        <w:rPr>
          <w:rFonts w:ascii="Times New Roman" w:eastAsia="Times New Roman" w:hAnsi="Times New Roman" w:cs="Times New Roman"/>
          <w:sz w:val="28"/>
          <w:szCs w:val="28"/>
          <w:lang w:eastAsia="ru-RU"/>
        </w:rPr>
        <w:t>р</w:t>
      </w:r>
      <w:r w:rsidRPr="00872AFF">
        <w:rPr>
          <w:rFonts w:ascii="Times New Roman" w:eastAsia="Times New Roman" w:hAnsi="Times New Roman" w:cs="Times New Roman"/>
          <w:sz w:val="28"/>
          <w:szCs w:val="28"/>
          <w:lang w:eastAsia="ru-RU"/>
        </w:rPr>
        <w:t>гового объекта для осмотра приемочной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5.2.7. невыполнение в течение трех месяцев с даты заключения договора на размещение нестационарного торгового объекта условия по приведению внешнего вида, размера нестационарного торгового объекта, в случае заключения Договора на размещение нестационарного торгового объекта в соответствии с пункто</w:t>
      </w:r>
      <w:r w:rsidR="00C6054E" w:rsidRPr="00872AFF">
        <w:rPr>
          <w:rFonts w:ascii="Times New Roman" w:eastAsia="Times New Roman" w:hAnsi="Times New Roman" w:cs="Times New Roman"/>
          <w:sz w:val="28"/>
          <w:szCs w:val="28"/>
          <w:lang w:eastAsia="ru-RU"/>
        </w:rPr>
        <w:t>м 8.3 пр</w:t>
      </w:r>
      <w:r w:rsidR="00C6054E" w:rsidRPr="00872AFF">
        <w:rPr>
          <w:rFonts w:ascii="Times New Roman" w:eastAsia="Times New Roman" w:hAnsi="Times New Roman" w:cs="Times New Roman"/>
          <w:sz w:val="28"/>
          <w:szCs w:val="28"/>
          <w:lang w:eastAsia="ru-RU"/>
        </w:rPr>
        <w:t>и</w:t>
      </w:r>
      <w:r w:rsidR="00C6054E" w:rsidRPr="00872AFF">
        <w:rPr>
          <w:rFonts w:ascii="Times New Roman" w:eastAsia="Times New Roman" w:hAnsi="Times New Roman" w:cs="Times New Roman"/>
          <w:sz w:val="28"/>
          <w:szCs w:val="28"/>
          <w:lang w:eastAsia="ru-RU"/>
        </w:rPr>
        <w:t>ложения № 1 к решению С</w:t>
      </w:r>
      <w:r w:rsidRPr="00872AFF">
        <w:rPr>
          <w:rFonts w:ascii="Times New Roman" w:eastAsia="Times New Roman" w:hAnsi="Times New Roman" w:cs="Times New Roman"/>
          <w:sz w:val="28"/>
          <w:szCs w:val="28"/>
          <w:lang w:eastAsia="ru-RU"/>
        </w:rPr>
        <w:t xml:space="preserve">овета народных депутатов </w:t>
      </w:r>
      <w:r w:rsidR="00C6054E" w:rsidRPr="00872AFF">
        <w:rPr>
          <w:rFonts w:ascii="Times New Roman" w:hAnsi="Times New Roman" w:cs="Times New Roman"/>
          <w:sz w:val="28"/>
          <w:szCs w:val="28"/>
        </w:rPr>
        <w:t>Первомайского</w:t>
      </w:r>
      <w:r w:rsidR="00C6054E"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сельского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селения </w:t>
      </w:r>
      <w:r w:rsidR="005F29FF" w:rsidRPr="00872AFF">
        <w:rPr>
          <w:rFonts w:ascii="Times New Roman" w:eastAsia="Times New Roman" w:hAnsi="Times New Roman" w:cs="Times New Roman"/>
          <w:sz w:val="28"/>
          <w:szCs w:val="28"/>
          <w:lang w:eastAsia="ru-RU"/>
        </w:rPr>
        <w:t xml:space="preserve">Богучарского </w:t>
      </w:r>
      <w:r w:rsidRPr="00872AFF">
        <w:rPr>
          <w:rFonts w:ascii="Times New Roman" w:eastAsia="Times New Roman" w:hAnsi="Times New Roman" w:cs="Times New Roman"/>
          <w:sz w:val="28"/>
          <w:szCs w:val="28"/>
          <w:lang w:eastAsia="ru-RU"/>
        </w:rPr>
        <w:t>муниципального района</w:t>
      </w:r>
      <w:r w:rsidR="005F29FF"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от 13.06.2017</w:t>
      </w:r>
      <w:r w:rsidR="005F29FF"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5.2.8. Невнесение субъектом торговли оплаты по Договору в соответствии с условиями настоящего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5.2.9. В случае принятия органом местного самоуправления следующих реш</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ний:</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необходимости ремонта и (или) реконструкции автомобильных дорог, в случае если нахождение нестационарного торгового объекта препятствует осущес</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влению указанных работ;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об использовании территории, занимаемой нестационарным торговым об</w:t>
      </w:r>
      <w:r w:rsidRPr="00872AFF">
        <w:rPr>
          <w:rFonts w:ascii="Times New Roman" w:eastAsia="Times New Roman" w:hAnsi="Times New Roman" w:cs="Times New Roman"/>
          <w:sz w:val="28"/>
          <w:szCs w:val="28"/>
          <w:lang w:eastAsia="ru-RU"/>
        </w:rPr>
        <w:t>ъ</w:t>
      </w:r>
      <w:r w:rsidRPr="00872AFF">
        <w:rPr>
          <w:rFonts w:ascii="Times New Roman" w:eastAsia="Times New Roman" w:hAnsi="Times New Roman" w:cs="Times New Roman"/>
          <w:sz w:val="28"/>
          <w:szCs w:val="28"/>
          <w:lang w:eastAsia="ru-RU"/>
        </w:rPr>
        <w:t>ектом, для целей, связанных с развитием улично-дорожной сети, размещением ост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новок городского общественного транспорта, оборудованием бордюров, организ</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цией парковочных карманов;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размещении объектов капитального строительства регионального и мун</w:t>
      </w:r>
      <w:r w:rsidRPr="00872AFF">
        <w:rPr>
          <w:rFonts w:ascii="Times New Roman" w:eastAsia="Times New Roman" w:hAnsi="Times New Roman" w:cs="Times New Roman"/>
          <w:sz w:val="28"/>
          <w:szCs w:val="28"/>
          <w:lang w:eastAsia="ru-RU"/>
        </w:rPr>
        <w:t>и</w:t>
      </w:r>
      <w:r w:rsidRPr="00872AFF">
        <w:rPr>
          <w:rFonts w:ascii="Times New Roman" w:eastAsia="Times New Roman" w:hAnsi="Times New Roman" w:cs="Times New Roman"/>
          <w:sz w:val="28"/>
          <w:szCs w:val="28"/>
          <w:lang w:eastAsia="ru-RU"/>
        </w:rPr>
        <w:t>ципального значения;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о заключении договора о развитии застроенных территорий, в случае если нахождение нестационарного торгового объекта препятствует реализации указанн</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го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5.2.10. В случае передачи или уступки прав по договору на размещение нест</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ционарного торгового объекта третьим лицам без переоформления разрешительной документации на установку, либо передачи нестационарного торгового объекта третьим лицам на условиях аренды или безвозмездного пользования для осущест</w:t>
      </w:r>
      <w:r w:rsidRPr="00872AFF">
        <w:rPr>
          <w:rFonts w:ascii="Times New Roman" w:eastAsia="Times New Roman" w:hAnsi="Times New Roman" w:cs="Times New Roman"/>
          <w:sz w:val="28"/>
          <w:szCs w:val="28"/>
          <w:lang w:eastAsia="ru-RU"/>
        </w:rPr>
        <w:t>в</w:t>
      </w:r>
      <w:r w:rsidRPr="00872AFF">
        <w:rPr>
          <w:rFonts w:ascii="Times New Roman" w:eastAsia="Times New Roman" w:hAnsi="Times New Roman" w:cs="Times New Roman"/>
          <w:sz w:val="28"/>
          <w:szCs w:val="28"/>
          <w:lang w:eastAsia="ru-RU"/>
        </w:rPr>
        <w:t>ления торговой или иной предпринимательской деятельности без переоформления разрешительных документов на установку.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5.2.11. Более двух нарушений действующего законодательства по реализации алкогольной и спиртосодержащей продукции, табачных изделий в течение одного календарного года, что подтверждено вступившими в законную силу постановл</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ниями судьи, органа, должностного лица, рассмотревших дело.</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5.2.12. Иных предусмотренных действующим законодательством случаях.</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5.3. При отказе от исполнения настоящего Договора в одностороннем порядке администрация </w:t>
      </w:r>
      <w:r w:rsidR="00C6054E" w:rsidRPr="00872AFF">
        <w:rPr>
          <w:rFonts w:ascii="Times New Roman" w:hAnsi="Times New Roman" w:cs="Times New Roman"/>
          <w:sz w:val="28"/>
          <w:szCs w:val="28"/>
        </w:rPr>
        <w:t>Первомайского</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 xml:space="preserve">сельского </w:t>
      </w:r>
      <w:r w:rsidR="00E7747C" w:rsidRPr="00872AFF">
        <w:rPr>
          <w:rFonts w:ascii="Times New Roman" w:eastAsia="Times New Roman" w:hAnsi="Times New Roman" w:cs="Times New Roman"/>
          <w:sz w:val="28"/>
          <w:szCs w:val="28"/>
          <w:lang w:eastAsia="ru-RU"/>
        </w:rPr>
        <w:t>поселения Богучарского</w:t>
      </w:r>
      <w:r w:rsidRPr="00872AFF">
        <w:rPr>
          <w:rFonts w:ascii="Times New Roman" w:eastAsia="Times New Roman" w:hAnsi="Times New Roman" w:cs="Times New Roman"/>
          <w:sz w:val="28"/>
          <w:szCs w:val="28"/>
          <w:lang w:eastAsia="ru-RU"/>
        </w:rPr>
        <w:t xml:space="preserve"> муниципального района направляет Заявителю, Победителю торгов письменное уведомление об о</w:t>
      </w:r>
      <w:r w:rsidRPr="00872AFF">
        <w:rPr>
          <w:rFonts w:ascii="Times New Roman" w:eastAsia="Times New Roman" w:hAnsi="Times New Roman" w:cs="Times New Roman"/>
          <w:sz w:val="28"/>
          <w:szCs w:val="28"/>
          <w:lang w:eastAsia="ru-RU"/>
        </w:rPr>
        <w:t>т</w:t>
      </w:r>
      <w:r w:rsidRPr="00872AFF">
        <w:rPr>
          <w:rFonts w:ascii="Times New Roman" w:eastAsia="Times New Roman" w:hAnsi="Times New Roman" w:cs="Times New Roman"/>
          <w:sz w:val="28"/>
          <w:szCs w:val="28"/>
          <w:lang w:eastAsia="ru-RU"/>
        </w:rPr>
        <w:t>казе от исполнения Договора. С момента направления указанного уведомления 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стоящий Договор будет считаться расторгнутым.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 Прочие условия</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6.1. Вопросы, не урегулированные настоящим Договором, разрешаются в с</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ответствии с действующим законодательством Российской Федерации.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6.2. Договор составлен в двух экземплярах, каждый из которых имеет один</w:t>
      </w:r>
      <w:r w:rsidRPr="00872AFF">
        <w:rPr>
          <w:rFonts w:ascii="Times New Roman" w:eastAsia="Times New Roman" w:hAnsi="Times New Roman" w:cs="Times New Roman"/>
          <w:sz w:val="28"/>
          <w:szCs w:val="28"/>
          <w:lang w:eastAsia="ru-RU"/>
        </w:rPr>
        <w:t>а</w:t>
      </w:r>
      <w:r w:rsidRPr="00872AFF">
        <w:rPr>
          <w:rFonts w:ascii="Times New Roman" w:eastAsia="Times New Roman" w:hAnsi="Times New Roman" w:cs="Times New Roman"/>
          <w:sz w:val="28"/>
          <w:szCs w:val="28"/>
          <w:lang w:eastAsia="ru-RU"/>
        </w:rPr>
        <w:t>ковую юридическую силу.</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6.3. Споры по Договору разрешаются путем переговоров, либо в судебном п</w:t>
      </w:r>
      <w:r w:rsidRPr="00872AFF">
        <w:rPr>
          <w:rFonts w:ascii="Times New Roman" w:eastAsia="Times New Roman" w:hAnsi="Times New Roman" w:cs="Times New Roman"/>
          <w:sz w:val="28"/>
          <w:szCs w:val="28"/>
          <w:lang w:eastAsia="ru-RU"/>
        </w:rPr>
        <w:t>о</w:t>
      </w:r>
      <w:r w:rsidRPr="00872AFF">
        <w:rPr>
          <w:rFonts w:ascii="Times New Roman" w:eastAsia="Times New Roman" w:hAnsi="Times New Roman" w:cs="Times New Roman"/>
          <w:sz w:val="28"/>
          <w:szCs w:val="28"/>
          <w:lang w:eastAsia="ru-RU"/>
        </w:rPr>
        <w:t xml:space="preserve">рядке в </w:t>
      </w:r>
      <w:r w:rsidR="00E7747C" w:rsidRPr="00872AFF">
        <w:rPr>
          <w:rFonts w:ascii="Times New Roman" w:eastAsia="Times New Roman" w:hAnsi="Times New Roman" w:cs="Times New Roman"/>
          <w:sz w:val="28"/>
          <w:szCs w:val="28"/>
          <w:lang w:eastAsia="ru-RU"/>
        </w:rPr>
        <w:t xml:space="preserve">Богучарском </w:t>
      </w:r>
      <w:r w:rsidRPr="00872AFF">
        <w:rPr>
          <w:rFonts w:ascii="Times New Roman" w:eastAsia="Times New Roman" w:hAnsi="Times New Roman" w:cs="Times New Roman"/>
          <w:sz w:val="28"/>
          <w:szCs w:val="28"/>
          <w:lang w:eastAsia="ru-RU"/>
        </w:rPr>
        <w:t xml:space="preserve">районном суде </w:t>
      </w:r>
      <w:r w:rsidR="00E7747C" w:rsidRPr="00872AFF">
        <w:rPr>
          <w:rFonts w:ascii="Times New Roman" w:eastAsia="Times New Roman" w:hAnsi="Times New Roman" w:cs="Times New Roman"/>
          <w:sz w:val="28"/>
          <w:szCs w:val="28"/>
          <w:lang w:eastAsia="ru-RU"/>
        </w:rPr>
        <w:t>Воронежской области</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6.4. Все изменения и дополнения к Договору оформляются Сторонами допо</w:t>
      </w:r>
      <w:r w:rsidRPr="00872AFF">
        <w:rPr>
          <w:rFonts w:ascii="Times New Roman" w:eastAsia="Times New Roman" w:hAnsi="Times New Roman" w:cs="Times New Roman"/>
          <w:sz w:val="28"/>
          <w:szCs w:val="28"/>
          <w:lang w:eastAsia="ru-RU"/>
        </w:rPr>
        <w:t>л</w:t>
      </w:r>
      <w:r w:rsidRPr="00872AFF">
        <w:rPr>
          <w:rFonts w:ascii="Times New Roman" w:eastAsia="Times New Roman" w:hAnsi="Times New Roman" w:cs="Times New Roman"/>
          <w:sz w:val="28"/>
          <w:szCs w:val="28"/>
          <w:lang w:eastAsia="ru-RU"/>
        </w:rPr>
        <w:t>нительными соглашениями, совершенными в письменной форме, которые являются неотъемлемой частью Договора.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6.5. Приложения к договору составляют его неотъемлемую часть.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Приложение 1 – ситуационный план размещения нестационарного торгового объекта М:500.</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7. Юридические адреса, банковские реквизиты и подписи сторон</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Администрация: Победитель торгов: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Адрес: ____________________ Адрес: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ИНН/КПП __________________ ИНН/КПП 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р/с ________________________ р/с 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_________________________ в 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к/с ________________________ к/с 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БИК _______________________ БИК 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ОКАТО ____________________ ОКАТО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ОКОНХ ____________________ ОКОНХ 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ОКПО ________ _____________ ОКПО 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 _______________________________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 _______________________________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(подпись)</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(подпись)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МП</w:t>
      </w:r>
      <w:r w:rsidR="00D475B7" w:rsidRPr="00872AFF">
        <w:rPr>
          <w:rFonts w:ascii="Times New Roman" w:eastAsia="Times New Roman" w:hAnsi="Times New Roman" w:cs="Times New Roman"/>
          <w:sz w:val="28"/>
          <w:szCs w:val="28"/>
          <w:lang w:eastAsia="ru-RU"/>
        </w:rPr>
        <w:t xml:space="preserve"> </w:t>
      </w:r>
      <w:r w:rsidR="00385880">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МП</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360514" w:rsidRPr="00872AFF" w:rsidRDefault="00360514"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br w:type="page"/>
      </w:r>
    </w:p>
    <w:p w:rsidR="00477910" w:rsidRPr="00872AFF" w:rsidRDefault="00D323A1" w:rsidP="00385880">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 № 1</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Pr>
          <w:rFonts w:ascii="Times New Roman" w:eastAsia="Times New Roman" w:hAnsi="Times New Roman" w:cs="Times New Roman"/>
          <w:bCs/>
          <w:kern w:val="28"/>
          <w:sz w:val="28"/>
          <w:szCs w:val="28"/>
          <w:lang w:eastAsia="ru-RU"/>
        </w:rPr>
        <w:t xml:space="preserve">к </w:t>
      </w:r>
      <w:r w:rsidRPr="00D323A1">
        <w:rPr>
          <w:rFonts w:ascii="Times New Roman" w:eastAsia="Times New Roman" w:hAnsi="Times New Roman" w:cs="Times New Roman"/>
          <w:bCs/>
          <w:kern w:val="28"/>
          <w:sz w:val="28"/>
          <w:szCs w:val="28"/>
          <w:lang w:eastAsia="ru-RU"/>
        </w:rPr>
        <w:t>П</w:t>
      </w:r>
      <w:r>
        <w:rPr>
          <w:rFonts w:ascii="Times New Roman" w:eastAsia="Times New Roman" w:hAnsi="Times New Roman" w:cs="Times New Roman"/>
          <w:bCs/>
          <w:kern w:val="28"/>
          <w:sz w:val="28"/>
          <w:szCs w:val="28"/>
          <w:lang w:eastAsia="ru-RU"/>
        </w:rPr>
        <w:t>оложению</w:t>
      </w:r>
      <w:r w:rsidRPr="00D323A1">
        <w:rPr>
          <w:rFonts w:ascii="Times New Roman" w:eastAsia="Times New Roman" w:hAnsi="Times New Roman" w:cs="Times New Roman"/>
          <w:bCs/>
          <w:kern w:val="28"/>
          <w:sz w:val="28"/>
          <w:szCs w:val="28"/>
          <w:lang w:eastAsia="ru-RU"/>
        </w:rPr>
        <w:t xml:space="preserve"> о порядке </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 xml:space="preserve">размещения нестационарных торговых </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 xml:space="preserve">объектов на территории </w:t>
      </w:r>
      <w:r w:rsidRPr="00D323A1">
        <w:rPr>
          <w:rFonts w:ascii="Times New Roman" w:hAnsi="Times New Roman" w:cs="Times New Roman"/>
          <w:sz w:val="28"/>
          <w:szCs w:val="28"/>
        </w:rPr>
        <w:t>Первомайского</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сельского поселения Богучарского</w:t>
      </w:r>
    </w:p>
    <w:p w:rsidR="00D323A1" w:rsidRPr="00D323A1" w:rsidRDefault="00D323A1" w:rsidP="00D323A1">
      <w:pPr>
        <w:pStyle w:val="a5"/>
        <w:jc w:val="right"/>
        <w:rPr>
          <w:rFonts w:ascii="Times New Roman" w:eastAsia="Times New Roman" w:hAnsi="Times New Roman" w:cs="Times New Roman"/>
          <w:bCs/>
          <w:kern w:val="28"/>
          <w:sz w:val="28"/>
          <w:szCs w:val="28"/>
          <w:lang w:eastAsia="ru-RU"/>
        </w:rPr>
      </w:pPr>
      <w:r w:rsidRPr="00D323A1">
        <w:rPr>
          <w:rFonts w:ascii="Times New Roman" w:eastAsia="Times New Roman" w:hAnsi="Times New Roman" w:cs="Times New Roman"/>
          <w:bCs/>
          <w:kern w:val="28"/>
          <w:sz w:val="28"/>
          <w:szCs w:val="28"/>
          <w:lang w:eastAsia="ru-RU"/>
        </w:rPr>
        <w:t>муниципального района Воронежской области</w:t>
      </w:r>
    </w:p>
    <w:p w:rsidR="00D323A1" w:rsidRPr="00872AFF" w:rsidRDefault="00D323A1" w:rsidP="00D323A1">
      <w:pPr>
        <w:pStyle w:val="a5"/>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13.06.2017 № 134</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D475B7"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У</w:t>
      </w:r>
      <w:r w:rsidR="00E7747C" w:rsidRPr="00872AFF">
        <w:rPr>
          <w:rFonts w:ascii="Times New Roman" w:eastAsia="Times New Roman" w:hAnsi="Times New Roman" w:cs="Times New Roman"/>
          <w:sz w:val="28"/>
          <w:szCs w:val="28"/>
          <w:lang w:eastAsia="ru-RU"/>
        </w:rPr>
        <w:t>тверждаю</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E7747C"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Акт</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приемочной комиссии о соответствии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размещенного нестационарного торгового объекта требованиям,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указанным в договоре на размещение нестационарного торгового объекта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___ «___»___________20___ г.</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Комиссия в составе:</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председатель комиссии</w:t>
      </w:r>
      <w:r w:rsidR="00183C19"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члены </w:t>
      </w:r>
      <w:r w:rsidR="00E7747C" w:rsidRPr="00872AFF">
        <w:rPr>
          <w:rFonts w:ascii="Times New Roman" w:eastAsia="Times New Roman" w:hAnsi="Times New Roman" w:cs="Times New Roman"/>
          <w:sz w:val="28"/>
          <w:szCs w:val="28"/>
          <w:lang w:eastAsia="ru-RU"/>
        </w:rPr>
        <w:t>к</w:t>
      </w:r>
      <w:r w:rsidRPr="00872AFF">
        <w:rPr>
          <w:rFonts w:ascii="Times New Roman" w:eastAsia="Times New Roman" w:hAnsi="Times New Roman" w:cs="Times New Roman"/>
          <w:sz w:val="28"/>
          <w:szCs w:val="28"/>
          <w:lang w:eastAsia="ru-RU"/>
        </w:rPr>
        <w:t>омиссии: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_____</w:t>
      </w:r>
      <w:r w:rsidR="00E7747C" w:rsidRPr="00872AFF">
        <w:rPr>
          <w:rFonts w:ascii="Times New Roman" w:eastAsia="Times New Roman" w:hAnsi="Times New Roman" w:cs="Times New Roman"/>
          <w:sz w:val="28"/>
          <w:szCs w:val="28"/>
          <w:lang w:eastAsia="ru-RU"/>
        </w:rPr>
        <w:t>__</w:t>
      </w:r>
      <w:r w:rsidRPr="00872AFF">
        <w:rPr>
          <w:rFonts w:ascii="Times New Roman" w:eastAsia="Times New Roman" w:hAnsi="Times New Roman" w:cs="Times New Roman"/>
          <w:sz w:val="28"/>
          <w:szCs w:val="28"/>
          <w:lang w:eastAsia="ru-RU"/>
        </w:rPr>
        <w:t>______________________________________________________</w:t>
      </w:r>
      <w:r w:rsidR="00385880">
        <w:rPr>
          <w:rFonts w:ascii="Times New Roman" w:eastAsia="Times New Roman" w:hAnsi="Times New Roman" w:cs="Times New Roman"/>
          <w:sz w:val="28"/>
          <w:szCs w:val="28"/>
          <w:lang w:eastAsia="ru-RU"/>
        </w:rPr>
        <w:t>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(указывается субъект торговли)</w:t>
      </w: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установила:</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1. Субъектом торговли 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(указывается юридическое лицо или индивидуальный предприниматель)</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предъявлен к приемке нестационарный торговый объект по адресу: </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w:t>
      </w:r>
      <w:r w:rsidR="00385880">
        <w:rPr>
          <w:rFonts w:ascii="Times New Roman" w:eastAsia="Times New Roman" w:hAnsi="Times New Roman" w:cs="Times New Roman"/>
          <w:sz w:val="28"/>
          <w:szCs w:val="28"/>
          <w:lang w:eastAsia="ru-RU"/>
        </w:rPr>
        <w:t>__</w:t>
      </w:r>
    </w:p>
    <w:p w:rsidR="00477910" w:rsidRPr="00872AFF" w:rsidRDefault="00E7747C"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1. </w:t>
      </w:r>
      <w:r w:rsidR="00477910" w:rsidRPr="00872AFF">
        <w:rPr>
          <w:rFonts w:ascii="Times New Roman" w:eastAsia="Times New Roman" w:hAnsi="Times New Roman" w:cs="Times New Roman"/>
          <w:sz w:val="28"/>
          <w:szCs w:val="28"/>
          <w:lang w:eastAsia="ru-RU"/>
        </w:rPr>
        <w:t>Предъявленный приемке нестационарный торговый объект согласно дог</w:t>
      </w:r>
      <w:r w:rsidR="00477910" w:rsidRPr="00872AFF">
        <w:rPr>
          <w:rFonts w:ascii="Times New Roman" w:eastAsia="Times New Roman" w:hAnsi="Times New Roman" w:cs="Times New Roman"/>
          <w:sz w:val="28"/>
          <w:szCs w:val="28"/>
          <w:lang w:eastAsia="ru-RU"/>
        </w:rPr>
        <w:t>о</w:t>
      </w:r>
      <w:r w:rsidR="00477910" w:rsidRPr="00872AFF">
        <w:rPr>
          <w:rFonts w:ascii="Times New Roman" w:eastAsia="Times New Roman" w:hAnsi="Times New Roman" w:cs="Times New Roman"/>
          <w:sz w:val="28"/>
          <w:szCs w:val="28"/>
          <w:lang w:eastAsia="ru-RU"/>
        </w:rPr>
        <w:t>вору № ________</w:t>
      </w:r>
      <w:r w:rsidRPr="00872AFF">
        <w:rPr>
          <w:rFonts w:ascii="Times New Roman" w:eastAsia="Times New Roman" w:hAnsi="Times New Roman" w:cs="Times New Roman"/>
          <w:sz w:val="28"/>
          <w:szCs w:val="28"/>
          <w:lang w:eastAsia="ru-RU"/>
        </w:rPr>
        <w:t xml:space="preserve"> </w:t>
      </w:r>
      <w:r w:rsidR="00477910" w:rsidRPr="00872AFF">
        <w:rPr>
          <w:rFonts w:ascii="Times New Roman" w:eastAsia="Times New Roman" w:hAnsi="Times New Roman" w:cs="Times New Roman"/>
          <w:sz w:val="28"/>
          <w:szCs w:val="28"/>
          <w:lang w:eastAsia="ru-RU"/>
        </w:rPr>
        <w:t>от</w:t>
      </w:r>
      <w:r w:rsidRPr="00872AFF">
        <w:rPr>
          <w:rFonts w:ascii="Times New Roman" w:eastAsia="Times New Roman" w:hAnsi="Times New Roman" w:cs="Times New Roman"/>
          <w:sz w:val="28"/>
          <w:szCs w:val="28"/>
          <w:lang w:eastAsia="ru-RU"/>
        </w:rPr>
        <w:t xml:space="preserve"> ___.___.___</w:t>
      </w:r>
      <w:r w:rsidR="00477910" w:rsidRPr="00872AFF">
        <w:rPr>
          <w:rFonts w:ascii="Times New Roman" w:eastAsia="Times New Roman" w:hAnsi="Times New Roman" w:cs="Times New Roman"/>
          <w:sz w:val="28"/>
          <w:szCs w:val="28"/>
          <w:lang w:eastAsia="ru-RU"/>
        </w:rPr>
        <w:t xml:space="preserve"> должен иметь следующие показатели: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общая площадь</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кв.м</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ширина, длина объекта</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в) количество секций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холодильное оборудование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 ширина, длина холодильного оборудования (при наличии) 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остановочный навес (при наличии)________________;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материал, из которого выполнен объект</w:t>
      </w:r>
      <w:r w:rsidR="00E7747C" w:rsidRPr="00872AFF">
        <w:rPr>
          <w:rFonts w:ascii="Times New Roman" w:eastAsia="Times New Roman" w:hAnsi="Times New Roman" w:cs="Times New Roman"/>
          <w:sz w:val="28"/>
          <w:szCs w:val="28"/>
          <w:lang w:eastAsia="ru-RU"/>
        </w:rPr>
        <w:t xml:space="preserve"> _______</w:t>
      </w:r>
      <w:r w:rsidRPr="00872AFF">
        <w:rPr>
          <w:rFonts w:ascii="Times New Roman" w:eastAsia="Times New Roman" w:hAnsi="Times New Roman" w:cs="Times New Roman"/>
          <w:sz w:val="28"/>
          <w:szCs w:val="28"/>
          <w:lang w:eastAsia="ru-RU"/>
        </w:rPr>
        <w:t>______________</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дополнительные показатели</w:t>
      </w:r>
      <w:r w:rsidR="00E7747C" w:rsidRPr="00872AFF">
        <w:rPr>
          <w:rFonts w:ascii="Times New Roman" w:eastAsia="Times New Roman" w:hAnsi="Times New Roman" w:cs="Times New Roman"/>
          <w:sz w:val="28"/>
          <w:szCs w:val="28"/>
          <w:lang w:eastAsia="ru-RU"/>
        </w:rPr>
        <w:t xml:space="preserve"> ____</w:t>
      </w:r>
      <w:r w:rsidRPr="00872AFF">
        <w:rPr>
          <w:rFonts w:ascii="Times New Roman" w:eastAsia="Times New Roman" w:hAnsi="Times New Roman" w:cs="Times New Roman"/>
          <w:sz w:val="28"/>
          <w:szCs w:val="28"/>
          <w:lang w:eastAsia="ru-RU"/>
        </w:rPr>
        <w:t>____________________________</w:t>
      </w:r>
      <w:r w:rsidR="00385880">
        <w:rPr>
          <w:rFonts w:ascii="Times New Roman" w:eastAsia="Times New Roman" w:hAnsi="Times New Roman" w:cs="Times New Roman"/>
          <w:sz w:val="28"/>
          <w:szCs w:val="28"/>
          <w:lang w:eastAsia="ru-RU"/>
        </w:rPr>
        <w:t>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E7747C"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2. </w:t>
      </w:r>
      <w:r w:rsidR="00477910" w:rsidRPr="00872AFF">
        <w:rPr>
          <w:rFonts w:ascii="Times New Roman" w:eastAsia="Times New Roman" w:hAnsi="Times New Roman" w:cs="Times New Roman"/>
          <w:sz w:val="28"/>
          <w:szCs w:val="28"/>
          <w:lang w:eastAsia="ru-RU"/>
        </w:rPr>
        <w:t>Предъявленный приемке нестационарный торговый объект имеет следу</w:t>
      </w:r>
      <w:r w:rsidR="00477910" w:rsidRPr="00872AFF">
        <w:rPr>
          <w:rFonts w:ascii="Times New Roman" w:eastAsia="Times New Roman" w:hAnsi="Times New Roman" w:cs="Times New Roman"/>
          <w:sz w:val="28"/>
          <w:szCs w:val="28"/>
          <w:lang w:eastAsia="ru-RU"/>
        </w:rPr>
        <w:t>ю</w:t>
      </w:r>
      <w:r w:rsidR="00477910" w:rsidRPr="00872AFF">
        <w:rPr>
          <w:rFonts w:ascii="Times New Roman" w:eastAsia="Times New Roman" w:hAnsi="Times New Roman" w:cs="Times New Roman"/>
          <w:sz w:val="28"/>
          <w:szCs w:val="28"/>
          <w:lang w:eastAsia="ru-RU"/>
        </w:rPr>
        <w:t>щие показатели: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а) общая площадь</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кв.м</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б) ширина, длина объекта</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lastRenderedPageBreak/>
        <w:t>в) количество секций (при наличии)</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г) холодильное оборудование (при наличии)_________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ед.</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д) ширина, длина холодильного оборудования (при наличии) 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м;</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е) остановочный навес (при наличии)________________;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ж) материал, из которого выполнен объект</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w:t>
      </w:r>
      <w:r w:rsidR="00E7747C"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з)дополнительные показатели</w:t>
      </w:r>
      <w:r w:rsidR="00E7747C" w:rsidRPr="00872AFF">
        <w:rPr>
          <w:rFonts w:ascii="Times New Roman" w:eastAsia="Times New Roman" w:hAnsi="Times New Roman" w:cs="Times New Roman"/>
          <w:sz w:val="28"/>
          <w:szCs w:val="28"/>
          <w:lang w:eastAsia="ru-RU"/>
        </w:rPr>
        <w:t xml:space="preserve"> _________</w:t>
      </w:r>
      <w:r w:rsidRPr="00872AFF">
        <w:rPr>
          <w:rFonts w:ascii="Times New Roman" w:eastAsia="Times New Roman" w:hAnsi="Times New Roman" w:cs="Times New Roman"/>
          <w:sz w:val="28"/>
          <w:szCs w:val="28"/>
          <w:lang w:eastAsia="ru-RU"/>
        </w:rPr>
        <w:t>________________________</w:t>
      </w:r>
      <w:r w:rsidR="00385880">
        <w:rPr>
          <w:rFonts w:ascii="Times New Roman" w:eastAsia="Times New Roman" w:hAnsi="Times New Roman" w:cs="Times New Roman"/>
          <w:sz w:val="28"/>
          <w:szCs w:val="28"/>
          <w:lang w:eastAsia="ru-RU"/>
        </w:rPr>
        <w:t>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__________________________________________________________________</w:t>
      </w:r>
      <w:r w:rsidR="00385880">
        <w:rPr>
          <w:rFonts w:ascii="Times New Roman" w:eastAsia="Times New Roman" w:hAnsi="Times New Roman" w:cs="Times New Roman"/>
          <w:sz w:val="28"/>
          <w:szCs w:val="28"/>
          <w:lang w:eastAsia="ru-RU"/>
        </w:rPr>
        <w:t>_</w:t>
      </w:r>
    </w:p>
    <w:p w:rsidR="00477910" w:rsidRPr="00872AFF" w:rsidRDefault="00385880" w:rsidP="00872AFF">
      <w:pPr>
        <w:pStyle w:val="a5"/>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77910" w:rsidRPr="00872AFF">
        <w:rPr>
          <w:rFonts w:ascii="Times New Roman" w:eastAsia="Times New Roman" w:hAnsi="Times New Roman" w:cs="Times New Roman"/>
          <w:sz w:val="28"/>
          <w:szCs w:val="28"/>
          <w:lang w:eastAsia="ru-RU"/>
        </w:rPr>
        <w:t>Предложе</w:t>
      </w:r>
      <w:r>
        <w:rPr>
          <w:rFonts w:ascii="Times New Roman" w:eastAsia="Times New Roman" w:hAnsi="Times New Roman" w:cs="Times New Roman"/>
          <w:sz w:val="28"/>
          <w:szCs w:val="28"/>
          <w:lang w:eastAsia="ru-RU"/>
        </w:rPr>
        <w:t xml:space="preserve">ния </w:t>
      </w:r>
      <w:r w:rsidR="00477910" w:rsidRPr="00872AFF">
        <w:rPr>
          <w:rFonts w:ascii="Times New Roman" w:eastAsia="Times New Roman" w:hAnsi="Times New Roman" w:cs="Times New Roman"/>
          <w:sz w:val="28"/>
          <w:szCs w:val="28"/>
          <w:lang w:eastAsia="ru-RU"/>
        </w:rPr>
        <w:t>приемочной комиссии</w:t>
      </w:r>
      <w:r w:rsidR="00E7747C" w:rsidRPr="00872AFF">
        <w:rPr>
          <w:rFonts w:ascii="Times New Roman" w:eastAsia="Times New Roman" w:hAnsi="Times New Roman" w:cs="Times New Roman"/>
          <w:sz w:val="28"/>
          <w:szCs w:val="28"/>
          <w:lang w:eastAsia="ru-RU"/>
        </w:rPr>
        <w:t>___</w:t>
      </w:r>
      <w:r>
        <w:rPr>
          <w:rFonts w:ascii="Times New Roman" w:eastAsia="Times New Roman" w:hAnsi="Times New Roman" w:cs="Times New Roman"/>
          <w:sz w:val="28"/>
          <w:szCs w:val="28"/>
          <w:lang w:eastAsia="ru-RU"/>
        </w:rPr>
        <w:t>________</w:t>
      </w:r>
      <w:r w:rsidR="00477910" w:rsidRPr="00872AFF">
        <w:rPr>
          <w:rFonts w:ascii="Times New Roman" w:eastAsia="Times New Roman" w:hAnsi="Times New Roman" w:cs="Times New Roman"/>
          <w:sz w:val="28"/>
          <w:szCs w:val="28"/>
          <w:lang w:eastAsia="ru-RU"/>
        </w:rPr>
        <w:t xml:space="preserve"> ____________________________________</w:t>
      </w:r>
      <w:r>
        <w:rPr>
          <w:rFonts w:ascii="Times New Roman" w:eastAsia="Times New Roman" w:hAnsi="Times New Roman" w:cs="Times New Roman"/>
          <w:sz w:val="28"/>
          <w:szCs w:val="28"/>
          <w:lang w:eastAsia="ru-RU"/>
        </w:rPr>
        <w:t>____________________________________</w:t>
      </w:r>
      <w:r w:rsidR="00477910"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5. Данный акт исключает возможность регистрации прав на нестационарный торговый объект в качестве объекта недвижимости в Едином государственном ре</w:t>
      </w:r>
      <w:r w:rsidRPr="00872AFF">
        <w:rPr>
          <w:rFonts w:ascii="Times New Roman" w:eastAsia="Times New Roman" w:hAnsi="Times New Roman" w:cs="Times New Roman"/>
          <w:sz w:val="28"/>
          <w:szCs w:val="28"/>
          <w:lang w:eastAsia="ru-RU"/>
        </w:rPr>
        <w:t>е</w:t>
      </w:r>
      <w:r w:rsidRPr="00872AFF">
        <w:rPr>
          <w:rFonts w:ascii="Times New Roman" w:eastAsia="Times New Roman" w:hAnsi="Times New Roman" w:cs="Times New Roman"/>
          <w:sz w:val="28"/>
          <w:szCs w:val="28"/>
          <w:lang w:eastAsia="ru-RU"/>
        </w:rPr>
        <w:t>стре прав на недвижимое имущество и сделок с ним.</w:t>
      </w:r>
    </w:p>
    <w:p w:rsidR="00477910" w:rsidRPr="00872AFF" w:rsidRDefault="00183C19"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Решение приемочной комиссии: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Предъявленный к приемке нестационарный торговый объект, расположенный по адресу: __________________________________________</w:t>
      </w:r>
      <w:r w:rsidR="00385880">
        <w:rPr>
          <w:rFonts w:ascii="Times New Roman" w:eastAsia="Times New Roman" w:hAnsi="Times New Roman" w:cs="Times New Roman"/>
          <w:sz w:val="28"/>
          <w:szCs w:val="28"/>
          <w:lang w:eastAsia="ru-RU"/>
        </w:rPr>
        <w:t>_____________________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соответствует требованиям, указанным в</w:t>
      </w:r>
      <w:r w:rsidR="00D475B7"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w:t>
      </w:r>
      <w:r w:rsidR="00E7747C" w:rsidRPr="00872AFF">
        <w:rPr>
          <w:rFonts w:ascii="Times New Roman" w:eastAsia="Times New Roman" w:hAnsi="Times New Roman" w:cs="Times New Roman"/>
          <w:sz w:val="28"/>
          <w:szCs w:val="28"/>
          <w:lang w:eastAsia="ru-RU"/>
        </w:rPr>
        <w:t xml:space="preserve"> </w:t>
      </w:r>
      <w:r w:rsidRPr="00872AFF">
        <w:rPr>
          <w:rFonts w:ascii="Times New Roman" w:eastAsia="Times New Roman" w:hAnsi="Times New Roman" w:cs="Times New Roman"/>
          <w:sz w:val="28"/>
          <w:szCs w:val="28"/>
          <w:lang w:eastAsia="ru-RU"/>
        </w:rPr>
        <w:t>_________________________________________________________________</w:t>
      </w:r>
      <w:r w:rsidR="00385880">
        <w:rPr>
          <w:rFonts w:ascii="Times New Roman" w:eastAsia="Times New Roman" w:hAnsi="Times New Roman" w:cs="Times New Roman"/>
          <w:sz w:val="28"/>
          <w:szCs w:val="28"/>
          <w:lang w:eastAsia="ru-RU"/>
        </w:rPr>
        <w:t>_______</w:t>
      </w:r>
      <w:r w:rsidRPr="00872AFF">
        <w:rPr>
          <w:rFonts w:ascii="Times New Roman" w:eastAsia="Times New Roman" w:hAnsi="Times New Roman" w:cs="Times New Roman"/>
          <w:sz w:val="28"/>
          <w:szCs w:val="28"/>
          <w:lang w:eastAsia="ru-RU"/>
        </w:rPr>
        <w:t>,</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(указываются реквизиты документов)</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и готов к эксплуатации.</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Председатель приемочной комиссии _____________________________</w:t>
      </w:r>
      <w:r w:rsidR="00385880">
        <w:rPr>
          <w:rFonts w:ascii="Times New Roman" w:eastAsia="Times New Roman" w:hAnsi="Times New Roman" w:cs="Times New Roman"/>
          <w:sz w:val="28"/>
          <w:szCs w:val="28"/>
          <w:lang w:eastAsia="ru-RU"/>
        </w:rPr>
        <w:t>______</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Члены приемочной комиссии:</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E7747C"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_____________________________________________________________</w:t>
      </w:r>
      <w:r w:rsidR="00385880">
        <w:rPr>
          <w:rFonts w:ascii="Times New Roman" w:eastAsia="Times New Roman" w:hAnsi="Times New Roman" w:cs="Times New Roman"/>
          <w:sz w:val="28"/>
          <w:szCs w:val="28"/>
          <w:lang w:eastAsia="ru-RU"/>
        </w:rPr>
        <w:t>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Субъект торговли: ____________________________________________</w:t>
      </w:r>
      <w:r w:rsidR="00385880">
        <w:rPr>
          <w:rFonts w:ascii="Times New Roman" w:eastAsia="Times New Roman" w:hAnsi="Times New Roman" w:cs="Times New Roman"/>
          <w:sz w:val="28"/>
          <w:szCs w:val="28"/>
          <w:lang w:eastAsia="ru-RU"/>
        </w:rPr>
        <w:t>_______</w:t>
      </w: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p>
    <w:p w:rsidR="00477910" w:rsidRPr="00872AFF" w:rsidRDefault="00477910" w:rsidP="00872AFF">
      <w:pPr>
        <w:pStyle w:val="a5"/>
        <w:ind w:firstLine="709"/>
        <w:jc w:val="both"/>
        <w:rPr>
          <w:rFonts w:ascii="Times New Roman" w:eastAsia="Times New Roman" w:hAnsi="Times New Roman" w:cs="Times New Roman"/>
          <w:sz w:val="28"/>
          <w:szCs w:val="28"/>
          <w:lang w:eastAsia="ru-RU"/>
        </w:rPr>
      </w:pPr>
      <w:r w:rsidRPr="00872AFF">
        <w:rPr>
          <w:rFonts w:ascii="Times New Roman" w:eastAsia="Times New Roman" w:hAnsi="Times New Roman" w:cs="Times New Roman"/>
          <w:sz w:val="28"/>
          <w:szCs w:val="28"/>
          <w:lang w:eastAsia="ru-RU"/>
        </w:rPr>
        <w:t xml:space="preserve">Акт составлен в 2 экземплярах, один - для субъекта торговли, второй – для администрации </w:t>
      </w:r>
      <w:r w:rsidR="00C6054E" w:rsidRPr="00872AFF">
        <w:rPr>
          <w:rFonts w:ascii="Times New Roman" w:hAnsi="Times New Roman" w:cs="Times New Roman"/>
          <w:sz w:val="28"/>
          <w:szCs w:val="28"/>
        </w:rPr>
        <w:t>Первомайского</w:t>
      </w:r>
      <w:r w:rsidR="00C6054E" w:rsidRPr="00872AFF">
        <w:rPr>
          <w:rFonts w:ascii="Times New Roman" w:eastAsia="Times New Roman" w:hAnsi="Times New Roman" w:cs="Times New Roman"/>
          <w:sz w:val="28"/>
          <w:szCs w:val="28"/>
          <w:lang w:eastAsia="ru-RU"/>
        </w:rPr>
        <w:t xml:space="preserve"> сельского </w:t>
      </w:r>
      <w:r w:rsidRPr="00872AFF">
        <w:rPr>
          <w:rFonts w:ascii="Times New Roman" w:eastAsia="Times New Roman" w:hAnsi="Times New Roman" w:cs="Times New Roman"/>
          <w:sz w:val="28"/>
          <w:szCs w:val="28"/>
          <w:lang w:eastAsia="ru-RU"/>
        </w:rPr>
        <w:t xml:space="preserve">поселения </w:t>
      </w:r>
      <w:r w:rsidR="00E7747C" w:rsidRPr="00872AFF">
        <w:rPr>
          <w:rFonts w:ascii="Times New Roman" w:eastAsia="Times New Roman" w:hAnsi="Times New Roman" w:cs="Times New Roman"/>
          <w:sz w:val="28"/>
          <w:szCs w:val="28"/>
          <w:lang w:eastAsia="ru-RU"/>
        </w:rPr>
        <w:t xml:space="preserve">Богучарского </w:t>
      </w:r>
      <w:r w:rsidRPr="00872AFF">
        <w:rPr>
          <w:rFonts w:ascii="Times New Roman" w:eastAsia="Times New Roman" w:hAnsi="Times New Roman" w:cs="Times New Roman"/>
          <w:sz w:val="28"/>
          <w:szCs w:val="28"/>
          <w:lang w:eastAsia="ru-RU"/>
        </w:rPr>
        <w:t>муниципального района.</w:t>
      </w:r>
    </w:p>
    <w:sectPr w:rsidR="00477910" w:rsidRPr="00872AFF" w:rsidSect="00872AF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559E"/>
    <w:multiLevelType w:val="multilevel"/>
    <w:tmpl w:val="8F26190E"/>
    <w:lvl w:ilvl="0">
      <w:start w:val="1"/>
      <w:numFmt w:val="decimal"/>
      <w:lvlText w:val="%1."/>
      <w:lvlJc w:val="left"/>
      <w:pPr>
        <w:ind w:left="951"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compat/>
  <w:rsids>
    <w:rsidRoot w:val="00477910"/>
    <w:rsid w:val="000000AD"/>
    <w:rsid w:val="000001F7"/>
    <w:rsid w:val="00000AAE"/>
    <w:rsid w:val="0001218A"/>
    <w:rsid w:val="000126CA"/>
    <w:rsid w:val="000129A7"/>
    <w:rsid w:val="000218A2"/>
    <w:rsid w:val="00022D3B"/>
    <w:rsid w:val="000248A0"/>
    <w:rsid w:val="00035437"/>
    <w:rsid w:val="00037B25"/>
    <w:rsid w:val="00041D35"/>
    <w:rsid w:val="000514D2"/>
    <w:rsid w:val="00051F41"/>
    <w:rsid w:val="0005224A"/>
    <w:rsid w:val="00060528"/>
    <w:rsid w:val="000666AF"/>
    <w:rsid w:val="00066AAA"/>
    <w:rsid w:val="000701DA"/>
    <w:rsid w:val="000724B8"/>
    <w:rsid w:val="000738F8"/>
    <w:rsid w:val="00077484"/>
    <w:rsid w:val="00077A27"/>
    <w:rsid w:val="000811BC"/>
    <w:rsid w:val="00086624"/>
    <w:rsid w:val="00093E11"/>
    <w:rsid w:val="00094941"/>
    <w:rsid w:val="000A0EB1"/>
    <w:rsid w:val="000A3E7E"/>
    <w:rsid w:val="000A498D"/>
    <w:rsid w:val="000B0EAB"/>
    <w:rsid w:val="000B43B4"/>
    <w:rsid w:val="000D01E2"/>
    <w:rsid w:val="000E162E"/>
    <w:rsid w:val="000F0F86"/>
    <w:rsid w:val="000F384A"/>
    <w:rsid w:val="000F46F7"/>
    <w:rsid w:val="00100D93"/>
    <w:rsid w:val="001013BA"/>
    <w:rsid w:val="00101DE5"/>
    <w:rsid w:val="00103288"/>
    <w:rsid w:val="00103DDB"/>
    <w:rsid w:val="001265DE"/>
    <w:rsid w:val="001277F5"/>
    <w:rsid w:val="00141C25"/>
    <w:rsid w:val="001420B2"/>
    <w:rsid w:val="00143DC0"/>
    <w:rsid w:val="00147022"/>
    <w:rsid w:val="00147F2D"/>
    <w:rsid w:val="00152634"/>
    <w:rsid w:val="001531A2"/>
    <w:rsid w:val="001549DB"/>
    <w:rsid w:val="00157F2D"/>
    <w:rsid w:val="00160893"/>
    <w:rsid w:val="001771D5"/>
    <w:rsid w:val="00183C19"/>
    <w:rsid w:val="001841A8"/>
    <w:rsid w:val="001A163E"/>
    <w:rsid w:val="001A53AE"/>
    <w:rsid w:val="001B0AE5"/>
    <w:rsid w:val="001B1E40"/>
    <w:rsid w:val="001C13DF"/>
    <w:rsid w:val="001C2B00"/>
    <w:rsid w:val="001C3911"/>
    <w:rsid w:val="001C76D7"/>
    <w:rsid w:val="001D2192"/>
    <w:rsid w:val="001E1DA8"/>
    <w:rsid w:val="001E39D2"/>
    <w:rsid w:val="001E58E2"/>
    <w:rsid w:val="001E6407"/>
    <w:rsid w:val="001E65CE"/>
    <w:rsid w:val="001E6E80"/>
    <w:rsid w:val="001F5AC4"/>
    <w:rsid w:val="001F5FCF"/>
    <w:rsid w:val="002020FA"/>
    <w:rsid w:val="0020229F"/>
    <w:rsid w:val="0020231C"/>
    <w:rsid w:val="00204784"/>
    <w:rsid w:val="00205800"/>
    <w:rsid w:val="00232E01"/>
    <w:rsid w:val="00232F81"/>
    <w:rsid w:val="00235385"/>
    <w:rsid w:val="0024130E"/>
    <w:rsid w:val="00241432"/>
    <w:rsid w:val="00247D9F"/>
    <w:rsid w:val="002521C0"/>
    <w:rsid w:val="002602FD"/>
    <w:rsid w:val="00262172"/>
    <w:rsid w:val="0026442D"/>
    <w:rsid w:val="00267365"/>
    <w:rsid w:val="00274476"/>
    <w:rsid w:val="00277737"/>
    <w:rsid w:val="002803E2"/>
    <w:rsid w:val="002852B4"/>
    <w:rsid w:val="00287ED4"/>
    <w:rsid w:val="002954F7"/>
    <w:rsid w:val="00296E8C"/>
    <w:rsid w:val="002A0180"/>
    <w:rsid w:val="002A59CD"/>
    <w:rsid w:val="002A6664"/>
    <w:rsid w:val="002A7851"/>
    <w:rsid w:val="002B5A01"/>
    <w:rsid w:val="002C2FF9"/>
    <w:rsid w:val="002D06E0"/>
    <w:rsid w:val="002D1604"/>
    <w:rsid w:val="002D610F"/>
    <w:rsid w:val="002E0D82"/>
    <w:rsid w:val="002E49D6"/>
    <w:rsid w:val="002E6C51"/>
    <w:rsid w:val="002F020A"/>
    <w:rsid w:val="002F5E71"/>
    <w:rsid w:val="00304543"/>
    <w:rsid w:val="003059F1"/>
    <w:rsid w:val="00310724"/>
    <w:rsid w:val="003111C4"/>
    <w:rsid w:val="00314267"/>
    <w:rsid w:val="00317767"/>
    <w:rsid w:val="00324AF3"/>
    <w:rsid w:val="003252DC"/>
    <w:rsid w:val="00326540"/>
    <w:rsid w:val="003269A2"/>
    <w:rsid w:val="00326BB4"/>
    <w:rsid w:val="00331827"/>
    <w:rsid w:val="00340B55"/>
    <w:rsid w:val="00345333"/>
    <w:rsid w:val="00360514"/>
    <w:rsid w:val="00366930"/>
    <w:rsid w:val="00372173"/>
    <w:rsid w:val="00374F00"/>
    <w:rsid w:val="00375995"/>
    <w:rsid w:val="00381591"/>
    <w:rsid w:val="00385880"/>
    <w:rsid w:val="003936AC"/>
    <w:rsid w:val="00397711"/>
    <w:rsid w:val="00397B41"/>
    <w:rsid w:val="003B1461"/>
    <w:rsid w:val="003B3512"/>
    <w:rsid w:val="003B7473"/>
    <w:rsid w:val="003C4164"/>
    <w:rsid w:val="003D0C66"/>
    <w:rsid w:val="003D2B25"/>
    <w:rsid w:val="003E2D95"/>
    <w:rsid w:val="003E5FE0"/>
    <w:rsid w:val="003F61C0"/>
    <w:rsid w:val="004253F5"/>
    <w:rsid w:val="00430668"/>
    <w:rsid w:val="00432B49"/>
    <w:rsid w:val="00434716"/>
    <w:rsid w:val="00436CAE"/>
    <w:rsid w:val="004434A7"/>
    <w:rsid w:val="004440A3"/>
    <w:rsid w:val="00447027"/>
    <w:rsid w:val="00457354"/>
    <w:rsid w:val="00477910"/>
    <w:rsid w:val="004806EF"/>
    <w:rsid w:val="004819D8"/>
    <w:rsid w:val="00482364"/>
    <w:rsid w:val="0048242C"/>
    <w:rsid w:val="00484AA9"/>
    <w:rsid w:val="004A1E00"/>
    <w:rsid w:val="004A4971"/>
    <w:rsid w:val="004A6A6C"/>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321C"/>
    <w:rsid w:val="00524E57"/>
    <w:rsid w:val="00526CD1"/>
    <w:rsid w:val="00531FA4"/>
    <w:rsid w:val="00542D3A"/>
    <w:rsid w:val="00542EAC"/>
    <w:rsid w:val="00553845"/>
    <w:rsid w:val="00564AC0"/>
    <w:rsid w:val="005709B5"/>
    <w:rsid w:val="00571A3D"/>
    <w:rsid w:val="00573197"/>
    <w:rsid w:val="00583481"/>
    <w:rsid w:val="005837C7"/>
    <w:rsid w:val="00584FDD"/>
    <w:rsid w:val="00596329"/>
    <w:rsid w:val="005B208A"/>
    <w:rsid w:val="005B4DA0"/>
    <w:rsid w:val="005C1AAE"/>
    <w:rsid w:val="005C1F98"/>
    <w:rsid w:val="005C6486"/>
    <w:rsid w:val="005C6B92"/>
    <w:rsid w:val="005D198B"/>
    <w:rsid w:val="005D2CFC"/>
    <w:rsid w:val="005D3025"/>
    <w:rsid w:val="005D67CC"/>
    <w:rsid w:val="005E2B59"/>
    <w:rsid w:val="005F09DD"/>
    <w:rsid w:val="005F29FF"/>
    <w:rsid w:val="0060096C"/>
    <w:rsid w:val="00601778"/>
    <w:rsid w:val="00605406"/>
    <w:rsid w:val="00610CD9"/>
    <w:rsid w:val="00612990"/>
    <w:rsid w:val="006133AE"/>
    <w:rsid w:val="006212DB"/>
    <w:rsid w:val="00621AF7"/>
    <w:rsid w:val="006324D9"/>
    <w:rsid w:val="00633470"/>
    <w:rsid w:val="00634C3C"/>
    <w:rsid w:val="00647F88"/>
    <w:rsid w:val="00657626"/>
    <w:rsid w:val="006615DE"/>
    <w:rsid w:val="00666E2A"/>
    <w:rsid w:val="0067158E"/>
    <w:rsid w:val="006771F4"/>
    <w:rsid w:val="00686107"/>
    <w:rsid w:val="006905AA"/>
    <w:rsid w:val="006975F7"/>
    <w:rsid w:val="006A108E"/>
    <w:rsid w:val="006A7FE3"/>
    <w:rsid w:val="006B3A56"/>
    <w:rsid w:val="006B55F2"/>
    <w:rsid w:val="006C4B89"/>
    <w:rsid w:val="006C68E2"/>
    <w:rsid w:val="006D1DBA"/>
    <w:rsid w:val="006D67F6"/>
    <w:rsid w:val="006E280E"/>
    <w:rsid w:val="006E6B4E"/>
    <w:rsid w:val="006E702D"/>
    <w:rsid w:val="006E7C37"/>
    <w:rsid w:val="00702ADC"/>
    <w:rsid w:val="007161A9"/>
    <w:rsid w:val="00727812"/>
    <w:rsid w:val="00730B57"/>
    <w:rsid w:val="00741827"/>
    <w:rsid w:val="007429D8"/>
    <w:rsid w:val="00743147"/>
    <w:rsid w:val="00755B83"/>
    <w:rsid w:val="00755CFC"/>
    <w:rsid w:val="00762B7A"/>
    <w:rsid w:val="00766552"/>
    <w:rsid w:val="00775096"/>
    <w:rsid w:val="00784ED6"/>
    <w:rsid w:val="007A1001"/>
    <w:rsid w:val="007A1BFA"/>
    <w:rsid w:val="007A1CC3"/>
    <w:rsid w:val="007A591D"/>
    <w:rsid w:val="007A6CB5"/>
    <w:rsid w:val="007B0BE3"/>
    <w:rsid w:val="007B2B17"/>
    <w:rsid w:val="007B6BE1"/>
    <w:rsid w:val="007C0E13"/>
    <w:rsid w:val="007C144C"/>
    <w:rsid w:val="007D7D2D"/>
    <w:rsid w:val="007E091F"/>
    <w:rsid w:val="007E0B0B"/>
    <w:rsid w:val="007E166B"/>
    <w:rsid w:val="007E2168"/>
    <w:rsid w:val="007E2648"/>
    <w:rsid w:val="007F1F0A"/>
    <w:rsid w:val="00801051"/>
    <w:rsid w:val="00801624"/>
    <w:rsid w:val="00805009"/>
    <w:rsid w:val="008062AC"/>
    <w:rsid w:val="00810D6A"/>
    <w:rsid w:val="008149BA"/>
    <w:rsid w:val="00820942"/>
    <w:rsid w:val="00823F42"/>
    <w:rsid w:val="00825937"/>
    <w:rsid w:val="008277F3"/>
    <w:rsid w:val="00833887"/>
    <w:rsid w:val="008349E2"/>
    <w:rsid w:val="0083533E"/>
    <w:rsid w:val="00840249"/>
    <w:rsid w:val="00851287"/>
    <w:rsid w:val="00856404"/>
    <w:rsid w:val="00861450"/>
    <w:rsid w:val="00866356"/>
    <w:rsid w:val="0087167E"/>
    <w:rsid w:val="00872AFF"/>
    <w:rsid w:val="008756A7"/>
    <w:rsid w:val="00890F92"/>
    <w:rsid w:val="00893371"/>
    <w:rsid w:val="00894747"/>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E5447"/>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1E4B"/>
    <w:rsid w:val="00997005"/>
    <w:rsid w:val="009B223E"/>
    <w:rsid w:val="009B38FC"/>
    <w:rsid w:val="009B4168"/>
    <w:rsid w:val="009B4F7B"/>
    <w:rsid w:val="009B4FB7"/>
    <w:rsid w:val="009C36AA"/>
    <w:rsid w:val="009C4D23"/>
    <w:rsid w:val="009E2660"/>
    <w:rsid w:val="009E3BFB"/>
    <w:rsid w:val="009E40C8"/>
    <w:rsid w:val="009F22B1"/>
    <w:rsid w:val="009F4D87"/>
    <w:rsid w:val="00A03609"/>
    <w:rsid w:val="00A134B7"/>
    <w:rsid w:val="00A1499E"/>
    <w:rsid w:val="00A22E66"/>
    <w:rsid w:val="00A23BC8"/>
    <w:rsid w:val="00A27016"/>
    <w:rsid w:val="00A30BBA"/>
    <w:rsid w:val="00A43BE0"/>
    <w:rsid w:val="00A43CF4"/>
    <w:rsid w:val="00A51EC1"/>
    <w:rsid w:val="00A5281F"/>
    <w:rsid w:val="00A54253"/>
    <w:rsid w:val="00A6123E"/>
    <w:rsid w:val="00A624CF"/>
    <w:rsid w:val="00A64C72"/>
    <w:rsid w:val="00A669F6"/>
    <w:rsid w:val="00A7474B"/>
    <w:rsid w:val="00A840EF"/>
    <w:rsid w:val="00A85133"/>
    <w:rsid w:val="00A97118"/>
    <w:rsid w:val="00AB06D2"/>
    <w:rsid w:val="00AB110D"/>
    <w:rsid w:val="00AB27D3"/>
    <w:rsid w:val="00AC145D"/>
    <w:rsid w:val="00AC18FF"/>
    <w:rsid w:val="00AE0668"/>
    <w:rsid w:val="00AE2041"/>
    <w:rsid w:val="00AE3A8A"/>
    <w:rsid w:val="00AF31AD"/>
    <w:rsid w:val="00B02166"/>
    <w:rsid w:val="00B11201"/>
    <w:rsid w:val="00B15765"/>
    <w:rsid w:val="00B16C90"/>
    <w:rsid w:val="00B20C22"/>
    <w:rsid w:val="00B21775"/>
    <w:rsid w:val="00B22C03"/>
    <w:rsid w:val="00B24A01"/>
    <w:rsid w:val="00B27716"/>
    <w:rsid w:val="00B33375"/>
    <w:rsid w:val="00B36C26"/>
    <w:rsid w:val="00B3725F"/>
    <w:rsid w:val="00B37D77"/>
    <w:rsid w:val="00B438B7"/>
    <w:rsid w:val="00B4569D"/>
    <w:rsid w:val="00B573E8"/>
    <w:rsid w:val="00B662FC"/>
    <w:rsid w:val="00B67757"/>
    <w:rsid w:val="00B744DB"/>
    <w:rsid w:val="00B80E79"/>
    <w:rsid w:val="00B83162"/>
    <w:rsid w:val="00B8792B"/>
    <w:rsid w:val="00B93E17"/>
    <w:rsid w:val="00B94F28"/>
    <w:rsid w:val="00B9730F"/>
    <w:rsid w:val="00BA078C"/>
    <w:rsid w:val="00BA07CF"/>
    <w:rsid w:val="00BA24AE"/>
    <w:rsid w:val="00BA26E8"/>
    <w:rsid w:val="00BA7A22"/>
    <w:rsid w:val="00BB0E08"/>
    <w:rsid w:val="00BB6EEB"/>
    <w:rsid w:val="00BB73B6"/>
    <w:rsid w:val="00BD0CEF"/>
    <w:rsid w:val="00BD2455"/>
    <w:rsid w:val="00BE53CE"/>
    <w:rsid w:val="00BE7A33"/>
    <w:rsid w:val="00BF008E"/>
    <w:rsid w:val="00BF2F88"/>
    <w:rsid w:val="00BF33DF"/>
    <w:rsid w:val="00BF67BB"/>
    <w:rsid w:val="00C0697C"/>
    <w:rsid w:val="00C15452"/>
    <w:rsid w:val="00C30BF9"/>
    <w:rsid w:val="00C35270"/>
    <w:rsid w:val="00C370F9"/>
    <w:rsid w:val="00C40353"/>
    <w:rsid w:val="00C4174E"/>
    <w:rsid w:val="00C51309"/>
    <w:rsid w:val="00C51911"/>
    <w:rsid w:val="00C5435F"/>
    <w:rsid w:val="00C54722"/>
    <w:rsid w:val="00C6054E"/>
    <w:rsid w:val="00C6082E"/>
    <w:rsid w:val="00C60A0D"/>
    <w:rsid w:val="00C64DDB"/>
    <w:rsid w:val="00C66AC8"/>
    <w:rsid w:val="00C70B61"/>
    <w:rsid w:val="00C7160A"/>
    <w:rsid w:val="00C71F7D"/>
    <w:rsid w:val="00C73721"/>
    <w:rsid w:val="00C73967"/>
    <w:rsid w:val="00C74140"/>
    <w:rsid w:val="00C758E8"/>
    <w:rsid w:val="00C80119"/>
    <w:rsid w:val="00C80B78"/>
    <w:rsid w:val="00C80BAD"/>
    <w:rsid w:val="00C83B45"/>
    <w:rsid w:val="00C8652A"/>
    <w:rsid w:val="00C902D9"/>
    <w:rsid w:val="00C90FDC"/>
    <w:rsid w:val="00C91F0D"/>
    <w:rsid w:val="00C93072"/>
    <w:rsid w:val="00C951FF"/>
    <w:rsid w:val="00CA08A2"/>
    <w:rsid w:val="00CA1088"/>
    <w:rsid w:val="00CA1E20"/>
    <w:rsid w:val="00CA1EF4"/>
    <w:rsid w:val="00CA594B"/>
    <w:rsid w:val="00CB20BE"/>
    <w:rsid w:val="00CB3585"/>
    <w:rsid w:val="00CB4AF4"/>
    <w:rsid w:val="00CB59E3"/>
    <w:rsid w:val="00CC248D"/>
    <w:rsid w:val="00CC3803"/>
    <w:rsid w:val="00CC57F3"/>
    <w:rsid w:val="00CD1BB1"/>
    <w:rsid w:val="00CD3066"/>
    <w:rsid w:val="00CE1F33"/>
    <w:rsid w:val="00CE7905"/>
    <w:rsid w:val="00CF28AF"/>
    <w:rsid w:val="00D05F0C"/>
    <w:rsid w:val="00D208DF"/>
    <w:rsid w:val="00D20E1A"/>
    <w:rsid w:val="00D2140D"/>
    <w:rsid w:val="00D323A1"/>
    <w:rsid w:val="00D35E1C"/>
    <w:rsid w:val="00D46A69"/>
    <w:rsid w:val="00D475B7"/>
    <w:rsid w:val="00D6075C"/>
    <w:rsid w:val="00D628B2"/>
    <w:rsid w:val="00D640CD"/>
    <w:rsid w:val="00D65433"/>
    <w:rsid w:val="00D707F1"/>
    <w:rsid w:val="00D74A86"/>
    <w:rsid w:val="00D817CB"/>
    <w:rsid w:val="00D84CB7"/>
    <w:rsid w:val="00D87FEC"/>
    <w:rsid w:val="00D92D3F"/>
    <w:rsid w:val="00D9432D"/>
    <w:rsid w:val="00D956FD"/>
    <w:rsid w:val="00D96FEC"/>
    <w:rsid w:val="00DA1613"/>
    <w:rsid w:val="00DA4AA4"/>
    <w:rsid w:val="00DB1800"/>
    <w:rsid w:val="00DC2E9C"/>
    <w:rsid w:val="00DC3EB9"/>
    <w:rsid w:val="00DC5B61"/>
    <w:rsid w:val="00DC650D"/>
    <w:rsid w:val="00DC7DB6"/>
    <w:rsid w:val="00DD43FF"/>
    <w:rsid w:val="00DE036C"/>
    <w:rsid w:val="00DF110D"/>
    <w:rsid w:val="00DF1A2B"/>
    <w:rsid w:val="00DF5AF4"/>
    <w:rsid w:val="00E12147"/>
    <w:rsid w:val="00E25B1C"/>
    <w:rsid w:val="00E37190"/>
    <w:rsid w:val="00E5693A"/>
    <w:rsid w:val="00E5773C"/>
    <w:rsid w:val="00E6174D"/>
    <w:rsid w:val="00E62186"/>
    <w:rsid w:val="00E627A3"/>
    <w:rsid w:val="00E67DD3"/>
    <w:rsid w:val="00E74597"/>
    <w:rsid w:val="00E74A6F"/>
    <w:rsid w:val="00E7747C"/>
    <w:rsid w:val="00E8092E"/>
    <w:rsid w:val="00E84AB0"/>
    <w:rsid w:val="00E85ADC"/>
    <w:rsid w:val="00E920E8"/>
    <w:rsid w:val="00EC4887"/>
    <w:rsid w:val="00ED7C80"/>
    <w:rsid w:val="00EE4B82"/>
    <w:rsid w:val="00EE715C"/>
    <w:rsid w:val="00EF18FE"/>
    <w:rsid w:val="00F077A4"/>
    <w:rsid w:val="00F112E5"/>
    <w:rsid w:val="00F13C43"/>
    <w:rsid w:val="00F21ECA"/>
    <w:rsid w:val="00F37195"/>
    <w:rsid w:val="00F42147"/>
    <w:rsid w:val="00F45916"/>
    <w:rsid w:val="00F45C2B"/>
    <w:rsid w:val="00F464C0"/>
    <w:rsid w:val="00F46C6A"/>
    <w:rsid w:val="00F521C5"/>
    <w:rsid w:val="00F545EA"/>
    <w:rsid w:val="00F61356"/>
    <w:rsid w:val="00F70753"/>
    <w:rsid w:val="00F72987"/>
    <w:rsid w:val="00F73BFB"/>
    <w:rsid w:val="00F778AA"/>
    <w:rsid w:val="00F83417"/>
    <w:rsid w:val="00F91DCA"/>
    <w:rsid w:val="00F93122"/>
    <w:rsid w:val="00F96305"/>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77910"/>
    <w:rPr>
      <w:strike w:val="0"/>
      <w:dstrike w:val="0"/>
      <w:color w:val="0000FF"/>
      <w:u w:val="none"/>
      <w:effect w:val="none"/>
    </w:rPr>
  </w:style>
  <w:style w:type="paragraph" w:styleId="a4">
    <w:name w:val="List Paragraph"/>
    <w:basedOn w:val="a"/>
    <w:uiPriority w:val="34"/>
    <w:qFormat/>
    <w:rsid w:val="00477910"/>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uiPriority w:val="99"/>
    <w:semiHidden/>
    <w:rsid w:val="00477910"/>
    <w:pPr>
      <w:autoSpaceDE w:val="0"/>
      <w:autoSpaceDN w:val="0"/>
      <w:adjustRightInd w:val="0"/>
      <w:spacing w:after="0" w:line="240" w:lineRule="auto"/>
    </w:pPr>
    <w:rPr>
      <w:rFonts w:ascii="Calibri" w:eastAsia="Calibri" w:hAnsi="Calibri" w:cs="Calibri"/>
    </w:rPr>
  </w:style>
  <w:style w:type="paragraph" w:customStyle="1" w:styleId="Title">
    <w:name w:val="Title!Название НПА"/>
    <w:basedOn w:val="a"/>
    <w:uiPriority w:val="99"/>
    <w:semiHidden/>
    <w:rsid w:val="00477910"/>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2">
    <w:name w:val="2Название"/>
    <w:basedOn w:val="a"/>
    <w:link w:val="20"/>
    <w:qFormat/>
    <w:rsid w:val="00C93072"/>
    <w:pPr>
      <w:spacing w:after="0" w:line="240" w:lineRule="auto"/>
      <w:ind w:right="4536"/>
      <w:jc w:val="both"/>
    </w:pPr>
    <w:rPr>
      <w:rFonts w:ascii="Arial" w:eastAsia="Times New Roman" w:hAnsi="Arial" w:cs="Arial"/>
      <w:b/>
      <w:sz w:val="24"/>
      <w:szCs w:val="28"/>
      <w:lang w:eastAsia="ar-SA"/>
    </w:rPr>
  </w:style>
  <w:style w:type="character" w:customStyle="1" w:styleId="20">
    <w:name w:val="2Название Знак"/>
    <w:basedOn w:val="a0"/>
    <w:link w:val="2"/>
    <w:rsid w:val="00C93072"/>
    <w:rPr>
      <w:rFonts w:ascii="Arial" w:eastAsia="Times New Roman" w:hAnsi="Arial" w:cs="Arial"/>
      <w:b/>
      <w:sz w:val="24"/>
      <w:szCs w:val="28"/>
      <w:lang w:eastAsia="ar-SA"/>
    </w:rPr>
  </w:style>
  <w:style w:type="paragraph" w:styleId="a5">
    <w:name w:val="No Spacing"/>
    <w:uiPriority w:val="1"/>
    <w:qFormat/>
    <w:rsid w:val="00872AFF"/>
    <w:pPr>
      <w:spacing w:after="0" w:line="240" w:lineRule="auto"/>
    </w:pPr>
  </w:style>
  <w:style w:type="paragraph" w:styleId="a6">
    <w:name w:val="Balloon Text"/>
    <w:basedOn w:val="a"/>
    <w:link w:val="a7"/>
    <w:uiPriority w:val="99"/>
    <w:semiHidden/>
    <w:unhideWhenUsed/>
    <w:rsid w:val="00BB6EE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B6E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9543903">
      <w:bodyDiv w:val="1"/>
      <w:marLeft w:val="0"/>
      <w:marRight w:val="0"/>
      <w:marTop w:val="0"/>
      <w:marBottom w:val="0"/>
      <w:divBdr>
        <w:top w:val="none" w:sz="0" w:space="0" w:color="auto"/>
        <w:left w:val="none" w:sz="0" w:space="0" w:color="auto"/>
        <w:bottom w:val="none" w:sz="0" w:space="0" w:color="auto"/>
        <w:right w:val="none" w:sz="0" w:space="0" w:color="auto"/>
      </w:divBdr>
    </w:div>
    <w:div w:id="89902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Documents%20and%20Settings\sBundukov\Local%20Settings\Temp\tmp129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B470B-A8F9-4E35-A479-6ADB81FA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10585</Words>
  <Characters>60335</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Administraciya</Company>
  <LinksUpToDate>false</LinksUpToDate>
  <CharactersWithSpaces>70779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mail</cp:lastModifiedBy>
  <cp:revision>43</cp:revision>
  <cp:lastPrinted>2017-06-14T05:58:00Z</cp:lastPrinted>
  <dcterms:created xsi:type="dcterms:W3CDTF">2017-03-24T11:28:00Z</dcterms:created>
  <dcterms:modified xsi:type="dcterms:W3CDTF">2017-06-22T08:51:00Z</dcterms:modified>
</cp:coreProperties>
</file>