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46" w:rsidRPr="00ED6646" w:rsidRDefault="00ED6646" w:rsidP="00ED664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64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</w:p>
    <w:p w:rsidR="00ED6646" w:rsidRPr="00ED6646" w:rsidRDefault="00ED6646" w:rsidP="00ED664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646">
        <w:rPr>
          <w:rFonts w:ascii="Arial" w:eastAsia="Times New Roman" w:hAnsi="Arial" w:cs="Arial"/>
          <w:sz w:val="24"/>
          <w:szCs w:val="24"/>
          <w:lang w:eastAsia="ru-RU"/>
        </w:rPr>
        <w:t>БОЛДЫРЕВСКОГО СЕЛЬСКОГО ПОСЕЛЕНИЯ</w:t>
      </w:r>
    </w:p>
    <w:p w:rsidR="00ED6646" w:rsidRPr="00ED6646" w:rsidRDefault="00ED6646" w:rsidP="00ED664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646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ED6646" w:rsidRPr="00ED6646" w:rsidRDefault="00ED6646" w:rsidP="00ED664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646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ED6646" w:rsidRPr="00ED6646" w:rsidRDefault="00ED6646" w:rsidP="00ED664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646" w:rsidRPr="00ED6646" w:rsidRDefault="00ED6646" w:rsidP="00ED664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64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C10624" w:rsidRDefault="00C10624" w:rsidP="00C10624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</w:p>
    <w:p w:rsidR="00F9425B" w:rsidRPr="00F9425B" w:rsidRDefault="001A7045" w:rsidP="00F9425B">
      <w:pPr>
        <w:spacing w:after="0" w:line="240" w:lineRule="auto"/>
        <w:ind w:right="283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«29» декабря </w:t>
      </w:r>
      <w:r w:rsidR="00B52246">
        <w:rPr>
          <w:rFonts w:ascii="Arial" w:eastAsia="Calibri" w:hAnsi="Arial" w:cs="Arial"/>
          <w:sz w:val="24"/>
          <w:szCs w:val="24"/>
          <w:u w:val="single"/>
          <w:lang w:eastAsia="ru-RU"/>
        </w:rPr>
        <w:t>2022</w:t>
      </w:r>
      <w:r w:rsidR="00F9425B" w:rsidRPr="00F9425B">
        <w:rPr>
          <w:rFonts w:ascii="Arial" w:eastAsia="Calibri" w:hAnsi="Arial" w:cs="Arial"/>
          <w:sz w:val="24"/>
          <w:szCs w:val="24"/>
          <w:lang w:eastAsia="ru-RU"/>
        </w:rPr>
        <w:t xml:space="preserve">               </w:t>
      </w:r>
      <w:r w:rsidR="00B52246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№ </w:t>
      </w:r>
      <w:r w:rsidR="00F9425B" w:rsidRPr="00F9425B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u w:val="single"/>
          <w:lang w:eastAsia="ru-RU"/>
        </w:rPr>
        <w:t>67</w:t>
      </w:r>
      <w:r w:rsidR="00F9425B" w:rsidRPr="00F9425B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          </w:t>
      </w:r>
    </w:p>
    <w:p w:rsidR="00F9425B" w:rsidRPr="00F9425B" w:rsidRDefault="00F9425B" w:rsidP="00F9425B">
      <w:pPr>
        <w:spacing w:after="0" w:line="240" w:lineRule="auto"/>
        <w:ind w:right="283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 xml:space="preserve">с. Болдыревка </w:t>
      </w:r>
    </w:p>
    <w:p w:rsidR="00F9425B" w:rsidRPr="00F9425B" w:rsidRDefault="00F9425B" w:rsidP="00F9425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 xml:space="preserve">о внесении изменений и дополнений в 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 администрации Болдыревского 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от 11.04.2014 г. №16 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 xml:space="preserve">«Обеспечение решения вопросов местного 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>значения Болдыревского сельского поселения»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 xml:space="preserve">В целях повышения эффективности бюджетных расходов, в соответствии со ст. 179 Бюджетного кодекса Российской Федерации, в соответствии с постановлением администрации Болдыревского сельского поселения от 11.11.2013 г. № 56 «Об утверждении порядка принятия решений о разработке муниципальных программ Болдыревского сельского поселения, их формирования и реализации», администрация Болдыревского сельского поселения 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425B" w:rsidRPr="00710340" w:rsidRDefault="00F9425B" w:rsidP="00F9425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10340">
        <w:rPr>
          <w:rFonts w:ascii="Arial" w:eastAsia="Calibri" w:hAnsi="Arial" w:cs="Arial"/>
          <w:sz w:val="24"/>
          <w:szCs w:val="24"/>
          <w:lang w:eastAsia="ru-RU"/>
        </w:rPr>
        <w:t>П О С Т А Н О В Л Я Е Т: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>1. Внести изменения и дополнения в муниципальную программу «Обеспечение решения вопросов местного значения Болдыревского сельского поселения», утвержденную постановлением от 11 апреля 2014 г. № 16 и изложить ее в новой редакции согласно приложению 1.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>2.  Контроль за исполнением настоящего постановления оставляю за собой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425B" w:rsidRPr="00F9425B" w:rsidRDefault="0003619C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Глава Болдыревского </w:t>
      </w:r>
      <w:r w:rsidR="00F9425B" w:rsidRPr="00F9425B">
        <w:rPr>
          <w:rFonts w:ascii="Arial" w:eastAsia="Calibri" w:hAnsi="Arial" w:cs="Arial"/>
          <w:sz w:val="24"/>
          <w:szCs w:val="24"/>
          <w:lang w:eastAsia="ru-RU"/>
        </w:rPr>
        <w:t>сельского поселения                                         И.В. Волотова</w:t>
      </w:r>
    </w:p>
    <w:p w:rsidR="00F9425B" w:rsidRPr="00F9425B" w:rsidRDefault="00F9425B" w:rsidP="00F9425B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624" w:rsidRDefault="00C10624" w:rsidP="00C106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0624" w:rsidRDefault="00C10624" w:rsidP="00C106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0624" w:rsidRDefault="00C10624" w:rsidP="00C106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0624" w:rsidRDefault="00C10624" w:rsidP="00C106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0624" w:rsidRDefault="00C10624" w:rsidP="00C106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6005" w:rsidRPr="003E1B2E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005" w:rsidRDefault="00716005" w:rsidP="00716005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Pr="007A6D3C" w:rsidRDefault="0071600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716005" w:rsidRDefault="0071600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56"/>
          <w:szCs w:val="56"/>
          <w:lang w:eastAsia="ru-RU"/>
        </w:rPr>
      </w:pPr>
      <w:r w:rsidRPr="001432E4">
        <w:rPr>
          <w:rFonts w:ascii="Arial" w:hAnsi="Arial" w:cs="Arial"/>
          <w:sz w:val="56"/>
          <w:szCs w:val="56"/>
          <w:lang w:eastAsia="ru-RU"/>
        </w:rPr>
        <w:t>МУНИЦИПАЛЬНАЯ ПРОГРАММА</w:t>
      </w: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36"/>
          <w:szCs w:val="36"/>
          <w:lang w:eastAsia="ru-RU"/>
        </w:rPr>
      </w:pP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  <w:r w:rsidRPr="001432E4">
        <w:rPr>
          <w:rFonts w:ascii="Arial" w:hAnsi="Arial" w:cs="Arial"/>
          <w:sz w:val="52"/>
          <w:szCs w:val="52"/>
          <w:lang w:eastAsia="ru-RU"/>
        </w:rPr>
        <w:t>Болдыревского</w:t>
      </w: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52"/>
          <w:szCs w:val="52"/>
          <w:lang w:eastAsia="ru-RU"/>
        </w:rPr>
      </w:pPr>
      <w:r w:rsidRPr="001432E4">
        <w:rPr>
          <w:rFonts w:ascii="Arial" w:hAnsi="Arial" w:cs="Arial"/>
          <w:sz w:val="52"/>
          <w:szCs w:val="52"/>
          <w:lang w:eastAsia="ru-RU"/>
        </w:rPr>
        <w:t>сельского поселения</w:t>
      </w: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52"/>
          <w:szCs w:val="52"/>
          <w:lang w:eastAsia="ru-RU"/>
        </w:rPr>
      </w:pPr>
      <w:r w:rsidRPr="001432E4">
        <w:rPr>
          <w:rFonts w:ascii="Arial" w:hAnsi="Arial" w:cs="Arial"/>
          <w:sz w:val="52"/>
          <w:szCs w:val="52"/>
          <w:lang w:eastAsia="ru-RU"/>
        </w:rPr>
        <w:t>«Обеспечение решения вопросов местного значения  Болдыревского сельского поселения»</w:t>
      </w: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716005" w:rsidRDefault="00716005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716005" w:rsidRDefault="00716005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716005" w:rsidRDefault="00716005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C10624" w:rsidRDefault="00C10624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C10624" w:rsidRDefault="00C10624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C10624" w:rsidRPr="001432E4" w:rsidRDefault="00C10624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716005" w:rsidRPr="00760609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Pr="00760609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Default="00E1383C" w:rsidP="00E72EEA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 Болдыревка</w:t>
      </w:r>
      <w:r>
        <w:rPr>
          <w:rFonts w:ascii="Arial" w:hAnsi="Arial" w:cs="Arial"/>
          <w:sz w:val="24"/>
          <w:szCs w:val="24"/>
          <w:lang w:eastAsia="ru-RU"/>
        </w:rPr>
        <w:br/>
        <w:t>2022</w:t>
      </w:r>
      <w:r w:rsidR="00E72EEA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B13FFC" w:rsidRDefault="00B13FFC" w:rsidP="00E72EEA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13FFC" w:rsidRDefault="00B13FFC" w:rsidP="00E72EEA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72EEA" w:rsidRDefault="00E72EEA" w:rsidP="00E72EEA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0340" w:rsidRDefault="00710340" w:rsidP="00E72EEA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E192D" w:rsidRDefault="00AE192D" w:rsidP="00AE192D">
      <w:pPr>
        <w:widowControl w:val="0"/>
        <w:tabs>
          <w:tab w:val="left" w:pos="2520"/>
        </w:tabs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ОГЛАВЛЕНИЕ.</w:t>
      </w:r>
    </w:p>
    <w:p w:rsidR="00E72EEA" w:rsidRPr="00AE192D" w:rsidRDefault="00E72EEA" w:rsidP="00AE192D">
      <w:pPr>
        <w:widowControl w:val="0"/>
        <w:tabs>
          <w:tab w:val="left" w:pos="2520"/>
        </w:tabs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4819"/>
        <w:gridCol w:w="1953"/>
      </w:tblGrid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F91110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Страница</w:t>
            </w: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4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6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7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8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Болдыревского сельского поселения по решению вопросов местного значения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«Болдыревский сельский культурно-досуговый центр»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E2C7A" w:rsidRDefault="002E2C7A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2E2C7A">
          <w:pgSz w:w="11906" w:h="16838"/>
          <w:pgMar w:top="2268" w:right="567" w:bottom="567" w:left="1701" w:header="709" w:footer="709" w:gutter="0"/>
          <w:cols w:space="720"/>
        </w:sect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Болдыревского сельского поселения Острогожского муниципального района Воронежской области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«Обеспечение решения вопросов местного значения Болдыревского сельского поселения»</w:t>
      </w:r>
    </w:p>
    <w:tbl>
      <w:tblPr>
        <w:tblpPr w:leftFromText="180" w:rightFromText="180" w:vertAnchor="text" w:horzAnchor="margin" w:tblpY="18"/>
        <w:tblW w:w="15937" w:type="dxa"/>
        <w:tblLayout w:type="fixed"/>
        <w:tblLook w:val="00A0" w:firstRow="1" w:lastRow="0" w:firstColumn="1" w:lastColumn="0" w:noHBand="0" w:noVBand="0"/>
      </w:tblPr>
      <w:tblGrid>
        <w:gridCol w:w="1809"/>
        <w:gridCol w:w="1111"/>
        <w:gridCol w:w="23"/>
        <w:gridCol w:w="657"/>
        <w:gridCol w:w="336"/>
        <w:gridCol w:w="345"/>
        <w:gridCol w:w="505"/>
        <w:gridCol w:w="567"/>
        <w:gridCol w:w="425"/>
        <w:gridCol w:w="284"/>
        <w:gridCol w:w="567"/>
        <w:gridCol w:w="376"/>
        <w:gridCol w:w="616"/>
        <w:gridCol w:w="65"/>
        <w:gridCol w:w="681"/>
        <w:gridCol w:w="246"/>
        <w:gridCol w:w="567"/>
        <w:gridCol w:w="284"/>
        <w:gridCol w:w="992"/>
        <w:gridCol w:w="992"/>
        <w:gridCol w:w="1134"/>
        <w:gridCol w:w="1134"/>
        <w:gridCol w:w="993"/>
        <w:gridCol w:w="992"/>
        <w:gridCol w:w="236"/>
      </w:tblGrid>
      <w:tr w:rsidR="00716005" w:rsidRPr="00AE192D" w:rsidTr="002E2C7A">
        <w:trPr>
          <w:gridAfter w:val="1"/>
          <w:wAfter w:w="236" w:type="dxa"/>
          <w:trHeight w:val="11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Ответственный исполнитель муниципальной программы (координатор)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 Острогожского муниципального района Воронежской области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6005" w:rsidRPr="00AE192D" w:rsidTr="002E2C7A">
        <w:trPr>
          <w:gridAfter w:val="1"/>
          <w:wAfter w:w="236" w:type="dxa"/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«Болдыревский сельский культурно-досуговый центр» 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 Острогожского муниципального района Воронежской области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6005" w:rsidRPr="00AE192D" w:rsidTr="002E2C7A">
        <w:trPr>
          <w:gridAfter w:val="1"/>
          <w:wAfter w:w="236" w:type="dxa"/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 Острогожского муниципального района Воронежской области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6005" w:rsidRPr="00AE192D" w:rsidTr="002E2C7A">
        <w:trPr>
          <w:gridAfter w:val="1"/>
          <w:wAfter w:w="236" w:type="dxa"/>
          <w:trHeight w:val="28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Болдыревского сельского поселения по решению вопросов местного значения</w:t>
            </w:r>
          </w:p>
        </w:tc>
      </w:tr>
      <w:tr w:rsidR="00716005" w:rsidRPr="00AE192D" w:rsidTr="002E2C7A">
        <w:trPr>
          <w:gridAfter w:val="1"/>
          <w:wAfter w:w="236" w:type="dxa"/>
          <w:trHeight w:val="28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«Болдыревский сельский культурно-досуговый центр»</w:t>
            </w:r>
          </w:p>
        </w:tc>
      </w:tr>
      <w:tr w:rsidR="00716005" w:rsidRPr="00AE192D" w:rsidTr="002E2C7A">
        <w:trPr>
          <w:gridAfter w:val="1"/>
          <w:wAfter w:w="236" w:type="dxa"/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AE192D" w:rsidRDefault="00716005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  <w:p w:rsidR="00716005" w:rsidRPr="00AE192D" w:rsidRDefault="00716005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16005" w:rsidRPr="00AE192D" w:rsidTr="002E2C7A">
        <w:trPr>
          <w:gridAfter w:val="1"/>
          <w:wAfter w:w="236" w:type="dxa"/>
          <w:trHeight w:val="5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механизмов постоянного совершенствования деятельности органов местного самоуправления</w:t>
            </w:r>
          </w:p>
          <w:p w:rsidR="00716005" w:rsidRPr="00AE192D" w:rsidRDefault="00716005" w:rsidP="002E2C7A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2.Повышение эффективности бюджетных расходов на осуществление полномочий органов местного самоуправления.</w:t>
            </w:r>
          </w:p>
          <w:p w:rsidR="00716005" w:rsidRPr="00AE192D" w:rsidRDefault="00716005" w:rsidP="002E2C7A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3.Достижение более качественного уровня культурно-массовых мероприятий.</w:t>
            </w:r>
          </w:p>
        </w:tc>
      </w:tr>
      <w:tr w:rsidR="00716005" w:rsidRPr="00AE192D" w:rsidTr="002E2C7A">
        <w:trPr>
          <w:gridAfter w:val="1"/>
          <w:wAfter w:w="236" w:type="dxa"/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Удельный вес недоимки по земельному налогу на 1 января, следующего за отчетным годом к общему объему поступления доходов в бюджет поселения от земельного налога за отчетный период.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Удельный вес недоимки по налогу на имущество на 1 января, следующего за отчетным годом к общему объему поступления доходов в бюджет поселения от налога на имущество за отчетный период.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Осуществление первичного воинского учета на территориях, где отсутствуют военные комиссариаты.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Готовность к выполнению задач по защите населения и территории от ЧС природного и техногенного характера.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Организация системного сбора и вывоза твердых бытовых отходов.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протяженности освещенных частей улиц к их общей протяженности.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оборудованных спортивных и детских площадок.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обустроенных мест массового отдыха населения.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Содержание мест захоронения.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-Организация общественных работ на территории поселения.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протяженности отремонтированных автомобильных дорог к их общей протяженности.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Мероприятия по поставки земельных участков на государственный и кадастровый учет.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протяженности отремонтированных водопроводных сетей г к их общей протяженности.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расходов бюджета поселения на содержание органов местного самоуправления.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утвержденных административных регламентов по предоставлению муниципальных услуг в соответствии с утвержденным перечнем муниципальных услуг.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жалоб от населения на исполнение полномочий главы поселения, нашедших свое подтверждение.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Рост заработной платы работников культуры.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Экономия средств на оплату коммунальных услуг.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Охват населения культурно-досуговыми мероприятиями.</w:t>
            </w:r>
          </w:p>
        </w:tc>
      </w:tr>
      <w:tr w:rsidR="00716005" w:rsidRPr="00AE192D" w:rsidTr="002E2C7A">
        <w:trPr>
          <w:gridAfter w:val="1"/>
          <w:wAfter w:w="236" w:type="dxa"/>
          <w:trHeight w:val="12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tabs>
                <w:tab w:val="left" w:pos="21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</w:t>
            </w:r>
            <w:r w:rsidR="00F91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716005" w:rsidRPr="00AE192D" w:rsidTr="002E2C7A">
        <w:trPr>
          <w:gridAfter w:val="1"/>
          <w:wAfter w:w="236" w:type="dxa"/>
          <w:trHeight w:val="24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за счёт средств бюджета поселения и прогнозная оценка расходов из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бюджетов вышестоящих уровней, внебюджетных источников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Общий объем финансирования –</w:t>
            </w:r>
            <w:r w:rsidR="00E13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59095,4</w:t>
            </w:r>
            <w:r w:rsidR="00F40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руб., </w:t>
            </w:r>
          </w:p>
          <w:p w:rsidR="00716005" w:rsidRPr="00AE192D" w:rsidRDefault="00716005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за счет средств бюджета поселения- </w:t>
            </w:r>
            <w:r w:rsidR="00E13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53872,8</w:t>
            </w:r>
            <w:r w:rsidR="004F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руб. </w:t>
            </w:r>
          </w:p>
          <w:p w:rsidR="00716005" w:rsidRPr="00AE192D" w:rsidRDefault="00716005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по годам реализации: </w:t>
            </w:r>
          </w:p>
        </w:tc>
      </w:tr>
      <w:tr w:rsidR="0010224A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4A" w:rsidRPr="00AE192D" w:rsidRDefault="0010224A" w:rsidP="002E2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</w:p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E05C47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E05C47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E05C47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E05C47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E05C47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47" w:rsidRPr="00AE192D" w:rsidRDefault="00E05C47" w:rsidP="00E05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AE192D" w:rsidRDefault="00E05C47" w:rsidP="00E05C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E05C47" w:rsidRPr="00AE192D" w:rsidRDefault="00E05C47" w:rsidP="00E05C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68,9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68,3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75,3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78,8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01470F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1470F">
              <w:rPr>
                <w:rFonts w:ascii="Arial" w:eastAsia="Times New Roman" w:hAnsi="Arial" w:cs="Arial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5C47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47" w:rsidRPr="00AE192D" w:rsidRDefault="00E05C47" w:rsidP="00E05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AE192D" w:rsidRDefault="00E05C47" w:rsidP="00E05C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областной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39,7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01470F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1470F">
              <w:rPr>
                <w:rFonts w:ascii="Arial" w:eastAsia="Times New Roman" w:hAnsi="Arial" w:cs="Arial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1383C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1867C5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5C47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47" w:rsidRPr="00AE192D" w:rsidRDefault="00E05C47" w:rsidP="00E05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AE192D" w:rsidRDefault="00E05C47" w:rsidP="00E05C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01470F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5C47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47" w:rsidRPr="00AE192D" w:rsidRDefault="00E05C47" w:rsidP="00E05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AE192D" w:rsidRDefault="00E05C47" w:rsidP="00E05C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5207,6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3585,9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3709</w:t>
            </w:r>
            <w:r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4884,8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5478,4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4338,6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5704,8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01470F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1383C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5712,2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1867C5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4422,9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224A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4A" w:rsidRPr="00AE192D" w:rsidRDefault="0010224A" w:rsidP="002E2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01470F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224A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4A" w:rsidRPr="00AE192D" w:rsidRDefault="0010224A" w:rsidP="002E2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01470F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224A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4A" w:rsidRPr="00AE192D" w:rsidRDefault="0010224A" w:rsidP="002E2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01470F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5C47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47" w:rsidRPr="00AE192D" w:rsidRDefault="00E05C47" w:rsidP="00E05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AE192D" w:rsidRDefault="00E05C47" w:rsidP="00E05C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5266,2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3652,6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3777,9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4953,1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5610,3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4457,1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5858,7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01470F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1383C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4562,2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2550,9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16005" w:rsidRPr="00AE192D" w:rsidTr="002E2C7A">
        <w:trPr>
          <w:gridAfter w:val="1"/>
          <w:wAfter w:w="236" w:type="dxa"/>
          <w:trHeight w:val="11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средств муниципального бюджета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по исполнению полномочий органов местного самоуправления.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доступности и разнообразия предлагаемых населению культурно-массовых услуг и информации в сфере культуры.</w:t>
            </w:r>
          </w:p>
        </w:tc>
      </w:tr>
      <w:tr w:rsidR="00716005" w:rsidRPr="00AE192D" w:rsidTr="0010224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 1 «Общая характеристика сферы реализации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В Болдыревском сельском поселении пять населенных пунктов с населением 625 человек.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На территории ФАП х. Яблочный, Болдыревская врачебная амбулатория, Болдыревское отделение почтовой связи, магазины, выездная торговля в малонаселенных пунктах.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настоящее время администрация Болдыревского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1) высокий уровень изношенности муниципального имущества;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3)  высокая доля муниципальных дорог, находящихся в аварийном состоянии;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4) несоответствии муниципальных учреждений современным санитарно-эпидемиологическим и противопожарным требованиям.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Ряд этих проблем носят системный характер.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Жилищно-коммунальная, дорожная отрасль в течение многих лет финансировалось по остаточному принципу, что сделало её убыточной и 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70 %, большой процент автодорог, в том числе в пределах населённых пунктов находятся в неудовлетворительном состоянии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Протяженность автомобильных дорог общего пользования местного значения, не отвечающих нормативным требованиям, в 2017 году составила 73,4% от общей протяженности автомобильных дорог общего пользования местного значения, находящихся в собственности сельского поселения.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Не менее важным является обеспечение условий для развития физической культуры и массового спорта, культурного отдыха и досуга граждан, содержание 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энергосбережения, надежной и бесперебойной работы систем жизнеобеспечения населения, улучшение экологической и социальной обстановки и т.д.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целях бесперебойного снабжения Болдыревского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как объектов, способствующих повышению качества жизни населения, развитию культуры, физической культуры, особенно молодежи, организации досуга имеется потребность в привлечении средств из разнообразных источников ввиду ограниченности бюджета поселения.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 2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местного самоуправления, а также о необходимости комплексного целевого подхода путем: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в части содействия повышению эффективности деятельности администрации Болдыревского сельского поселения;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содействие вовлечению жителей в благоустройство населенных пунктов;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содействие повышению уровня транспортно-эксплуатационного состояния автомобильных дорог общего пользования местного значении сельского поселения;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Программа реа</w:t>
      </w:r>
      <w:r w:rsidR="00927431">
        <w:rPr>
          <w:rFonts w:ascii="Arial" w:eastAsia="Times New Roman" w:hAnsi="Arial" w:cs="Arial"/>
          <w:sz w:val="24"/>
          <w:szCs w:val="24"/>
          <w:lang w:eastAsia="ru-RU"/>
        </w:rPr>
        <w:t>лизуется в период с 2014 по 202</w:t>
      </w:r>
      <w:r w:rsidR="00E1383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год, в один этап.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9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1170"/>
        <w:gridCol w:w="11261"/>
      </w:tblGrid>
      <w:tr w:rsidR="00AE192D" w:rsidRPr="00AE192D" w:rsidTr="0010224A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AE192D" w:rsidRPr="00AE192D" w:rsidTr="0010224A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Доля налоговых и неналоговых доходов местного бюджета в общем объеме доходов бюджета муниципального образования (без учета 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безвозмездных поступлений, имеющих целевой характер)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           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___ ___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_________* 100%,  где                              </w:t>
            </w:r>
          </w:p>
          <w:p w:rsidR="00AE192D" w:rsidRPr="00AE192D" w:rsidRDefault="00AE192D" w:rsidP="00AE192D">
            <w:pPr>
              <w:widowControl w:val="0"/>
              <w:tabs>
                <w:tab w:val="left" w:pos="945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Д –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И -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</w:t>
            </w:r>
            <w:proofErr w:type="spellEnd"/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налоговые и неналоговые доходы поселения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(КБК 000 1 00 00000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– общий объем доходов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субвенций бюджету поселения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субсидий бюджету поселения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– общий объем иных межбюджетных трансфертов бюджету поселения, имеющих целевой характер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  <w:tr w:rsidR="00AE192D" w:rsidRPr="00AE192D" w:rsidTr="0010224A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%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__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Днф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___* 100%,  где </w:t>
            </w:r>
          </w:p>
          <w:p w:rsidR="00AE192D" w:rsidRPr="00AE192D" w:rsidRDefault="00AE192D" w:rsidP="00AE192D">
            <w:pPr>
              <w:widowControl w:val="0"/>
              <w:tabs>
                <w:tab w:val="left" w:pos="945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Днп</w:t>
            </w:r>
            <w:proofErr w:type="spellEnd"/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Днп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план налоговые и неналоговые доходы поселения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Днф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 налоговые и неналоговые доходы поселения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рублей.</w:t>
            </w:r>
          </w:p>
        </w:tc>
      </w:tr>
    </w:tbl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целевых индикаторов приведены в таблице 1, Приложения к муниципальной программе «Обеспечение решения вопросов местного значения Болдыревского сельского поселения»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 3 «Обоснование выделения подпрограмм»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«Болдыревский сельский культурно-досуговый центр»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2. Обеспечение деятельности администрации Болдыревского сельского поселения по решению вопросов местного значения.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Предусмотренные в рамках подпрограммы «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«Болдыревский сельский культурно-досуговый центр»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администрации Болдыревского сельского поселения по решению вопросов местного значения».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Раздел 4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«Болдыревский сельский культурно-досуговый центр» в рамках российского законодательства и в пределах полномочий определённых Уставом учреждения, должностными инструкциями сотрудников.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законодательства РФ будут привлекаться на конкурсной основе сторонние организации для выполнения работ и оказания услуг в поселении, предусмотренных в рамках выполнения мероприятий, запланированных программой.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 5 «Финансовое обеспечение реализации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Расчетной базой финансового обеспечения программы является аналитическое распределение расходов бюджета поселения </w:t>
      </w:r>
      <w:r w:rsidR="000F3878">
        <w:rPr>
          <w:rFonts w:ascii="Arial" w:eastAsia="Times New Roman" w:hAnsi="Arial" w:cs="Arial"/>
          <w:sz w:val="24"/>
          <w:szCs w:val="24"/>
          <w:lang w:eastAsia="ru-RU"/>
        </w:rPr>
        <w:t>в рамках проекта бюджета на 2023  год и на плановый период 2024 и 2025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годов. Обеспечение программы в более поздний период времени приводится в сравнительной прогнозной оценке.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объем финансовых средств из федерального бюджета и бюджетов Воронежской области и муниципального района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подлежит уточнению после утверждения соответствующих бюджетов на очередной финансовый год.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 6 «Анализ рисков и описание мер по управлению рисками при реализации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финансово-экономические риски - недофинансирование мероприятий программы, в том числе неполучение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софинансирования;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Болдыревского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органов местного самоуправления поселения;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Раздела 7 «Оценка эффективности реализации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муниципальной 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муниципальной 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ответственным исполнителем ежегодно до 1 марта года, следующего за отчетным.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8 «Подпрограммы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8.1. Подпрограмма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администрации Болдыревского сельского поселения по решению вопросов местного значения»</w:t>
      </w:r>
    </w:p>
    <w:p w:rsidR="00AE192D" w:rsidRPr="00AE192D" w:rsidRDefault="00AE192D" w:rsidP="00AE192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AE192D" w:rsidRPr="00AE192D" w:rsidRDefault="00AE192D" w:rsidP="00AE192D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администрации Болдыревского сельского поселения по решению вопросов местного значения»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Болдыревского сельского поселения «Обеспечение решения вопросов местного значения Болдыревского сельского поселения»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742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19"/>
        <w:gridCol w:w="942"/>
        <w:gridCol w:w="472"/>
        <w:gridCol w:w="250"/>
        <w:gridCol w:w="723"/>
        <w:gridCol w:w="23"/>
        <w:gridCol w:w="705"/>
        <w:gridCol w:w="287"/>
        <w:gridCol w:w="436"/>
        <w:gridCol w:w="698"/>
        <w:gridCol w:w="25"/>
        <w:gridCol w:w="723"/>
        <w:gridCol w:w="103"/>
        <w:gridCol w:w="620"/>
        <w:gridCol w:w="230"/>
        <w:gridCol w:w="851"/>
        <w:gridCol w:w="992"/>
        <w:gridCol w:w="850"/>
        <w:gridCol w:w="851"/>
        <w:gridCol w:w="850"/>
        <w:gridCol w:w="851"/>
        <w:gridCol w:w="850"/>
        <w:gridCol w:w="704"/>
        <w:gridCol w:w="800"/>
        <w:gridCol w:w="236"/>
        <w:gridCol w:w="236"/>
      </w:tblGrid>
      <w:tr w:rsidR="00AE192D" w:rsidRPr="00AE192D" w:rsidTr="004737AE">
        <w:trPr>
          <w:gridAfter w:val="3"/>
          <w:wAfter w:w="1272" w:type="dxa"/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1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1303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Болдыревского сельского поселения </w:t>
            </w:r>
          </w:p>
        </w:tc>
      </w:tr>
      <w:tr w:rsidR="00AE192D" w:rsidRPr="00AE192D" w:rsidTr="004737AE">
        <w:trPr>
          <w:gridAfter w:val="3"/>
          <w:wAfter w:w="1272" w:type="dxa"/>
          <w:trHeight w:val="7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10224A">
            <w:pPr>
              <w:spacing w:after="0" w:line="240" w:lineRule="auto"/>
              <w:ind w:left="459" w:hanging="45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подпрограмму муниципальной программы</w:t>
            </w:r>
          </w:p>
        </w:tc>
        <w:tc>
          <w:tcPr>
            <w:tcW w:w="130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1 «Осуществление первичного воинского учета на территориях, где отсутствуют военные комиссариаты»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2«Защита населения и территории от чрезвычайных ситуаций природного и техногенного характера»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3 «Благоустройство территории сельского поселения.»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4 «Содержание и ремонт автомобильных дорог общего пользования»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5 «Развитие градостроительной деятельности»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6 «Реконструкция и капитальный ремонт водопроводных сетей»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7 «Деятельность органов местного самоуправления по реализации муниципальной программы»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8 «Деятельность главы поселения»</w:t>
            </w:r>
          </w:p>
        </w:tc>
      </w:tr>
      <w:tr w:rsidR="00AE192D" w:rsidRPr="00AE192D" w:rsidTr="004737AE">
        <w:trPr>
          <w:gridAfter w:val="3"/>
          <w:wAfter w:w="1272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1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130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</w:p>
        </w:tc>
      </w:tr>
      <w:tr w:rsidR="00AE192D" w:rsidRPr="00AE192D" w:rsidTr="004737AE">
        <w:trPr>
          <w:gridAfter w:val="3"/>
          <w:wAfter w:w="1272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10224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130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1.Обеспечение исполнения гражданами воинской обязанности, установленной законодательством РФ.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вовлечению жителей в благоустройство населенных пунктов.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4. Улучшение санитарно - экологической обстановки, внешнего и архитектурного облика населенных пунктов, содействие вовлечению жителей в благоустройство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10.Освоение и внедрение совместных управленческих технологий в органах местного самоуправления.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12. Совершенствования системы управления и деятельности подведомственных бюджетных учреждений.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13. Расширение сферы и повышение качества оказания муниципальных услуг, в том числе в электронном виде.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14. Повышение уровня открытости и осведомленности о деятельности органов местного самоуправления.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15.Осуществление мер материальной поддержки лиц, имеющих право на пенсию за выслугу лет.</w:t>
            </w:r>
          </w:p>
        </w:tc>
      </w:tr>
      <w:tr w:rsidR="00AE192D" w:rsidRPr="00AE192D" w:rsidTr="004737AE">
        <w:trPr>
          <w:gridAfter w:val="3"/>
          <w:wAfter w:w="1272" w:type="dxa"/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192D" w:rsidRPr="00AE192D" w:rsidRDefault="00AE192D" w:rsidP="00D55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130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-Готовность к выполнению задач по защите населения и территории от ЧС природного и техногенного характера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регламентов по предоставлению муниципальных услуг в соответствии с утвержденным перечнем муниципальных услуг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расходов бюджета поселения на содержание органов местного самоуправления.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утвержденных административных регламентов по предоставлению муниципальных услуг в соответствии с утвержденным перечнем муниципальных услуг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жалоб от населения на исполнение полномочий главы поселения, нашедших свое подтверждение.</w:t>
            </w:r>
          </w:p>
        </w:tc>
      </w:tr>
      <w:tr w:rsidR="00AE192D" w:rsidRPr="00AE192D" w:rsidTr="004737AE">
        <w:trPr>
          <w:gridAfter w:val="3"/>
          <w:wAfter w:w="1272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D55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130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10224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</w:t>
            </w:r>
            <w:r w:rsidR="00023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AE192D" w:rsidRPr="00AE192D" w:rsidTr="004737AE">
        <w:trPr>
          <w:gridAfter w:val="3"/>
          <w:wAfter w:w="1272" w:type="dxa"/>
          <w:trHeight w:val="396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D55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0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9F06CE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</w:t>
            </w:r>
            <w:r w:rsidR="00E13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44438,</w:t>
            </w:r>
            <w:proofErr w:type="gramStart"/>
            <w:r w:rsidR="00E13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F06CE"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F06FB"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  <w:proofErr w:type="gramEnd"/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AE192D" w:rsidRPr="009F06CE" w:rsidRDefault="00AE192D" w:rsidP="00E97951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за счет средств бюджета поселения – </w:t>
            </w:r>
            <w:r w:rsidR="00E13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39500,</w:t>
            </w:r>
            <w:proofErr w:type="gramStart"/>
            <w:r w:rsidR="00E13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8E60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0130C"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130C"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spellEnd"/>
            <w:r w:rsidR="0010130C"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.руб.</w:t>
            </w:r>
            <w:proofErr w:type="gramEnd"/>
          </w:p>
          <w:p w:rsid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</w:p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520645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520645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23" w:rsidRPr="00520645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520645" w:rsidRDefault="008B2A23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01470F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01470F" w:rsidRDefault="008B2A23" w:rsidP="001802E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E1383C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5C6677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2503,1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52064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E1383C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5C6677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2362,5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собственные средства юридических и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физических лиц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018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18" w:rsidRPr="00AE192D" w:rsidRDefault="00E1383C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593DBB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2514,2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018" w:rsidRPr="00AE192D" w:rsidTr="004737AE">
        <w:trPr>
          <w:gridAfter w:val="3"/>
          <w:wAfter w:w="1272" w:type="dxa"/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D55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130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Качественное и своевременное обеспечение исполнения гражданами воинской обязанности, установленной законодательством РФ.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Привлечение и материальное стимулирование добровольных пожарных за участие в профилактики и тушении пожаров (ежегодно); устройство защитных противопожарных полос.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Обработка водоемов и мест массового отдыха против клещей и комаров.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Косметический ремонт военно-мемориальных объектов (ежегодно).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Оплата уличного освещения, ремонт светильников, переход на энергосберегающие лампы (ежегодно).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Приведение в надлежащее состояние скверов и парков.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Организация своевременного сбора и вывоза бытовых отходов.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Качественный ремонт автомобильных дорог общего пользования не менее 5 км в год.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Реконструкция системы водоснабжения населенного пункта.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018" w:rsidRPr="00AE192D" w:rsidTr="004737A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1 Раздел. «Характеристика сферы реализации подпрограммы, описание основных проблем в указанной сфере и прогноз ее развития»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управления немыслимы без информационных технологий, внедрения в сферу управленческого труда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электронного документооборота, программного обеспечения в различных сферах управленческой деятельности.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профессиональном уровне не реализуются в полной мере, что снижает их мотивацию.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Для достижения целей и задач программы, направленных на развитие местного самоуправления в Болдыревском сельском поселении в подпрограмму включены восемь мероприятий. Срок реализации основных ме</w:t>
      </w:r>
      <w:r w:rsidR="007B5BF8">
        <w:rPr>
          <w:rFonts w:ascii="Arial" w:eastAsia="Times New Roman" w:hAnsi="Arial" w:cs="Arial"/>
          <w:sz w:val="24"/>
          <w:szCs w:val="24"/>
          <w:lang w:eastAsia="ru-RU"/>
        </w:rPr>
        <w:t>роприятий прог</w:t>
      </w:r>
      <w:r w:rsidR="005C6677">
        <w:rPr>
          <w:rFonts w:ascii="Arial" w:eastAsia="Times New Roman" w:hAnsi="Arial" w:cs="Arial"/>
          <w:sz w:val="24"/>
          <w:szCs w:val="24"/>
          <w:lang w:eastAsia="ru-RU"/>
        </w:rPr>
        <w:t>раммы 2014-2025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годы. Реализация мероприятий програ</w:t>
      </w:r>
      <w:r w:rsidR="005C6677">
        <w:rPr>
          <w:rFonts w:ascii="Arial" w:eastAsia="Times New Roman" w:hAnsi="Arial" w:cs="Arial"/>
          <w:sz w:val="24"/>
          <w:szCs w:val="24"/>
          <w:lang w:eastAsia="ru-RU"/>
        </w:rPr>
        <w:t>ммы позволит достичь в 2014-2025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-обеспечение исполнения гражданами воинской обязанности, установленной законодательством РВ;</w:t>
      </w:r>
    </w:p>
    <w:p w:rsidR="00AE192D" w:rsidRPr="00AE192D" w:rsidRDefault="00AE192D" w:rsidP="00AE19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AE192D" w:rsidRPr="00AE192D" w:rsidRDefault="00AE192D" w:rsidP="00AE19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p w:rsidR="00AE192D" w:rsidRPr="00AE192D" w:rsidRDefault="00AE192D" w:rsidP="00AE19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22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42"/>
        <w:gridCol w:w="1275"/>
        <w:gridCol w:w="10667"/>
      </w:tblGrid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КУВО «Гражданская оборона, защита населения и пожарная безопасность Воронежской области»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информации: органы местного самоуправления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Оп*100, где: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протяженность освещенных частей улиц, проездов, набережных;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 – общая протяженность улиц, проездов, набережных.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 за счет бюджета поселения в расчёте на 1000 человек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как отношение количества суммы оборудованных в отчётном периоде спортивных и детских площадок и имеющихся на начало отчётного периода на территории поселения спортивных и детских площадок к среднегодовой численности постоянного населения поселения, умноженного на 1000.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духа населенных мест", утв. Главным государственным санитарным врачом РФ 17.05.2001,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местам массового отдыха населения следует относить "территории, выделен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/По*100, где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отремонтированных автомобильных дорог общего пользования местного значения поселения;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протяженность отремонтированных автомобильных дорог общего пользования местного значения поселения;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– общая протяженность автомобильных дорог общего пользования местного значения поселения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протяжённости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о=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фактическое количество отремонтированных водопроводных сетей в отчётном году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общая протяжённость водопроводных сетей поселения 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/Ор*100, где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Ур/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утвержденных административных регламентов по предоставлению муниципальных услуг;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общее количество муниципальных услуг в соответствии с утвержденным перечнем муниципальных услуг поселения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поселения от земельного налога за отчетный период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А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*100%, где: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земельному налогу на 1 января года, следующего за отчетным в местный бюджет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-го поселения;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общей объема поступления доходов в местный бюджет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земельного налога за отчетный период;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поселения от налога на имущество физических лиц за отчетный период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А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*100%, где: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налогу на имущество физических лиц на 1 января года, следующего за отчетным в местный бюджет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поступления доходов в местный бюджет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налога на имущество физических лиц за отчетный период;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и правительство Воронежской области на исполнение полномочий главы поселения в расчете на 1000 чел. населения, нашедших свое подтверждение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самоуправления, журнал учета обращений граждан.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показателя: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Значения целевых индикаторов основных мероприятий приведены в таблице 1, Приложения к муниципальной программе «Обеспечение решения вопросов местного значения Болдыревского сельского поселения»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муниципальной программы направлены на: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стимулирование работы органов местного самоуправления;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повышение участия населения в осуществлении местного самоуправления;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соблюдение органами местного самоуправления бюджетного законодательства РФ и законодательства РФ о налогах и сборах.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shd w:val="clear" w:color="auto" w:fill="FFFFFF"/>
        <w:tabs>
          <w:tab w:val="left" w:pos="-851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подпрограммы» 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Система подпрограммных мероприятий представляет собой комплекс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>мер, направленных на повышение эффективности и результативности работы органов местного самоуправлении</w:t>
      </w:r>
      <w:r w:rsidRPr="00AE192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.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 Подпрограммой предусмотрена реализация следующих мероприятий:</w:t>
      </w: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482"/>
        <w:gridCol w:w="3122"/>
        <w:gridCol w:w="2126"/>
        <w:gridCol w:w="7513"/>
      </w:tblGrid>
      <w:tr w:rsidR="00AE192D" w:rsidRPr="00AE192D" w:rsidTr="004737AE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E192D" w:rsidRPr="00AE192D" w:rsidTr="004737AE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E192D" w:rsidRPr="00AE192D" w:rsidTr="004737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4737AE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="00AE192D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E192D" w:rsidRPr="00AE192D" w:rsidTr="004737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4737AE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комплекса мероприятий, направленных на повышение информационной открытости органов местного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сельского поселения на основе активного использования сайта Острогожского района и создание самостоятельного сайта Болдыревского сельского поселения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-аренда интернет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7AE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E192D" w:rsidRPr="00AE192D" w:rsidTr="004737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4737AE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7AE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Работники администрации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4737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4737AE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 на оказание муниципальных услуг в электронном виде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7B5BF8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со сроками, установленными Планом перехода на предоставление муниципальных услуг в электронном виде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администрации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4737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4737AE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комплекса мероприятий, направленных на повышение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7AE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E192D" w:rsidRPr="00AE192D" w:rsidTr="004737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4737AE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коммунальными услугами с применением принципов энергосбережения услугами связи и прочими услугами.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-услуги связи;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-коммунальные услуги: газ, электроэнергия, холодное водоснабжение;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-услуги по содержанию помещений;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-прочие услуги.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7AE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AE192D" w:rsidRPr="00AE192D" w:rsidRDefault="00AE192D" w:rsidP="00AE192D">
      <w:pPr>
        <w:tabs>
          <w:tab w:val="left" w:pos="86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4737A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Болдыревского сельского поселения, </w:t>
      </w:r>
      <w:r w:rsidRPr="00AE192D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бюджета Болдыревского сельского поселения в сумме </w:t>
      </w:r>
    </w:p>
    <w:p w:rsidR="00AE192D" w:rsidRPr="00AE192D" w:rsidRDefault="00AD5BA0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39500,3</w:t>
      </w:r>
      <w:r w:rsidR="00CD61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192D" w:rsidRPr="00AE192D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Болдыревского сельского поселения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Болдыревского сельского поселения Острогожского муниципального района Воронежской области о бюджете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Болдыревского сельского поселения».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5 Раздел. «Анализ рисков и описание мер управления рисками при реализации подпрограммы»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возникновение новых расходных обязательств без источника финансирования;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6 Раздел. «Оценка эффективности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Оценка эффективности реализации подпрограммы проводится на основе оценки: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степень достижения целей (решения задач);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8.2 Подпрограмма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муниципального казённого учреждения «Болдыревский сельский культурно-досуговый центр»</w:t>
      </w:r>
    </w:p>
    <w:p w:rsidR="00AE192D" w:rsidRPr="00AE192D" w:rsidRDefault="00AE192D" w:rsidP="00AE192D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AE192D" w:rsidRPr="00AE192D" w:rsidRDefault="00AE192D" w:rsidP="00AE192D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муниципального казённого учреждения «Болдыревский сельский культурно-досуговый центр»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Болдыревского сельского поселения «Обеспечение решения вопросов местного значения Болдыревского сельского поселения»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8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282"/>
        <w:gridCol w:w="1417"/>
        <w:gridCol w:w="850"/>
        <w:gridCol w:w="851"/>
        <w:gridCol w:w="850"/>
        <w:gridCol w:w="993"/>
        <w:gridCol w:w="992"/>
        <w:gridCol w:w="850"/>
        <w:gridCol w:w="993"/>
        <w:gridCol w:w="1134"/>
        <w:gridCol w:w="1134"/>
        <w:gridCol w:w="994"/>
        <w:gridCol w:w="850"/>
        <w:gridCol w:w="849"/>
        <w:gridCol w:w="852"/>
      </w:tblGrid>
      <w:tr w:rsidR="00460282" w:rsidRPr="00AE192D" w:rsidTr="007B5BF8">
        <w:trPr>
          <w:trHeight w:val="74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136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282" w:rsidRPr="00AE192D" w:rsidRDefault="00460282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«Болдыревский сельский культурно-досуговый центр»</w:t>
            </w:r>
          </w:p>
        </w:tc>
      </w:tr>
      <w:tr w:rsidR="00460282" w:rsidRPr="00AE192D" w:rsidTr="007B5BF8">
        <w:trPr>
          <w:trHeight w:val="111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подпрограмму муниципальной программы</w:t>
            </w:r>
          </w:p>
        </w:tc>
        <w:tc>
          <w:tcPr>
            <w:tcW w:w="136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282" w:rsidRPr="00AE192D" w:rsidRDefault="00460282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«Финансовое обеспечение деятельности муниципального казённого учреждения культуры «Болдыревский сельский культурно-досуговый центр»</w:t>
            </w:r>
          </w:p>
        </w:tc>
      </w:tr>
      <w:tr w:rsidR="00460282" w:rsidRPr="00AE192D" w:rsidTr="007B5BF8">
        <w:trPr>
          <w:trHeight w:val="746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136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282" w:rsidRPr="00AE192D" w:rsidRDefault="00460282" w:rsidP="00AE192D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условий для эффективной работы муниципального казённого учреждения культуры Болдыревского сельского поселения.</w:t>
            </w:r>
          </w:p>
        </w:tc>
      </w:tr>
      <w:tr w:rsidR="00460282" w:rsidRPr="00AE192D" w:rsidTr="007B5BF8">
        <w:trPr>
          <w:trHeight w:val="746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136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282" w:rsidRPr="00AE192D" w:rsidRDefault="00460282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платы. </w:t>
            </w:r>
          </w:p>
          <w:p w:rsidR="00460282" w:rsidRPr="00AE192D" w:rsidRDefault="00460282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2.Организация предоставления услуг муниципальным учреждением культуры, в формах доступных населению Болдыревского сельского поселения в соответствии с экономическими и отраслевыми нормативно-правовыми актами.</w:t>
            </w:r>
          </w:p>
          <w:p w:rsidR="00460282" w:rsidRPr="00AE192D" w:rsidRDefault="00460282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Повышение качества предоставляемых услуг учреждением культуры.</w:t>
            </w:r>
          </w:p>
          <w:p w:rsidR="00460282" w:rsidRPr="00AE192D" w:rsidRDefault="00460282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средств бюджетов разных уровней.</w:t>
            </w:r>
          </w:p>
        </w:tc>
      </w:tr>
      <w:tr w:rsidR="00460282" w:rsidRPr="00AE192D" w:rsidTr="007B5BF8">
        <w:trPr>
          <w:trHeight w:val="111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целевые показатели и индикаторы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136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1.Охват населения культурно-досуговыми мероприятиями.</w:t>
            </w:r>
          </w:p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</w:tc>
      </w:tr>
      <w:tr w:rsidR="000616BA" w:rsidRPr="00AE192D" w:rsidTr="007B5BF8">
        <w:trPr>
          <w:trHeight w:val="746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136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2301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="000616BA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0616BA" w:rsidRPr="00AE192D" w:rsidTr="007B5BF8">
        <w:trPr>
          <w:trHeight w:val="394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муниципальной </w:t>
            </w:r>
          </w:p>
          <w:p w:rsidR="000616BA" w:rsidRPr="00AE192D" w:rsidRDefault="000616B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программы)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6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4B31DB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</w:t>
            </w:r>
            <w:r w:rsid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14657,3</w:t>
            </w:r>
            <w:r w:rsidR="00CD611A"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130C"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spellEnd"/>
            <w:r w:rsidR="0010130C"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.руб.,</w:t>
            </w:r>
          </w:p>
          <w:p w:rsidR="000616BA" w:rsidRPr="004B31DB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 с</w:t>
            </w:r>
            <w:r w:rsid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 средств бюджета поселения – 14332,5 </w:t>
            </w:r>
            <w:r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  <w:p w:rsidR="000616BA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7AE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</w:p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7B5BF8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7B5BF8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7B5BF8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7B5BF8" w:rsidRDefault="004737AE" w:rsidP="004737A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4737A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4737A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4737AE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460424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7AE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460424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AD5BA0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7AE" w:rsidRPr="00AE192D" w:rsidTr="007B5BF8">
        <w:trPr>
          <w:trHeight w:val="2292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460424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7AE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6C14D2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460424" w:rsidRDefault="007B5BF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AD5BA0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023018" w:rsidP="004737A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023018" w:rsidP="004737A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4737A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7AE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7AE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7AE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018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71798" w:rsidP="0010130C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  <w:r w:rsidR="00023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10130C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AD5BA0" w:rsidP="007B5BF8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593DBB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593DBB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593DBB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4737A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0282" w:rsidRPr="00AE192D" w:rsidTr="007B5BF8">
        <w:trPr>
          <w:trHeight w:val="1493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136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282" w:rsidRPr="00AE192D" w:rsidRDefault="00460282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Расширение досугово-просветительской работы среди различных социально-возрастных групп населения. </w:t>
            </w:r>
          </w:p>
          <w:p w:rsidR="00460282" w:rsidRPr="00AE192D" w:rsidRDefault="00460282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Увеличение доли населения, участвующего в культурно-досуговых мероприятиях, организуемых и проводимых учреждением культуры до 70 % от общей численности населения.</w:t>
            </w:r>
          </w:p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Укрепление материально-технической базы.</w:t>
            </w:r>
          </w:p>
          <w:p w:rsidR="00460282" w:rsidRPr="00AE192D" w:rsidRDefault="00460282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На территории Болдыревского сельского поселения осуществляет свою деятельность «Болдыревский сельский культурно-досуговый центр» который действует в поселении с 1971 года. На базе учреждения организованы следующие досуговые формирования, объединяющие в себе население различных социально-возрастных групп по интересам: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кружок «Родники» 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драм группа «Театр Малых форм»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шахматно-шашечный кружок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-бильярд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-теннис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Серьёзной проблемой учреждения является старение материально-технической базы, нехватка соответствующего оборудования и инструментов для проведения культурно-досуговых мероприятий.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Остаётся острой проблема технического состояния здания культурно-досугового центра, требует ремонта системы отопления, замена дверей.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Важная проблема – дефицит молодых кадров. Низкая заработная плата мешает притоку молодых специалистов владеющих современными методами работы и организации культурного досуга населения. 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С помощью Программы увеличится доступность населению культурно-досуговых услуг на территории Болдыревского сельского поселения.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создание условий для эффективной работы муниципального казённого учреждения культуры Болдыревского сельского поселения.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Для достижения поставленной цели предполагается решение следующих задач: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2.Организация предоставления услуг муниципальным учреждением культуры, в формах доступных населению Болдыревского сельского поселения в соответствии с экономическими и отраслевыми нормативно-правовыми актами.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4. Развитие материально-технической базы учреждения культуры за счет средств бюджетов разных уровней.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 определяются исходя из: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потребности населения муниципального образования Болдыревского сельского поселения в муниципальных услугах в области культуры и досуга;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степени удовлетворения потребителей качеством предоставляемых на территории муниципального образования Болдыревское сельское поселение муниципальных культурно-досуговых услуг;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Задачи носят комплексный характер и направлены на достижение поставленной цели.</w:t>
      </w:r>
    </w:p>
    <w:p w:rsidR="00AE192D" w:rsidRPr="00AE192D" w:rsidRDefault="00AE192D" w:rsidP="00AE192D">
      <w:pPr>
        <w:tabs>
          <w:tab w:val="left" w:pos="86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реализации подпрограммы должно стать повышение доступности и качества муниципальных услуг в области культуры и досуга в муниципальном образовании Болдыревское сельское поселение.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цели и выполнения задач подпрограммы характеризуется достижением следующих показателей: </w:t>
      </w:r>
    </w:p>
    <w:tbl>
      <w:tblPr>
        <w:tblW w:w="159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355"/>
        <w:gridCol w:w="11261"/>
      </w:tblGrid>
      <w:tr w:rsidR="00AE192D" w:rsidRPr="00AE192D" w:rsidTr="004737AE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AE192D" w:rsidRPr="00AE192D" w:rsidTr="004737AE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 = (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Зф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Зпл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: 100% - 100%,где Эс – экономия средств на оплату коммунальных услуг;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Зф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фактические затраты на оплату коммунальных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услуг;Зпл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плановые затраты на оплату коммунальных услуг.</w:t>
            </w:r>
          </w:p>
        </w:tc>
      </w:tr>
      <w:tr w:rsidR="00AE192D" w:rsidRPr="00AE192D" w:rsidTr="004737AE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(Ку*100%)/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Чн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уровень охвата населения культурно-досуговыми мероприятиями; Ку – количество участников культурно-досуговых мероприятий в отчётном периоде;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Чн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численность населения в сельском поселении.</w:t>
            </w:r>
          </w:p>
        </w:tc>
      </w:tr>
    </w:tbl>
    <w:p w:rsidR="00AE192D" w:rsidRPr="00AE192D" w:rsidRDefault="00AE192D" w:rsidP="00AE192D">
      <w:pPr>
        <w:tabs>
          <w:tab w:val="left" w:pos="86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подпрограммы» 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Система подпрограммных мероприятий представляет собой комплекс мер по финансово–экономическому, материально-техническому обеспечению условий для достижения целей и задач подпрограммы.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Подпрограммой предусмотрена реализация следующих мероприятий: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</w:p>
    <w:tbl>
      <w:tblPr>
        <w:tblW w:w="1583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56"/>
        <w:gridCol w:w="2472"/>
        <w:gridCol w:w="1638"/>
        <w:gridCol w:w="7798"/>
      </w:tblGrid>
      <w:tr w:rsidR="00AE192D" w:rsidRPr="00AE192D" w:rsidTr="004737AE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№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Наименование подпрограммного 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E192D" w:rsidRPr="00AE192D" w:rsidTr="004737A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и развитие кадрового потенциала в муниципальном казённом учреждении «Болдыревский сельский культурно-досуговый центр».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оплата труда работников;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10130C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2014–202</w:t>
            </w:r>
            <w:r w:rsidR="00071798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5</w:t>
            </w: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«Болдыревский сельский культурно-досуговый центр» </w:t>
            </w:r>
          </w:p>
        </w:tc>
      </w:tr>
      <w:tr w:rsidR="00AE192D" w:rsidRPr="00AE192D" w:rsidTr="004737A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муниципального казённого учреждения «Болдыревский сельский культурно-досуговый центр».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приобретение оборудования необходимого для обеспечения предоставления услуг муниципальным учреждением.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71798" w:rsidP="0010130C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2014–202</w:t>
            </w:r>
            <w:r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5</w:t>
            </w: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«Болдыревский сельский культурно-досуговый центр» </w:t>
            </w:r>
          </w:p>
        </w:tc>
      </w:tr>
      <w:tr w:rsidR="00AE192D" w:rsidRPr="00AE192D" w:rsidTr="004737A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коммунальными услугами с применением принципов энергосбережения, услугами связи и прочими услугами муниципального казённого учреждения «Болдыревский сельский культурно-досуговый центр».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услуги связи;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коммунальные услуги: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тепловая энергия,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газ,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электроэнергия,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холодное водоснабжение;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услуги по содержанию помещений,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прочие услуги.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7179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2014–202</w:t>
            </w:r>
            <w:r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5</w:t>
            </w: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«Болдыревский сельский культурно-досуговый центр» </w:t>
            </w:r>
          </w:p>
        </w:tc>
      </w:tr>
    </w:tbl>
    <w:p w:rsidR="00AE192D" w:rsidRPr="00AE192D" w:rsidRDefault="00AE192D" w:rsidP="00AE192D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работы муниципального казённого учреждения культуры Болдыревского сельского поселения, </w:t>
      </w:r>
      <w:r w:rsidRPr="00AE192D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AE192D" w:rsidRPr="004B31DB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Болдыревского сельского поселения бюджета в сумме </w:t>
      </w:r>
      <w:r w:rsidR="00AD5BA0">
        <w:rPr>
          <w:rFonts w:ascii="Arial" w:eastAsia="Times New Roman" w:hAnsi="Arial" w:cs="Arial"/>
          <w:sz w:val="24"/>
          <w:szCs w:val="24"/>
          <w:lang w:eastAsia="ru-RU"/>
        </w:rPr>
        <w:t>14332,5</w:t>
      </w:r>
      <w:r w:rsidR="007712C5" w:rsidRPr="004B31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31DB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1DB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быть привлечены дополнительные средства из иных источников.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Болдыревского сельского поселения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казённому учреждению культуры «Болдыревский сельский культурно-досуговый центр»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Совета народных депутатов Болдыревского сельского поселения Острогожского муниципального района Воронежской области о бюджете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Болдыревского сельского поселения».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5 Раздел. «Анализ рисков и описание мер управления рисками при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подпрограммы возможно возникновение следующих рисков, которые могут препятствовать достижению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запланированных результатов: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возникновение новых расходных обязательств без источника финансирования;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Нижняя граница интервала значений показателя для целей отнесения подпрограммы к высокому уровню эффективности не может быть </w:t>
      </w:r>
      <w:r w:rsidRPr="000C3F99">
        <w:rPr>
          <w:rFonts w:ascii="Arial" w:eastAsia="Times New Roman" w:hAnsi="Arial" w:cs="Arial"/>
          <w:sz w:val="24"/>
          <w:szCs w:val="24"/>
          <w:lang w:eastAsia="ru-RU"/>
        </w:rPr>
        <w:t>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считается реализуемой с высоким уровнем эффективности, если: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AE192D" w:rsidRPr="000C3F99" w:rsidRDefault="00AE192D" w:rsidP="00AE19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109" w:rsidRPr="000C3F99" w:rsidRDefault="00A61109" w:rsidP="00AE19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61109" w:rsidRPr="000C3F99" w:rsidSect="006C5A91">
          <w:pgSz w:w="16838" w:h="11906" w:orient="landscape"/>
          <w:pgMar w:top="1701" w:right="536" w:bottom="567" w:left="567" w:header="709" w:footer="709" w:gutter="0"/>
          <w:cols w:space="720"/>
          <w:docGrid w:linePitch="299"/>
        </w:sectPr>
      </w:pPr>
    </w:p>
    <w:p w:rsidR="00A61109" w:rsidRPr="000C3F99" w:rsidRDefault="00A61109" w:rsidP="00AE19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109" w:rsidRPr="000C3F99" w:rsidRDefault="00A61109" w:rsidP="004737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0C3F99" w:rsidRDefault="00AE192D" w:rsidP="007B5BF8">
      <w:pPr>
        <w:widowControl w:val="0"/>
        <w:tabs>
          <w:tab w:val="left" w:pos="3240"/>
        </w:tabs>
        <w:adjustRightInd w:val="0"/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Приложение к муниципальной программе «Обеспечение решения вопросов местного значения Болдыревского сельского поселения»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Сведения о показателях (индикаторах) муниципальной программы Болдыревского сельского поселения «Обеспечение решения вопросов местного значения Болдыревского сельского поселения» и их значениях</w:t>
      </w:r>
    </w:p>
    <w:tbl>
      <w:tblPr>
        <w:tblW w:w="1630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75"/>
        <w:gridCol w:w="2791"/>
        <w:gridCol w:w="1136"/>
        <w:gridCol w:w="602"/>
        <w:gridCol w:w="708"/>
        <w:gridCol w:w="709"/>
        <w:gridCol w:w="851"/>
        <w:gridCol w:w="850"/>
        <w:gridCol w:w="851"/>
        <w:gridCol w:w="602"/>
        <w:gridCol w:w="236"/>
        <w:gridCol w:w="12"/>
        <w:gridCol w:w="224"/>
        <w:gridCol w:w="910"/>
        <w:gridCol w:w="1134"/>
        <w:gridCol w:w="207"/>
        <w:gridCol w:w="236"/>
        <w:gridCol w:w="236"/>
        <w:gridCol w:w="172"/>
        <w:gridCol w:w="7"/>
        <w:gridCol w:w="62"/>
        <w:gridCol w:w="1065"/>
        <w:gridCol w:w="8"/>
        <w:gridCol w:w="61"/>
        <w:gridCol w:w="236"/>
        <w:gridCol w:w="236"/>
        <w:gridCol w:w="236"/>
        <w:gridCol w:w="357"/>
        <w:gridCol w:w="572"/>
        <w:gridCol w:w="420"/>
      </w:tblGrid>
      <w:tr w:rsidR="00461FB0" w:rsidRPr="000C3F99" w:rsidTr="003B18DE">
        <w:trPr>
          <w:trHeight w:val="6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80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3B18DE" w:rsidRPr="000C3F99" w:rsidTr="003B18DE">
        <w:trPr>
          <w:trHeight w:val="50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E" w:rsidRPr="000C3F99" w:rsidRDefault="003B18D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E" w:rsidRPr="000C3F99" w:rsidRDefault="003B18D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E" w:rsidRPr="000C3F99" w:rsidRDefault="003B18D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71798" w:rsidRDefault="003B18DE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71798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3B18DE" w:rsidRPr="000C3F99" w:rsidTr="003B18DE">
        <w:trPr>
          <w:trHeight w:val="9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Болдыревского сельского поселения»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E3154D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9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73757B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2E5B02" w:rsidRDefault="0073757B" w:rsidP="00F11D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54D" w:rsidRPr="00AD5BA0" w:rsidRDefault="00AD5BA0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07416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73757B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73757B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73757B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</w:tr>
      <w:tr w:rsidR="003B18DE" w:rsidRPr="000C3F99" w:rsidTr="003B18DE">
        <w:trPr>
          <w:trHeight w:val="9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Результативность мероприятий по увеличению доходной части бюджета в части </w:t>
            </w: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местных налогов и сборов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84047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84047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84047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84047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AD5BA0" w:rsidRDefault="0084047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84047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73757B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73757B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73757B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18DE" w:rsidRPr="000C3F99" w:rsidTr="003B18DE">
        <w:trPr>
          <w:trHeight w:val="9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Болдыревского сельского поселения по решению вопросов местного значения»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39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9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6E4D1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6E4D1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6E4D1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3B18DE" w:rsidRPr="000C3F99" w:rsidTr="003B18DE">
        <w:trPr>
          <w:trHeight w:val="4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B18DE" w:rsidRPr="00AD5BA0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8DE" w:rsidRPr="00AD5BA0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18DE" w:rsidRPr="00AD5BA0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18DE" w:rsidRPr="00AD5BA0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18DE" w:rsidRPr="00AD5BA0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18DE" w:rsidRPr="00AD5BA0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18DE" w:rsidRPr="00AD5BA0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52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Готовность к выполнению задач по защите населения и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от ЧС природного и техногенного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1D3C2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1D3C2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1D3C2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3B18DE" w:rsidRPr="000C3F99" w:rsidTr="003B18DE">
        <w:trPr>
          <w:trHeight w:val="70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D9413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D9413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D9413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D102C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FD0C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D102C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DA569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DA569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DA569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38,5</w:t>
            </w: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Ед./тыс. чел населения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87145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87145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87145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Ед./тыс. чел. населения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5C1CA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09348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5C1CA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C30F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C30F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47" w:rsidRPr="00AD5BA0" w:rsidRDefault="00C30F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1,77</w:t>
            </w: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протяженности отремонтированных автомобильных дорог к их общей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протяженности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7712C5" w:rsidRDefault="0009348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F7321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04074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6E752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F7321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F7321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F7321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4,62</w:t>
            </w: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5 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A82AA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A82AA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A82AA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A82AA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A82AA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A82AA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3B18DE" w:rsidRPr="000C3F99" w:rsidTr="003B18DE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BA0" w:rsidRPr="000C3F99" w:rsidTr="00AD5BA0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расходов бюджета поселения на содержание органов местного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36.0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EA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C04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C04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C04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C04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C04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</w:tr>
      <w:tr w:rsidR="00AD5BA0" w:rsidRPr="007712C5" w:rsidTr="003B18DE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утвержденных административных регламентов по предоставлению муниципальных услуг в соответствии с утвержденным перечнем муниципальных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D5BA0" w:rsidRPr="007712C5" w:rsidTr="003B18DE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недоимки по земельному налогу на 1 января, следующего за отчетным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EA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EA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AD5BA0" w:rsidRPr="007712C5" w:rsidTr="003B18DE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на 1 января, следующего за отчетным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EA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EA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AD5BA0" w:rsidRPr="007712C5" w:rsidTr="003B18DE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</w:t>
            </w:r>
          </w:p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главы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A0" w:rsidRPr="007712C5" w:rsidTr="003B18DE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и правительство Воронежской области на исполнение полномочий главы поселения в расчете на 1000 чел. населения, нашедших свое подтверждение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  <w:p w:rsidR="00AD5BA0" w:rsidRPr="000C3F99" w:rsidRDefault="00AD5BA0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тыс. чел.</w:t>
            </w:r>
          </w:p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5BA0" w:rsidRPr="000C3F99" w:rsidTr="003B18DE">
        <w:trPr>
          <w:trHeight w:val="6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«Болдыревский сельский культурно-досуговый центр»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A0" w:rsidRPr="000C3F99" w:rsidTr="003B18DE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оказание услуг) муниципального учреждение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A0" w:rsidRPr="000C3F99" w:rsidTr="003B18DE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C341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D5BA0" w:rsidRPr="000C3F99" w:rsidTr="003B18DE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C341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AD5BA0" w:rsidRPr="000C3F99" w:rsidTr="003B18DE">
        <w:trPr>
          <w:gridAfter w:val="1"/>
          <w:wAfter w:w="420" w:type="dxa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0C3F99" w:rsidRDefault="00AE192D" w:rsidP="00C341F8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C3F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Расходы бюджета на реализацию муниципальной программы Болдыревского сельского поселения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104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1807"/>
        <w:gridCol w:w="1757"/>
        <w:gridCol w:w="1403"/>
        <w:gridCol w:w="708"/>
        <w:gridCol w:w="17"/>
        <w:gridCol w:w="691"/>
        <w:gridCol w:w="851"/>
        <w:gridCol w:w="712"/>
        <w:gridCol w:w="567"/>
        <w:gridCol w:w="709"/>
        <w:gridCol w:w="709"/>
        <w:gridCol w:w="1000"/>
        <w:gridCol w:w="992"/>
        <w:gridCol w:w="997"/>
        <w:gridCol w:w="992"/>
        <w:gridCol w:w="855"/>
        <w:gridCol w:w="139"/>
        <w:gridCol w:w="567"/>
        <w:gridCol w:w="631"/>
      </w:tblGrid>
      <w:tr w:rsidR="00C341F8" w:rsidRPr="000C3F99" w:rsidTr="00ED33D6">
        <w:trPr>
          <w:gridAfter w:val="1"/>
          <w:wAfter w:w="631" w:type="dxa"/>
          <w:trHeight w:val="30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ответственного исполнителя, исполнителя - главного распорядителя средств районного бюджета (далее - ГРБС)</w:t>
            </w:r>
          </w:p>
        </w:tc>
        <w:tc>
          <w:tcPr>
            <w:tcW w:w="105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1F0CB5" w:rsidRPr="000C3F99" w:rsidTr="00307416">
        <w:trPr>
          <w:gridAfter w:val="1"/>
          <w:wAfter w:w="631" w:type="dxa"/>
          <w:trHeight w:val="559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5" w:rsidRPr="000C3F99" w:rsidRDefault="001F0CB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5" w:rsidRPr="000C3F99" w:rsidRDefault="001F0CB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5" w:rsidRPr="000C3F99" w:rsidRDefault="001F0CB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817CEF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B35FF7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5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B35FF7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5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CB5" w:rsidRPr="00B35FF7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5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CB5" w:rsidRPr="00B35FF7" w:rsidRDefault="001F0CB5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5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CB5" w:rsidRPr="000C3F99" w:rsidRDefault="001F0CB5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CB5" w:rsidRPr="000C3F99" w:rsidRDefault="001F0CB5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1F0CB5" w:rsidRPr="000C3F99" w:rsidTr="00307416">
        <w:trPr>
          <w:gridAfter w:val="1"/>
          <w:wAfter w:w="631" w:type="dxa"/>
          <w:trHeight w:val="27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817CEF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7F3A09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7F3A09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7F3A09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1F0CB5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Болдыревского сельского поселения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5266,2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3777,9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817CEF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5858,7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B82DA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9700,1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30741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307416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2550,9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307416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F0CB5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5" w:rsidRPr="000C3F99" w:rsidRDefault="001F0CB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5" w:rsidRPr="000C3F99" w:rsidRDefault="001F0CB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817CEF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F0CB5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5" w:rsidRPr="000C3F99" w:rsidRDefault="001F0CB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5" w:rsidRPr="000C3F99" w:rsidRDefault="001F0CB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817CEF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881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сельского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3793,3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C04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8268,9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2341,3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2514,2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257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«Болдыревский сельский культурно-досуговый центр»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Болдыревского сельского поселения по решению вопросов местного значения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3793,3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E569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B35FF7" w:rsidRDefault="00BA3B34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5F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8268,9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2341,3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3776FA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3793,3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8268,9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2341,3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23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Болдыревского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Болдыревского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53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B34" w:rsidRPr="00B25B3D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B34" w:rsidRPr="00B25B3D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B34" w:rsidRPr="00B25B3D" w:rsidRDefault="00BA3B34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656115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656115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Болдыревского сельского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8379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656115" w:rsidRDefault="00BA3B34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A00FEA">
        <w:trPr>
          <w:gridAfter w:val="1"/>
          <w:wAfter w:w="631" w:type="dxa"/>
          <w:trHeight w:val="1938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0410E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ED33D6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593DBB">
        <w:trPr>
          <w:gridAfter w:val="1"/>
          <w:wAfter w:w="631" w:type="dxa"/>
          <w:trHeight w:val="772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B63C2">
              <w:rPr>
                <w:rFonts w:ascii="Arial" w:hAnsi="Arial" w:cs="Arial"/>
                <w:sz w:val="24"/>
                <w:szCs w:val="24"/>
              </w:rPr>
              <w:t>ОСНОВНОЕ МЕРОПРИЯТИЕ 6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3C2">
              <w:rPr>
                <w:rFonts w:ascii="Arial" w:hAnsi="Arial" w:cs="Arial"/>
                <w:bCs/>
                <w:sz w:val="24"/>
                <w:szCs w:val="24"/>
              </w:rPr>
              <w:t>Реконструкция и капитальный ремонт водопроводных сетей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B34" w:rsidRPr="00EB63C2" w:rsidRDefault="00BA3B34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3C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3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B34" w:rsidRPr="000C3F99" w:rsidTr="00593DBB">
        <w:trPr>
          <w:gridAfter w:val="1"/>
          <w:wAfter w:w="631" w:type="dxa"/>
          <w:trHeight w:val="463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593DBB">
        <w:trPr>
          <w:gridAfter w:val="1"/>
          <w:wAfter w:w="631" w:type="dxa"/>
          <w:trHeight w:val="549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EB63C2" w:rsidRDefault="00BA3B34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B63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Деятельность органов местного самоуправления реализации </w:t>
            </w: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555,9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8379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8379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555,9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1147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7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выборов в органы местного самоуправления в рамках обеспечения деятельности избирательной комиссии Болдыревского сельского поселения по проведению выборов в органы местного самоуправления (Иные бюджетные ассигнования)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A00FEA">
        <w:trPr>
          <w:gridAfter w:val="1"/>
          <w:wAfter w:w="631" w:type="dxa"/>
          <w:trHeight w:val="1414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A00FEA">
        <w:trPr>
          <w:gridAfter w:val="1"/>
          <w:wAfter w:w="631" w:type="dxa"/>
          <w:trHeight w:val="2986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A00FEA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Деятельность главы сельского </w:t>
            </w: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A00FEA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A00FEA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A00FEA">
        <w:trPr>
          <w:gridAfter w:val="1"/>
          <w:wAfter w:w="631" w:type="dxa"/>
          <w:trHeight w:val="37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«Болдыревский сельский культурно-досуговый центр»</w:t>
            </w:r>
          </w:p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A00FEA">
        <w:trPr>
          <w:gridAfter w:val="1"/>
          <w:wAfter w:w="631" w:type="dxa"/>
          <w:trHeight w:val="37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A00FEA">
        <w:trPr>
          <w:gridAfter w:val="1"/>
          <w:wAfter w:w="631" w:type="dxa"/>
          <w:trHeight w:val="41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«Финансовое обеспечение деятельности муниципального казённого учреждения культуры «Болдыревск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ий сельский культурно-досуговый центр»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МКУК «Болдыревский сельский культурно-досуговый центр»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ED33D6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3B34" w:rsidRPr="000C3F99" w:rsidRDefault="00BA3B34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0C3F99" w:rsidRDefault="00AE192D" w:rsidP="0083794A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C3F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Болдыревского сельского поселения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32" w:type="dxa"/>
        <w:tblInd w:w="85" w:type="dxa"/>
        <w:tblLayout w:type="fixed"/>
        <w:tblLook w:val="00A0" w:firstRow="1" w:lastRow="0" w:firstColumn="1" w:lastColumn="0" w:noHBand="0" w:noVBand="0"/>
      </w:tblPr>
      <w:tblGrid>
        <w:gridCol w:w="1866"/>
        <w:gridCol w:w="1837"/>
        <w:gridCol w:w="1273"/>
        <w:gridCol w:w="576"/>
        <w:gridCol w:w="708"/>
        <w:gridCol w:w="709"/>
        <w:gridCol w:w="709"/>
        <w:gridCol w:w="567"/>
        <w:gridCol w:w="709"/>
        <w:gridCol w:w="850"/>
        <w:gridCol w:w="992"/>
        <w:gridCol w:w="993"/>
        <w:gridCol w:w="992"/>
        <w:gridCol w:w="1134"/>
        <w:gridCol w:w="850"/>
        <w:gridCol w:w="567"/>
      </w:tblGrid>
      <w:tr w:rsidR="0083794A" w:rsidRPr="000C3F99" w:rsidTr="00EE0761">
        <w:trPr>
          <w:trHeight w:val="581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0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862A5" w:rsidRPr="000C3F99" w:rsidTr="00971E08">
        <w:trPr>
          <w:trHeight w:val="547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890D14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890D14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890D14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890D14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B35FF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AE640C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53102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AE640C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B35FF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AE640C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3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 лица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451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1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Болдыревского сельского поселения по решению вопросов местного значения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EE076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AE640C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AE640C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C6677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EE076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AE640C" w:rsidP="005310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C6677" w:rsidP="00E552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E552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E552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E552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4D6B47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4D6B47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6B47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47" w:rsidRPr="000C3F99" w:rsidRDefault="004D6B47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47" w:rsidRPr="000C3F99" w:rsidRDefault="004D6B47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B47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B47" w:rsidRPr="000C3F99" w:rsidRDefault="004D6B47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B47" w:rsidRPr="000C3F99" w:rsidRDefault="004D6B47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B47" w:rsidRPr="000C3F99" w:rsidRDefault="004D6B47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B47" w:rsidRPr="000C3F99" w:rsidRDefault="004D6B47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B47" w:rsidRPr="000C3F99" w:rsidRDefault="004D6B47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A7FF3">
        <w:trPr>
          <w:trHeight w:val="68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2440" w:rsidRPr="000C3F99" w:rsidTr="00971E08">
        <w:trPr>
          <w:trHeight w:val="31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9A7FF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2440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2440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2440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2440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9A7FF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C6B80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C6B80" w:rsidRDefault="00C048E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C6B80" w:rsidRDefault="0097593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C6B80" w:rsidRDefault="005C6677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C6B80" w:rsidRDefault="005C6677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C6B80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297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DC6B80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6677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7" w:rsidRPr="000C3F99" w:rsidRDefault="005C6677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7" w:rsidRPr="000C3F99" w:rsidRDefault="005C6677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DC6B80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DC6B80" w:rsidRDefault="00C048E5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DC6B80" w:rsidRDefault="005C6677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DC6B80" w:rsidRDefault="005C6677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DC6B80" w:rsidRDefault="005C6677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0C3F99" w:rsidRDefault="005C6677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DC6B80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C6B80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C048E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97593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C6677" w:rsidP="005C66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5C6677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71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DC6B80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Содержание и ремонт автомобильных дорог общего пользования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7E6DE7" w:rsidRDefault="007F3A09" w:rsidP="0068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F3878" w:rsidRDefault="00C048E5" w:rsidP="0068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F3878" w:rsidRDefault="000F3878" w:rsidP="007F3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F3878" w:rsidRDefault="000F3878" w:rsidP="0068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0F3878" w:rsidP="0068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71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Default="007F3A09" w:rsidP="0068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586FDF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878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78" w:rsidRPr="00AE192D" w:rsidRDefault="000F387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78" w:rsidRPr="00AE192D" w:rsidRDefault="000F387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7E6DE7" w:rsidRDefault="000F3878" w:rsidP="0004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0F3878" w:rsidRDefault="00C048E5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0F3878" w:rsidRDefault="000F3878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0F3878" w:rsidRDefault="000F3878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667125" w:rsidRDefault="000F3878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71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Default="000F3878" w:rsidP="0068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5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градостроительной деятельности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всего, в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C048E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586FDF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0F3878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6FDF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F" w:rsidRPr="00AE192D" w:rsidRDefault="00586FDF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F" w:rsidRPr="00AE192D" w:rsidRDefault="00586FDF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0F3878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878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78" w:rsidRPr="00AE192D" w:rsidRDefault="000F387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78" w:rsidRPr="00AE192D" w:rsidRDefault="000F387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C048E5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04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6FDF" w:rsidRPr="00AE192D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и капитальный ремонт водопроводных сетей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97593E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6FDF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F" w:rsidRPr="00AE192D" w:rsidRDefault="00586FDF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F" w:rsidRPr="00AE192D" w:rsidRDefault="00586FDF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97593E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46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E66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D37EA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C048E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667125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C048E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903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E66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C048E5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667125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C048E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903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C048E5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«Болдыревский сельский культурно-досуговый центр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37EA4" w:rsidRDefault="00D37EA4" w:rsidP="00881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37EA4" w:rsidRDefault="00C048E5" w:rsidP="00881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37EA4" w:rsidRDefault="00BC3903" w:rsidP="007F3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37EA4" w:rsidRDefault="00BC3903" w:rsidP="00881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97593E" w:rsidRDefault="00BC3903" w:rsidP="00881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9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Default="007F3A09" w:rsidP="0088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D37EA4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97593E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37EA4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C048E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97593E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37EA4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97593E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903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0C3F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BC3903" w:rsidP="00881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C048E5" w:rsidP="0004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BC3903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BC3903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97593E" w:rsidRDefault="00BC3903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9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Default="00BC3903" w:rsidP="0088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97593E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97593E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BC3903">
        <w:trPr>
          <w:trHeight w:val="2689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деятельности муниципального казённого учреждения культуры «Болдыревский сельский культурно-досуговый центр»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97593E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903" w:rsidRPr="00AE192D" w:rsidTr="00BC3903">
        <w:trPr>
          <w:trHeight w:val="81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0C3F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BC3903" w:rsidP="0004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C048E5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BC3903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BC3903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97593E" w:rsidRDefault="00BC3903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9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BC3903">
        <w:trPr>
          <w:trHeight w:val="3854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A5" w:rsidRPr="00AE192D" w:rsidRDefault="000862A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A5" w:rsidRPr="00AE192D" w:rsidRDefault="000862A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0862A5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0862A5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0862A5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0862A5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F3A09" w:rsidRDefault="007F3A09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A09" w:rsidRDefault="007F3A09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4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План реализации муниципальной программы Болдыревского сельского поселения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решения вопросов местного значения Бо</w:t>
      </w:r>
      <w:r w:rsidR="00EE18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лдыревского сельского поселения»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5A6EB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7F3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tbl>
      <w:tblPr>
        <w:tblW w:w="16161" w:type="dxa"/>
        <w:jc w:val="center"/>
        <w:tblLayout w:type="fixed"/>
        <w:tblLook w:val="00A0" w:firstRow="1" w:lastRow="0" w:firstColumn="1" w:lastColumn="0" w:noHBand="0" w:noVBand="0"/>
      </w:tblPr>
      <w:tblGrid>
        <w:gridCol w:w="569"/>
        <w:gridCol w:w="1449"/>
        <w:gridCol w:w="1840"/>
        <w:gridCol w:w="1248"/>
        <w:gridCol w:w="1701"/>
        <w:gridCol w:w="1729"/>
        <w:gridCol w:w="236"/>
        <w:gridCol w:w="2146"/>
        <w:gridCol w:w="28"/>
        <w:gridCol w:w="620"/>
        <w:gridCol w:w="2158"/>
        <w:gridCol w:w="515"/>
        <w:gridCol w:w="236"/>
        <w:gridCol w:w="1383"/>
        <w:gridCol w:w="11"/>
        <w:gridCol w:w="42"/>
        <w:gridCol w:w="194"/>
        <w:gridCol w:w="56"/>
      </w:tblGrid>
      <w:tr w:rsidR="00AE192D" w:rsidRPr="00AE192D" w:rsidTr="00197F91">
        <w:trPr>
          <w:gridAfter w:val="4"/>
          <w:wAfter w:w="303" w:type="dxa"/>
          <w:trHeight w:val="45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E192D" w:rsidRPr="00AE192D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E192D" w:rsidRPr="00AE192D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мероприятия</w:t>
            </w:r>
          </w:p>
          <w:p w:rsidR="00AE192D" w:rsidRPr="00AE192D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(Ф.И.О., должность исполнителя)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 (местный бюджет)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EE183E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предусмотренные Решением Совета народных депутатов Болдыревского сельского поселения о местном бюджете, на год (тыс.руб)</w:t>
            </w:r>
          </w:p>
        </w:tc>
      </w:tr>
      <w:tr w:rsidR="00AE192D" w:rsidRPr="00AE192D" w:rsidTr="00197F91">
        <w:trPr>
          <w:gridAfter w:val="4"/>
          <w:wAfter w:w="303" w:type="dxa"/>
          <w:trHeight w:val="1934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начала реализации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мероприятия в очередном финансовом году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окончания реализации мероприятия в очередном финансовом году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197F91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E192D" w:rsidRPr="00426F4C" w:rsidTr="005A6EBA">
        <w:trPr>
          <w:gridAfter w:val="3"/>
          <w:wAfter w:w="292" w:type="dxa"/>
          <w:trHeight w:val="6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92D" w:rsidRPr="00426F4C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решения вопросов местного значения Болдыревского сельского поселения»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на территории поселения благоприятных и безопасных условий для жизни, работы и отдыха населения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2D" w:rsidRPr="00426F4C" w:rsidRDefault="005A6EBA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9700,1</w:t>
            </w:r>
          </w:p>
        </w:tc>
      </w:tr>
      <w:tr w:rsidR="00AE192D" w:rsidRPr="00426F4C" w:rsidTr="005A6EBA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92D" w:rsidRPr="00426F4C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426F4C" w:rsidRDefault="00AE192D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426F4C" w:rsidRDefault="00AE192D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Болдыревского сельского поселения по решению вопросов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426F4C" w:rsidRDefault="00AE192D" w:rsidP="00046F4F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сельского поселения (</w:t>
            </w:r>
            <w:r w:rsidR="00046F4F" w:rsidRPr="00197F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Волотова И.В.</w:t>
            </w:r>
            <w:r w:rsidRPr="00197F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глава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426F4C" w:rsidRDefault="00513BF7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</w:t>
            </w:r>
            <w:r w:rsidR="005A6E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 w:rsidR="005A6E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426F4C" w:rsidRDefault="00AE192D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услуг.</w:t>
            </w:r>
            <w:r w:rsidRPr="00426F4C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2D" w:rsidRPr="00426F4C" w:rsidRDefault="005A6EBA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8268,9</w:t>
            </w:r>
          </w:p>
        </w:tc>
      </w:tr>
      <w:tr w:rsidR="00AE192D" w:rsidRPr="00426F4C" w:rsidTr="005A6EBA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92D" w:rsidRPr="00426F4C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426F4C" w:rsidRDefault="00AE192D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426F4C" w:rsidRDefault="00AE192D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2D" w:rsidRPr="00426F4C" w:rsidRDefault="005A6EBA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5A6EBA" w:rsidRPr="00426F4C" w:rsidTr="005A6EBA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EBA" w:rsidRPr="00426F4C" w:rsidRDefault="005A6E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И.В. ведущий специалист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91402030110151180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BA" w:rsidRPr="00426F4C" w:rsidRDefault="005A6EBA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AE192D" w:rsidRPr="00426F4C" w:rsidTr="005A6EBA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92D" w:rsidRPr="00426F4C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426F4C" w:rsidRDefault="00AE192D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426F4C" w:rsidRDefault="00AE192D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2D" w:rsidRPr="00426F4C" w:rsidRDefault="005A6EBA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3126,6</w:t>
            </w:r>
          </w:p>
        </w:tc>
      </w:tr>
      <w:tr w:rsidR="005A6EBA" w:rsidRPr="00426F4C" w:rsidTr="005A6EBA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EBA" w:rsidRPr="00426F4C" w:rsidRDefault="005A6EB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сетей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наружного освещения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 (Волотова И. В..,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электроэнергии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сетей наружного освещения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914050301103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BA" w:rsidRPr="00426F4C" w:rsidRDefault="005A6EBA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53,7</w:t>
            </w:r>
          </w:p>
        </w:tc>
      </w:tr>
      <w:tr w:rsidR="005A6EBA" w:rsidRPr="00426F4C" w:rsidTr="00197F91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EBA" w:rsidRPr="00426F4C" w:rsidRDefault="005A6EB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Default="005A6EBA" w:rsidP="002B0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Приведение в надлежащее состояние скверов и парков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</w:p>
          <w:p w:rsidR="005A6EBA" w:rsidRPr="002B0447" w:rsidRDefault="005A6EBA" w:rsidP="002B0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Местное инициативное бюджетирование 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91405030110398610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BA" w:rsidRPr="00426F4C" w:rsidRDefault="005A6EBA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132,9</w:t>
            </w:r>
          </w:p>
        </w:tc>
      </w:tr>
      <w:tr w:rsidR="005A6EBA" w:rsidRPr="00426F4C" w:rsidTr="00197F91">
        <w:trPr>
          <w:gridAfter w:val="3"/>
          <w:wAfter w:w="292" w:type="dxa"/>
          <w:trHeight w:val="421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EBA" w:rsidRPr="00426F4C" w:rsidRDefault="005A6EBA" w:rsidP="004400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электроэнергии сетей наружного освещения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91405030110398670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BA" w:rsidRPr="00426F4C" w:rsidRDefault="005A6EBA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44,9</w:t>
            </w:r>
          </w:p>
        </w:tc>
      </w:tr>
      <w:tr w:rsidR="005A6EBA" w:rsidRPr="00426F4C" w:rsidTr="005A6EBA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EBA" w:rsidRPr="00426F4C" w:rsidRDefault="005A6EB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A03110" w:rsidP="005A6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5A6EBA" w:rsidP="005A6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проектов </w:t>
            </w:r>
            <w:r w:rsidR="00A0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</w:t>
            </w:r>
            <w:r w:rsidR="00A0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поддержке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местных</w:t>
            </w:r>
            <w:r w:rsidR="00A0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инициаторов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 (Волотова И. В..,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4C013C" w:rsidP="005A6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D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ремонт дорог село </w:t>
            </w:r>
            <w:r w:rsidRPr="00847D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Болдыревка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A03110" w:rsidRDefault="00A03110" w:rsidP="00A031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914050301103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S8910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BA" w:rsidRPr="001B59D0" w:rsidRDefault="00A03110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269</w:t>
            </w:r>
            <w:r w:rsidR="001B5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4C013C" w:rsidRPr="00426F4C" w:rsidTr="005A6EBA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13C" w:rsidRPr="00426F4C" w:rsidRDefault="004C013C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13C" w:rsidRPr="00426F4C" w:rsidRDefault="004C013C" w:rsidP="004C0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13C" w:rsidRPr="00426F4C" w:rsidRDefault="00F97029" w:rsidP="004C0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13C" w:rsidRPr="00426F4C" w:rsidRDefault="004C013C" w:rsidP="004C013C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(Волотова И. </w:t>
            </w:r>
            <w:proofErr w:type="gramStart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В..</w:t>
            </w:r>
            <w:proofErr w:type="gramEnd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13C" w:rsidRPr="00426F4C" w:rsidRDefault="004C013C" w:rsidP="004C013C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13C" w:rsidRPr="00426F4C" w:rsidRDefault="004C013C" w:rsidP="004C013C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13C" w:rsidRPr="00426F4C" w:rsidRDefault="0069508D" w:rsidP="004C0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счёт иных межбюджетных трансфертов на поощрение по результатам эффективности.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13C" w:rsidRPr="0069508D" w:rsidRDefault="004C013C" w:rsidP="0069508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</w:t>
            </w:r>
            <w:r w:rsidR="006950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78510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3C" w:rsidRPr="0069508D" w:rsidRDefault="0069508D" w:rsidP="004C013C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AE192D" w:rsidRPr="00426F4C" w:rsidTr="00197F91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92D" w:rsidRPr="00426F4C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426F4C" w:rsidRDefault="00AE192D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426F4C" w:rsidRDefault="00AE192D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2D" w:rsidRPr="00426F4C" w:rsidRDefault="0058345E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1204,9</w:t>
            </w:r>
          </w:p>
        </w:tc>
      </w:tr>
      <w:tr w:rsidR="00513BF7" w:rsidRPr="00426F4C" w:rsidTr="00197F91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3BF7" w:rsidRPr="00426F4C" w:rsidRDefault="00513BF7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BF7" w:rsidRPr="00426F4C" w:rsidRDefault="00513BF7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BF7" w:rsidRPr="00426F4C" w:rsidRDefault="00513BF7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и ремонт автомобильных дорог общего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BF7" w:rsidRPr="00426F4C" w:rsidRDefault="00513BF7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сельского поселен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(Волотова И. В..,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BF7" w:rsidRPr="00426F4C" w:rsidRDefault="00513BF7" w:rsidP="00593DBB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BF7" w:rsidRPr="00426F4C" w:rsidRDefault="00513BF7" w:rsidP="00593DBB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BF7" w:rsidRPr="00426F4C" w:rsidRDefault="00513BF7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Приведение в нормативное состояние 1 км автомобильной дороги общего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пользования местного значения по х. Десятки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BF7" w:rsidRPr="00426F4C" w:rsidRDefault="00513BF7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91404090110498650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F7" w:rsidRPr="00426F4C" w:rsidRDefault="0058345E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1204,9</w:t>
            </w:r>
          </w:p>
        </w:tc>
      </w:tr>
      <w:tr w:rsidR="00AE192D" w:rsidRPr="00426F4C" w:rsidTr="005A6EBA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92D" w:rsidRPr="00426F4C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426F4C" w:rsidRDefault="00AE192D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426F4C" w:rsidRDefault="00AE192D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r w:rsidR="00E552B5"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Волотова И. </w:t>
            </w:r>
            <w:proofErr w:type="gramStart"/>
            <w:r w:rsidR="00E552B5"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2D" w:rsidRPr="00426F4C" w:rsidRDefault="0058345E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192D" w:rsidRPr="00426F4C" w:rsidTr="005A6EBA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92D" w:rsidRPr="00426F4C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426F4C" w:rsidRDefault="00AE192D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426F4C" w:rsidRDefault="00AE192D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r w:rsidR="00E552B5"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Волотова И. В.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</w:t>
            </w:r>
          </w:p>
          <w:p w:rsidR="00775A15" w:rsidRPr="00426F4C" w:rsidRDefault="00775A15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91404120</w:t>
            </w:r>
            <w:r w:rsidR="008C08E4"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0110598460</w:t>
            </w:r>
          </w:p>
          <w:p w:rsidR="008C08E4" w:rsidRPr="00426F4C" w:rsidRDefault="008C08E4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2D" w:rsidRPr="00426F4C" w:rsidRDefault="0058345E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5A15" w:rsidRPr="00426F4C" w:rsidTr="00197F91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5A15" w:rsidRPr="00426F4C" w:rsidRDefault="00775A1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A15" w:rsidRPr="00426F4C" w:rsidRDefault="00775A15" w:rsidP="00197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A15" w:rsidRPr="00426F4C" w:rsidRDefault="00775A15" w:rsidP="00197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A15" w:rsidRPr="00426F4C" w:rsidRDefault="00775A15" w:rsidP="00197F9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(Волотова И. В..,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A15" w:rsidRPr="00426F4C" w:rsidRDefault="00775A15" w:rsidP="00197F9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A15" w:rsidRPr="00426F4C" w:rsidRDefault="00775A15" w:rsidP="00197F9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A15" w:rsidRDefault="00775A15" w:rsidP="00197F9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Расширение сферы и повышение качества оказания муниципальных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</w:t>
            </w:r>
          </w:p>
          <w:p w:rsidR="00775A15" w:rsidRPr="00426F4C" w:rsidRDefault="00775A15" w:rsidP="00197F9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A15" w:rsidRPr="00426F4C" w:rsidRDefault="00775A15" w:rsidP="00197F9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91404120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5S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8460</w:t>
            </w:r>
          </w:p>
          <w:p w:rsidR="00775A15" w:rsidRPr="00426F4C" w:rsidRDefault="00775A15" w:rsidP="00197F9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5" w:rsidRPr="00ED6799" w:rsidRDefault="0058345E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A6EBA" w:rsidRPr="00426F4C" w:rsidTr="00197F91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EBA" w:rsidRPr="00426F4C" w:rsidRDefault="005A6E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(Волотова И. </w:t>
            </w:r>
            <w:proofErr w:type="gramStart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В..</w:t>
            </w:r>
            <w:proofErr w:type="gramEnd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BA" w:rsidRPr="003A591B" w:rsidRDefault="0058345E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A6EBA" w:rsidRPr="00426F4C" w:rsidTr="00197F91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EBA" w:rsidRPr="00426F4C" w:rsidRDefault="005A6E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ремонту водопроводных сетей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(Волотова И. </w:t>
            </w:r>
            <w:proofErr w:type="gramStart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В..</w:t>
            </w:r>
            <w:proofErr w:type="gramEnd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91405020110698600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BA" w:rsidRPr="003A591B" w:rsidRDefault="0058345E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A6EBA" w:rsidRPr="00426F4C" w:rsidTr="00197F91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EBA" w:rsidRPr="00426F4C" w:rsidRDefault="005A6E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органов местного самоуправления по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муниципальной программы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сельского поселен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ия (Волотова И. </w:t>
            </w:r>
            <w:proofErr w:type="gramStart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В..</w:t>
            </w:r>
            <w:proofErr w:type="gramEnd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BA" w:rsidRPr="00426F4C" w:rsidRDefault="0058345E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3106,9</w:t>
            </w:r>
          </w:p>
        </w:tc>
      </w:tr>
      <w:tr w:rsidR="005A6EBA" w:rsidRPr="00426F4C" w:rsidTr="00197F91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EBA" w:rsidRPr="00426F4C" w:rsidRDefault="005A6E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(Волотова И. </w:t>
            </w:r>
            <w:proofErr w:type="gramStart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В..</w:t>
            </w:r>
            <w:proofErr w:type="gramEnd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91401040110792010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BA" w:rsidRPr="00426F4C" w:rsidRDefault="0058345E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1312,0</w:t>
            </w:r>
          </w:p>
        </w:tc>
      </w:tr>
      <w:tr w:rsidR="005A6EBA" w:rsidRPr="00426F4C" w:rsidTr="00197F91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EBA" w:rsidRPr="00426F4C" w:rsidRDefault="005A6E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(Волотова И. </w:t>
            </w:r>
            <w:proofErr w:type="gramStart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В..</w:t>
            </w:r>
            <w:proofErr w:type="gramEnd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9140104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0110798050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BA" w:rsidRPr="00426F4C" w:rsidRDefault="00B9124A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5A6EBA" w:rsidRPr="00426F4C" w:rsidTr="00197F91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EBA" w:rsidRPr="00426F4C" w:rsidRDefault="005A6E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B9124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</w:t>
            </w:r>
            <w:r w:rsidR="005A6EBA"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ия (Волотова И. </w:t>
            </w:r>
            <w:proofErr w:type="gramStart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В..</w:t>
            </w:r>
            <w:proofErr w:type="gramEnd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</w:t>
            </w:r>
          </w:p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9141001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0110790470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BA" w:rsidRPr="00426F4C" w:rsidRDefault="0058345E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263,5</w:t>
            </w:r>
          </w:p>
        </w:tc>
      </w:tr>
      <w:tr w:rsidR="005A6EBA" w:rsidRPr="00426F4C" w:rsidTr="00197F91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EBA" w:rsidRPr="00426F4C" w:rsidRDefault="005A6E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</w:t>
            </w:r>
            <w:r w:rsidR="00B91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риятие 7.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(Волотова И. </w:t>
            </w:r>
            <w:proofErr w:type="gramStart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В..</w:t>
            </w:r>
            <w:proofErr w:type="gramEnd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91401130110790200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BA" w:rsidRPr="00426F4C" w:rsidRDefault="0058345E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</w:t>
            </w:r>
          </w:p>
        </w:tc>
      </w:tr>
      <w:tr w:rsidR="00B318E8" w:rsidRPr="00426F4C" w:rsidTr="00197F91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18E8" w:rsidRPr="00426F4C" w:rsidRDefault="00B318E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8E8" w:rsidRPr="00B9124A" w:rsidRDefault="00B9124A" w:rsidP="00B3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8E8" w:rsidRPr="00B9124A" w:rsidRDefault="00B318E8" w:rsidP="00B3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8E8" w:rsidRPr="00B9124A" w:rsidRDefault="00B318E8" w:rsidP="00B318E8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(Волотова И. </w:t>
            </w:r>
            <w:proofErr w:type="gramStart"/>
            <w:r w:rsidRPr="00B91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В..</w:t>
            </w:r>
            <w:proofErr w:type="gramEnd"/>
            <w:r w:rsidRPr="00B91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8E8" w:rsidRPr="00B9124A" w:rsidRDefault="00B318E8" w:rsidP="00B318E8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8E8" w:rsidRPr="00B9124A" w:rsidRDefault="00B318E8" w:rsidP="00B318E8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8E8" w:rsidRPr="00B9124A" w:rsidRDefault="00B9124A" w:rsidP="00B318E8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приобретение автотранспорта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8E8" w:rsidRPr="00B9124A" w:rsidRDefault="00B318E8" w:rsidP="00B9124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91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91401130110</w:t>
            </w:r>
            <w:r w:rsidR="00B9124A" w:rsidRPr="00B912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S9180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E8" w:rsidRPr="00B9124A" w:rsidRDefault="00B9124A" w:rsidP="00B318E8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2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1270</w:t>
            </w:r>
            <w:r w:rsidRPr="00B91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5A6EBA" w:rsidRPr="00426F4C" w:rsidTr="00197F91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EBA" w:rsidRPr="00426F4C" w:rsidRDefault="005A6E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B9124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 (Обслуживани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государственного (муниципального долга)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сельского поселен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ия (Волотова И. </w:t>
            </w:r>
            <w:proofErr w:type="gramStart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В..</w:t>
            </w:r>
            <w:proofErr w:type="gramEnd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Процентные платежи по муниципальному долгу (Обслуживание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государственного (муниципального долга)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914010110797880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BA" w:rsidRPr="00426F4C" w:rsidRDefault="0058345E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A6EBA" w:rsidRPr="00426F4C" w:rsidTr="00197F91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EBA" w:rsidRPr="00426F4C" w:rsidRDefault="005A6E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8345E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</w:t>
            </w:r>
            <w:r w:rsidR="00B91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выборов в органы местного самоуправления в рамках обеспечения деятельности избирательной комиссии Болдыревского сельского поселения по проведению выборов в органы местного самоуправления (Иные бюджетные ассигнования)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(Волотова И. </w:t>
            </w:r>
            <w:proofErr w:type="gramStart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В..</w:t>
            </w:r>
            <w:proofErr w:type="gramEnd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9140110790110800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BA" w:rsidRPr="00426F4C" w:rsidRDefault="0058345E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192D" w:rsidRPr="00426F4C" w:rsidTr="00197F91">
        <w:trPr>
          <w:gridAfter w:val="3"/>
          <w:wAfter w:w="292" w:type="dxa"/>
          <w:trHeight w:val="71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92D" w:rsidRPr="00426F4C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426F4C" w:rsidRDefault="00AE192D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426F4C" w:rsidRDefault="00AE192D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426F4C" w:rsidRDefault="00AE192D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2D" w:rsidRPr="00426F4C" w:rsidRDefault="00B9124A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731,5</w:t>
            </w:r>
          </w:p>
        </w:tc>
      </w:tr>
      <w:tr w:rsidR="005A6EBA" w:rsidRPr="00426F4C" w:rsidTr="00197F91">
        <w:trPr>
          <w:gridAfter w:val="3"/>
          <w:wAfter w:w="292" w:type="dxa"/>
          <w:trHeight w:val="71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EBA" w:rsidRPr="00426F4C" w:rsidRDefault="005A6E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8.1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главы администрации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сельского поселения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91401020110892020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BA" w:rsidRPr="00426F4C" w:rsidRDefault="001F0864" w:rsidP="002B044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731,5</w:t>
            </w:r>
          </w:p>
        </w:tc>
      </w:tr>
      <w:tr w:rsidR="005A6EBA" w:rsidRPr="00426F4C" w:rsidTr="00197F91">
        <w:trPr>
          <w:gridAfter w:val="3"/>
          <w:wAfter w:w="292" w:type="dxa"/>
          <w:trHeight w:val="71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«Болдыревский сельский культурно-досуговый центр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«Болдыревский сельский культурно-досуговый центр» (Жерновская Л.И., директор)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населения, участвующего в культурно-досуговых мероприятиях, организуемых и проводимых учреждением культуры до 70 % от общей численности населения.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91408010120100590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BA" w:rsidRPr="00426F4C" w:rsidRDefault="001F0864" w:rsidP="00426189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1431,2</w:t>
            </w:r>
          </w:p>
        </w:tc>
      </w:tr>
      <w:tr w:rsidR="005A6EBA" w:rsidRPr="00426F4C" w:rsidTr="00197F91">
        <w:trPr>
          <w:gridAfter w:val="1"/>
          <w:wAfter w:w="56" w:type="dxa"/>
          <w:trHeight w:val="199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деятельности муниципального казённого учреждения культуры «Болдыревск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ий сельский культурно-досуговый центр»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МКУК «Болдыревский сельский культурно-досуговый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центр» (Жерновская Л.И., директор)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доли населения, участвующего в культурно-досуговых мероприятиях, организуемых и проводимых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учреждением культуры до 70 % от общей численности населения.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BA" w:rsidRPr="00426F4C" w:rsidRDefault="005A6EBA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91408010120100590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BA" w:rsidRPr="00B9124A" w:rsidRDefault="00B9124A" w:rsidP="004261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4A">
              <w:rPr>
                <w:rFonts w:ascii="Arial" w:hAnsi="Arial" w:cs="Arial"/>
                <w:sz w:val="24"/>
                <w:szCs w:val="24"/>
              </w:rPr>
              <w:t>1431,2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EBA" w:rsidRPr="00426F4C" w:rsidRDefault="005A6EB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3BF7" w:rsidRPr="00AE192D" w:rsidTr="00197F91">
        <w:trPr>
          <w:gridAfter w:val="1"/>
          <w:wAfter w:w="56" w:type="dxa"/>
          <w:trHeight w:val="199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7" w:rsidRPr="00426F4C" w:rsidRDefault="00513BF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7" w:rsidRPr="00426F4C" w:rsidRDefault="00513BF7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7" w:rsidRPr="00426F4C" w:rsidRDefault="00513BF7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(оказании услуг) муниципального учреждения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7" w:rsidRPr="00426F4C" w:rsidRDefault="00513BF7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«Болдыревский сельский культурно-досуговый центр» (Жерновская Л.И., директор)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7" w:rsidRPr="00426F4C" w:rsidRDefault="00513BF7" w:rsidP="005A6EB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 w:rsidR="005A6E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7" w:rsidRPr="00426F4C" w:rsidRDefault="00513BF7" w:rsidP="00593DBB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 w:rsidR="005A6E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7" w:rsidRPr="00426F4C" w:rsidRDefault="00513BF7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населения, участвующего в культурно-досуговых мероприятиях, организуемых и проводимых учреждением культуры до 70 % от общей численности населения.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7" w:rsidRPr="00426F4C" w:rsidRDefault="00513BF7" w:rsidP="00654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91408010120100590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7" w:rsidRPr="00B9124A" w:rsidRDefault="00B9124A" w:rsidP="004261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1431,2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3BF7" w:rsidRPr="00AE192D" w:rsidRDefault="00513BF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197F91">
        <w:trPr>
          <w:jc w:val="center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2D" w:rsidRPr="00AE192D" w:rsidRDefault="00AE192D" w:rsidP="00AE19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13B" w:rsidRDefault="00A2713B"/>
    <w:sectPr w:rsidR="00A2713B" w:rsidSect="00A61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07"/>
    <w:rsid w:val="0000410E"/>
    <w:rsid w:val="0001470F"/>
    <w:rsid w:val="0001509E"/>
    <w:rsid w:val="000168A3"/>
    <w:rsid w:val="00023018"/>
    <w:rsid w:val="000251AE"/>
    <w:rsid w:val="0003619C"/>
    <w:rsid w:val="00040748"/>
    <w:rsid w:val="00046F4F"/>
    <w:rsid w:val="00053EF9"/>
    <w:rsid w:val="00057A51"/>
    <w:rsid w:val="000616BA"/>
    <w:rsid w:val="000626FE"/>
    <w:rsid w:val="00071798"/>
    <w:rsid w:val="0008307D"/>
    <w:rsid w:val="000862A5"/>
    <w:rsid w:val="000912B1"/>
    <w:rsid w:val="00093488"/>
    <w:rsid w:val="000A4217"/>
    <w:rsid w:val="000C3F99"/>
    <w:rsid w:val="000E7E6C"/>
    <w:rsid w:val="000F3878"/>
    <w:rsid w:val="0010130C"/>
    <w:rsid w:val="0010224A"/>
    <w:rsid w:val="00143283"/>
    <w:rsid w:val="00144FE7"/>
    <w:rsid w:val="001752AE"/>
    <w:rsid w:val="001802E3"/>
    <w:rsid w:val="001867C5"/>
    <w:rsid w:val="00191337"/>
    <w:rsid w:val="0019577F"/>
    <w:rsid w:val="00197F91"/>
    <w:rsid w:val="001A0CAD"/>
    <w:rsid w:val="001A7045"/>
    <w:rsid w:val="001B59D0"/>
    <w:rsid w:val="001D0779"/>
    <w:rsid w:val="001D3C26"/>
    <w:rsid w:val="001E5FB1"/>
    <w:rsid w:val="001F0864"/>
    <w:rsid w:val="001F0CB5"/>
    <w:rsid w:val="00222C08"/>
    <w:rsid w:val="00224575"/>
    <w:rsid w:val="00227699"/>
    <w:rsid w:val="0023709F"/>
    <w:rsid w:val="00243A55"/>
    <w:rsid w:val="00244BA1"/>
    <w:rsid w:val="00245BEA"/>
    <w:rsid w:val="00294207"/>
    <w:rsid w:val="002B0447"/>
    <w:rsid w:val="002B07BB"/>
    <w:rsid w:val="002D4A0E"/>
    <w:rsid w:val="002E2C7A"/>
    <w:rsid w:val="002E46DD"/>
    <w:rsid w:val="002E5B02"/>
    <w:rsid w:val="002F7CCF"/>
    <w:rsid w:val="00307416"/>
    <w:rsid w:val="003225C4"/>
    <w:rsid w:val="003511AC"/>
    <w:rsid w:val="00354E61"/>
    <w:rsid w:val="00355F3B"/>
    <w:rsid w:val="003756DC"/>
    <w:rsid w:val="003776FA"/>
    <w:rsid w:val="003A591B"/>
    <w:rsid w:val="003B18DE"/>
    <w:rsid w:val="003C2B0B"/>
    <w:rsid w:val="003F46DB"/>
    <w:rsid w:val="0040600A"/>
    <w:rsid w:val="004162D9"/>
    <w:rsid w:val="00426189"/>
    <w:rsid w:val="00426F4C"/>
    <w:rsid w:val="00431A0E"/>
    <w:rsid w:val="004400D4"/>
    <w:rsid w:val="0044396B"/>
    <w:rsid w:val="00460282"/>
    <w:rsid w:val="00460424"/>
    <w:rsid w:val="00461FB0"/>
    <w:rsid w:val="004737AE"/>
    <w:rsid w:val="004B31DB"/>
    <w:rsid w:val="004C013C"/>
    <w:rsid w:val="004D6B47"/>
    <w:rsid w:val="004F06FB"/>
    <w:rsid w:val="00501A41"/>
    <w:rsid w:val="0051113B"/>
    <w:rsid w:val="00513BF7"/>
    <w:rsid w:val="00520645"/>
    <w:rsid w:val="00531024"/>
    <w:rsid w:val="00555FFC"/>
    <w:rsid w:val="00562FF0"/>
    <w:rsid w:val="005648AA"/>
    <w:rsid w:val="00564B9C"/>
    <w:rsid w:val="005709F7"/>
    <w:rsid w:val="00576504"/>
    <w:rsid w:val="0058345E"/>
    <w:rsid w:val="00586FDF"/>
    <w:rsid w:val="0059113B"/>
    <w:rsid w:val="00593DBB"/>
    <w:rsid w:val="00595A6D"/>
    <w:rsid w:val="005A51FC"/>
    <w:rsid w:val="005A5E14"/>
    <w:rsid w:val="005A6EBA"/>
    <w:rsid w:val="005C1CA7"/>
    <w:rsid w:val="005C53BD"/>
    <w:rsid w:val="005C6677"/>
    <w:rsid w:val="005D322D"/>
    <w:rsid w:val="005E1296"/>
    <w:rsid w:val="00614E1D"/>
    <w:rsid w:val="00617FD7"/>
    <w:rsid w:val="0063683B"/>
    <w:rsid w:val="00644289"/>
    <w:rsid w:val="00645E4F"/>
    <w:rsid w:val="00654E44"/>
    <w:rsid w:val="00656115"/>
    <w:rsid w:val="00667125"/>
    <w:rsid w:val="00671908"/>
    <w:rsid w:val="006833D6"/>
    <w:rsid w:val="0069508D"/>
    <w:rsid w:val="006A5314"/>
    <w:rsid w:val="006A7A1D"/>
    <w:rsid w:val="006C14D2"/>
    <w:rsid w:val="006C5A91"/>
    <w:rsid w:val="006E4D16"/>
    <w:rsid w:val="006E752F"/>
    <w:rsid w:val="00701F4E"/>
    <w:rsid w:val="00710340"/>
    <w:rsid w:val="007107AB"/>
    <w:rsid w:val="00711578"/>
    <w:rsid w:val="00716005"/>
    <w:rsid w:val="00736465"/>
    <w:rsid w:val="007366B0"/>
    <w:rsid w:val="0073757B"/>
    <w:rsid w:val="00756BC7"/>
    <w:rsid w:val="007712C5"/>
    <w:rsid w:val="00775A15"/>
    <w:rsid w:val="007B5BF8"/>
    <w:rsid w:val="007E0535"/>
    <w:rsid w:val="007E1B10"/>
    <w:rsid w:val="007E24F5"/>
    <w:rsid w:val="007E6DE7"/>
    <w:rsid w:val="007F3A09"/>
    <w:rsid w:val="008046F2"/>
    <w:rsid w:val="00812A05"/>
    <w:rsid w:val="008138CE"/>
    <w:rsid w:val="00817CEF"/>
    <w:rsid w:val="00827D3E"/>
    <w:rsid w:val="008315BB"/>
    <w:rsid w:val="0083794A"/>
    <w:rsid w:val="00840478"/>
    <w:rsid w:val="00840799"/>
    <w:rsid w:val="00847639"/>
    <w:rsid w:val="00847D7A"/>
    <w:rsid w:val="00871456"/>
    <w:rsid w:val="00881427"/>
    <w:rsid w:val="00890D14"/>
    <w:rsid w:val="008B2A23"/>
    <w:rsid w:val="008C08E4"/>
    <w:rsid w:val="008C603B"/>
    <w:rsid w:val="008E608D"/>
    <w:rsid w:val="00906590"/>
    <w:rsid w:val="00917126"/>
    <w:rsid w:val="00927431"/>
    <w:rsid w:val="00945784"/>
    <w:rsid w:val="00950965"/>
    <w:rsid w:val="00971E08"/>
    <w:rsid w:val="0097593E"/>
    <w:rsid w:val="00997E27"/>
    <w:rsid w:val="009A7FF3"/>
    <w:rsid w:val="009E2385"/>
    <w:rsid w:val="009E2536"/>
    <w:rsid w:val="009F06CE"/>
    <w:rsid w:val="00A00FEA"/>
    <w:rsid w:val="00A03110"/>
    <w:rsid w:val="00A2713B"/>
    <w:rsid w:val="00A32C8F"/>
    <w:rsid w:val="00A3519F"/>
    <w:rsid w:val="00A61109"/>
    <w:rsid w:val="00A658DE"/>
    <w:rsid w:val="00A72D9C"/>
    <w:rsid w:val="00A77C7F"/>
    <w:rsid w:val="00A77C81"/>
    <w:rsid w:val="00A82AA0"/>
    <w:rsid w:val="00AB53D2"/>
    <w:rsid w:val="00AD5BA0"/>
    <w:rsid w:val="00AE192D"/>
    <w:rsid w:val="00AE640C"/>
    <w:rsid w:val="00AF05DE"/>
    <w:rsid w:val="00B11D32"/>
    <w:rsid w:val="00B12425"/>
    <w:rsid w:val="00B13FFC"/>
    <w:rsid w:val="00B2284E"/>
    <w:rsid w:val="00B25B3D"/>
    <w:rsid w:val="00B318E8"/>
    <w:rsid w:val="00B35FF7"/>
    <w:rsid w:val="00B43F2B"/>
    <w:rsid w:val="00B52246"/>
    <w:rsid w:val="00B554A6"/>
    <w:rsid w:val="00B57DC2"/>
    <w:rsid w:val="00B82DA9"/>
    <w:rsid w:val="00B9124A"/>
    <w:rsid w:val="00BA3B34"/>
    <w:rsid w:val="00BB12BF"/>
    <w:rsid w:val="00BC2135"/>
    <w:rsid w:val="00BC3903"/>
    <w:rsid w:val="00BC3D52"/>
    <w:rsid w:val="00BD5AF4"/>
    <w:rsid w:val="00C04692"/>
    <w:rsid w:val="00C048E5"/>
    <w:rsid w:val="00C10624"/>
    <w:rsid w:val="00C30F47"/>
    <w:rsid w:val="00C341F8"/>
    <w:rsid w:val="00C50425"/>
    <w:rsid w:val="00C51BB8"/>
    <w:rsid w:val="00C53FA0"/>
    <w:rsid w:val="00C61B48"/>
    <w:rsid w:val="00C85DD0"/>
    <w:rsid w:val="00C9636F"/>
    <w:rsid w:val="00CC1B4C"/>
    <w:rsid w:val="00CC7CEE"/>
    <w:rsid w:val="00CD611A"/>
    <w:rsid w:val="00CE78A3"/>
    <w:rsid w:val="00D07F7B"/>
    <w:rsid w:val="00D102C9"/>
    <w:rsid w:val="00D21820"/>
    <w:rsid w:val="00D34E07"/>
    <w:rsid w:val="00D37EA4"/>
    <w:rsid w:val="00D55E8D"/>
    <w:rsid w:val="00D57C82"/>
    <w:rsid w:val="00D61F49"/>
    <w:rsid w:val="00D92A19"/>
    <w:rsid w:val="00D94130"/>
    <w:rsid w:val="00DA5699"/>
    <w:rsid w:val="00DB7875"/>
    <w:rsid w:val="00DC6B80"/>
    <w:rsid w:val="00E04B4F"/>
    <w:rsid w:val="00E05C47"/>
    <w:rsid w:val="00E1383C"/>
    <w:rsid w:val="00E26FA3"/>
    <w:rsid w:val="00E3154D"/>
    <w:rsid w:val="00E552B5"/>
    <w:rsid w:val="00E56968"/>
    <w:rsid w:val="00E66810"/>
    <w:rsid w:val="00E72EEA"/>
    <w:rsid w:val="00E77967"/>
    <w:rsid w:val="00E8025E"/>
    <w:rsid w:val="00E86C87"/>
    <w:rsid w:val="00E92440"/>
    <w:rsid w:val="00E97951"/>
    <w:rsid w:val="00EA3FC2"/>
    <w:rsid w:val="00EA65B4"/>
    <w:rsid w:val="00EB3649"/>
    <w:rsid w:val="00ED33D6"/>
    <w:rsid w:val="00ED6646"/>
    <w:rsid w:val="00ED6799"/>
    <w:rsid w:val="00ED6A30"/>
    <w:rsid w:val="00EE0761"/>
    <w:rsid w:val="00EE183E"/>
    <w:rsid w:val="00EF1F26"/>
    <w:rsid w:val="00F11DC4"/>
    <w:rsid w:val="00F13CAA"/>
    <w:rsid w:val="00F20F32"/>
    <w:rsid w:val="00F265B4"/>
    <w:rsid w:val="00F405F3"/>
    <w:rsid w:val="00F4213C"/>
    <w:rsid w:val="00F42A3F"/>
    <w:rsid w:val="00F73215"/>
    <w:rsid w:val="00F869C8"/>
    <w:rsid w:val="00F91110"/>
    <w:rsid w:val="00F9257E"/>
    <w:rsid w:val="00F9425B"/>
    <w:rsid w:val="00F94FD5"/>
    <w:rsid w:val="00F97029"/>
    <w:rsid w:val="00FC149D"/>
    <w:rsid w:val="00FD0C2D"/>
    <w:rsid w:val="00FD1ED8"/>
    <w:rsid w:val="00FD681F"/>
    <w:rsid w:val="00FF2965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B8BE9-E8CB-4E00-B006-54422FF4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E192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E192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E192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E192D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AE192D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AE192D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AE192D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AE192D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192D"/>
  </w:style>
  <w:style w:type="character" w:styleId="a3">
    <w:name w:val="Hyperlink"/>
    <w:uiPriority w:val="99"/>
    <w:semiHidden/>
    <w:unhideWhenUsed/>
    <w:rsid w:val="00AE192D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AE192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"/>
    <w:rsid w:val="00AE192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uiPriority w:val="9"/>
    <w:semiHidden/>
    <w:rsid w:val="00AE192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uiPriority w:val="9"/>
    <w:semiHidden/>
    <w:rsid w:val="00AE192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uiPriority w:val="9"/>
    <w:semiHidden/>
    <w:rsid w:val="00AE192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unhideWhenUsed/>
    <w:rsid w:val="00AE192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footnote text"/>
    <w:basedOn w:val="a"/>
    <w:link w:val="a6"/>
    <w:uiPriority w:val="99"/>
    <w:semiHidden/>
    <w:unhideWhenUsed/>
    <w:rsid w:val="00AE192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E19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aliases w:val="!Равноширинный текст документа Знак1"/>
    <w:link w:val="a8"/>
    <w:semiHidden/>
    <w:locked/>
    <w:rsid w:val="00AE192D"/>
    <w:rPr>
      <w:rFonts w:ascii="Courier" w:eastAsia="Times New Roman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AE192D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AE192D"/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E19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E1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E19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E1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AE192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E1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AE192D"/>
    <w:pPr>
      <w:spacing w:before="240" w:after="60" w:line="240" w:lineRule="auto"/>
      <w:ind w:firstLine="567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AE19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E192D"/>
    <w:pPr>
      <w:spacing w:after="0" w:line="240" w:lineRule="auto"/>
      <w:ind w:firstLine="567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192D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AE192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4">
    <w:name w:val="List Paragraph"/>
    <w:basedOn w:val="a"/>
    <w:uiPriority w:val="99"/>
    <w:qFormat/>
    <w:rsid w:val="00AE192D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1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AE1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Title">
    <w:name w:val="Title!Название НПА"/>
    <w:basedOn w:val="a"/>
    <w:rsid w:val="00AE192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5">
    <w:name w:val="footnote reference"/>
    <w:uiPriority w:val="99"/>
    <w:semiHidden/>
    <w:unhideWhenUsed/>
    <w:rsid w:val="00AE192D"/>
    <w:rPr>
      <w:rFonts w:ascii="Times New Roman" w:hAnsi="Times New Roman" w:cs="Times New Roman" w:hint="default"/>
      <w:vertAlign w:val="superscript"/>
    </w:rPr>
  </w:style>
  <w:style w:type="character" w:styleId="af6">
    <w:name w:val="endnote reference"/>
    <w:uiPriority w:val="99"/>
    <w:semiHidden/>
    <w:unhideWhenUsed/>
    <w:rsid w:val="00AE192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4B2A-E23F-4938-B0AE-C692E703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66</Pages>
  <Words>13147</Words>
  <Characters>74944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Admin</cp:lastModifiedBy>
  <cp:revision>119</cp:revision>
  <cp:lastPrinted>2021-01-25T08:37:00Z</cp:lastPrinted>
  <dcterms:created xsi:type="dcterms:W3CDTF">2021-01-23T07:48:00Z</dcterms:created>
  <dcterms:modified xsi:type="dcterms:W3CDTF">2023-01-13T08:53:00Z</dcterms:modified>
</cp:coreProperties>
</file>