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3F" w:rsidRPr="00A1103F" w:rsidRDefault="00A1103F" w:rsidP="00286144">
      <w:pPr>
        <w:widowControl w:val="0"/>
        <w:tabs>
          <w:tab w:val="left" w:pos="360"/>
          <w:tab w:val="left" w:pos="540"/>
          <w:tab w:val="left" w:pos="1400"/>
        </w:tabs>
        <w:autoSpaceDE w:val="0"/>
        <w:autoSpaceDN w:val="0"/>
        <w:adjustRightInd w:val="0"/>
        <w:ind w:left="567" w:right="567"/>
        <w:jc w:val="right"/>
        <w:rPr>
          <w:sz w:val="28"/>
          <w:szCs w:val="28"/>
          <w:lang w:eastAsia="ru-RU"/>
        </w:rPr>
      </w:pPr>
      <w:r>
        <w:rPr>
          <w:sz w:val="28"/>
          <w:szCs w:val="28"/>
          <w:lang w:eastAsia="ru-RU"/>
        </w:rPr>
        <w:t>ПРОЕКТ</w:t>
      </w:r>
    </w:p>
    <w:p w:rsidR="00A1103F" w:rsidRPr="00821A0D" w:rsidRDefault="00A1103F" w:rsidP="00A1103F">
      <w:pPr>
        <w:widowControl w:val="0"/>
        <w:tabs>
          <w:tab w:val="left" w:pos="360"/>
          <w:tab w:val="left" w:pos="540"/>
          <w:tab w:val="left" w:pos="1400"/>
        </w:tabs>
        <w:autoSpaceDE w:val="0"/>
        <w:autoSpaceDN w:val="0"/>
        <w:adjustRightInd w:val="0"/>
        <w:ind w:left="567" w:right="567"/>
        <w:jc w:val="center"/>
        <w:rPr>
          <w:lang w:eastAsia="ru-RU"/>
        </w:rPr>
      </w:pPr>
      <w:r w:rsidRPr="00A1103F">
        <w:rPr>
          <w:noProof/>
          <w:sz w:val="28"/>
          <w:szCs w:val="28"/>
          <w:lang w:eastAsia="ru-RU"/>
        </w:rPr>
        <w:drawing>
          <wp:inline distT="0" distB="0" distL="0" distR="0">
            <wp:extent cx="60960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38175"/>
                    </a:xfrm>
                    <a:prstGeom prst="rect">
                      <a:avLst/>
                    </a:prstGeom>
                    <a:noFill/>
                    <a:ln>
                      <a:noFill/>
                    </a:ln>
                  </pic:spPr>
                </pic:pic>
              </a:graphicData>
            </a:graphic>
          </wp:inline>
        </w:drawing>
      </w:r>
    </w:p>
    <w:p w:rsidR="00A1103F" w:rsidRPr="00821A0D"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A1103F"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sidRPr="00821A0D">
        <w:rPr>
          <w:b/>
          <w:sz w:val="28"/>
          <w:szCs w:val="28"/>
          <w:lang w:eastAsia="ru-RU"/>
        </w:rPr>
        <w:t xml:space="preserve">АДМИНИСТРАЦИЯ  </w:t>
      </w:r>
    </w:p>
    <w:p w:rsidR="00A1103F" w:rsidRPr="00821A0D"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Pr>
          <w:b/>
          <w:sz w:val="28"/>
          <w:szCs w:val="28"/>
          <w:lang w:eastAsia="ru-RU"/>
        </w:rPr>
        <w:t xml:space="preserve">КУЧЕРЯЕВСКОГО </w:t>
      </w:r>
      <w:r w:rsidRPr="00821A0D">
        <w:rPr>
          <w:b/>
          <w:sz w:val="28"/>
          <w:szCs w:val="28"/>
          <w:lang w:eastAsia="ru-RU"/>
        </w:rPr>
        <w:t>СЕЛЬСКОГО  ПОСЕЛЕНИЯ</w:t>
      </w:r>
    </w:p>
    <w:p w:rsidR="00A1103F" w:rsidRPr="00821A0D"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sz w:val="28"/>
          <w:szCs w:val="28"/>
          <w:lang w:eastAsia="ru-RU"/>
        </w:rPr>
      </w:pPr>
      <w:r w:rsidRPr="00821A0D">
        <w:rPr>
          <w:b/>
          <w:sz w:val="28"/>
          <w:szCs w:val="28"/>
          <w:lang w:eastAsia="ru-RU"/>
        </w:rPr>
        <w:t>БУТУРЛИНОВСКОГО МУНИЦИПАЛЬНОГО РАЙОНА</w:t>
      </w:r>
    </w:p>
    <w:p w:rsidR="00A1103F"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r w:rsidRPr="00821A0D">
        <w:rPr>
          <w:b/>
          <w:sz w:val="28"/>
          <w:szCs w:val="28"/>
          <w:lang w:eastAsia="ru-RU"/>
        </w:rPr>
        <w:t>ВОРОНЕЖСКОЙ ОБЛАСТИ</w:t>
      </w:r>
    </w:p>
    <w:p w:rsidR="00A1103F" w:rsidRPr="00FE3B2E" w:rsidRDefault="00A1103F" w:rsidP="00A1103F">
      <w:pPr>
        <w:widowControl w:val="0"/>
        <w:tabs>
          <w:tab w:val="left" w:pos="360"/>
          <w:tab w:val="left" w:pos="540"/>
          <w:tab w:val="left" w:pos="1400"/>
        </w:tabs>
        <w:autoSpaceDE w:val="0"/>
        <w:autoSpaceDN w:val="0"/>
        <w:adjustRightInd w:val="0"/>
        <w:spacing w:after="0" w:line="240" w:lineRule="auto"/>
        <w:ind w:left="567" w:right="567"/>
        <w:jc w:val="center"/>
        <w:rPr>
          <w:b/>
          <w:sz w:val="28"/>
          <w:szCs w:val="28"/>
          <w:lang w:eastAsia="ru-RU"/>
        </w:rPr>
      </w:pPr>
    </w:p>
    <w:p w:rsidR="00A1103F" w:rsidRPr="00821A0D" w:rsidRDefault="00A1103F" w:rsidP="00A1103F">
      <w:pPr>
        <w:widowControl w:val="0"/>
        <w:tabs>
          <w:tab w:val="left" w:pos="360"/>
          <w:tab w:val="left" w:pos="540"/>
          <w:tab w:val="left" w:pos="1400"/>
        </w:tabs>
        <w:autoSpaceDE w:val="0"/>
        <w:autoSpaceDN w:val="0"/>
        <w:adjustRightInd w:val="0"/>
        <w:spacing w:line="240" w:lineRule="auto"/>
        <w:ind w:left="567" w:right="567"/>
        <w:jc w:val="center"/>
        <w:rPr>
          <w:b/>
          <w:sz w:val="32"/>
          <w:szCs w:val="32"/>
          <w:lang w:eastAsia="ru-RU"/>
        </w:rPr>
      </w:pPr>
      <w:r w:rsidRPr="00821A0D">
        <w:rPr>
          <w:b/>
          <w:sz w:val="32"/>
          <w:szCs w:val="32"/>
          <w:lang w:eastAsia="ru-RU"/>
        </w:rPr>
        <w:t>ПОСТАНОВЛЕНИЕ</w:t>
      </w:r>
    </w:p>
    <w:p w:rsidR="00A1103F" w:rsidRPr="00821A0D" w:rsidRDefault="00A1103F" w:rsidP="00A1103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___________ </w:t>
      </w:r>
      <w:r w:rsidRPr="00821A0D">
        <w:rPr>
          <w:b/>
          <w:sz w:val="28"/>
          <w:szCs w:val="28"/>
          <w:lang w:eastAsia="ru-RU"/>
        </w:rPr>
        <w:t>20</w:t>
      </w:r>
      <w:r>
        <w:rPr>
          <w:b/>
          <w:sz w:val="28"/>
          <w:szCs w:val="28"/>
          <w:lang w:eastAsia="ru-RU"/>
        </w:rPr>
        <w:t>22</w:t>
      </w:r>
      <w:r w:rsidRPr="00821A0D">
        <w:rPr>
          <w:b/>
          <w:sz w:val="28"/>
          <w:szCs w:val="28"/>
          <w:lang w:eastAsia="ru-RU"/>
        </w:rPr>
        <w:t xml:space="preserve"> года    № </w:t>
      </w:r>
      <w:r>
        <w:rPr>
          <w:b/>
          <w:sz w:val="28"/>
          <w:szCs w:val="28"/>
          <w:lang w:eastAsia="ru-RU"/>
        </w:rPr>
        <w:t>___</w:t>
      </w:r>
    </w:p>
    <w:p w:rsidR="00A1103F" w:rsidRPr="00FE3B2E" w:rsidRDefault="00A1103F" w:rsidP="00A1103F">
      <w:pPr>
        <w:widowControl w:val="0"/>
        <w:tabs>
          <w:tab w:val="left" w:pos="360"/>
          <w:tab w:val="left" w:pos="540"/>
        </w:tabs>
        <w:autoSpaceDE w:val="0"/>
        <w:autoSpaceDN w:val="0"/>
        <w:adjustRightInd w:val="0"/>
        <w:spacing w:after="0"/>
        <w:ind w:left="567" w:right="567"/>
        <w:rPr>
          <w:sz w:val="24"/>
          <w:szCs w:val="24"/>
          <w:lang w:eastAsia="ru-RU"/>
        </w:rPr>
      </w:pPr>
      <w:r w:rsidRPr="00821A0D">
        <w:rPr>
          <w:lang w:eastAsia="ru-RU"/>
        </w:rPr>
        <w:t>с. Кучеряевка</w:t>
      </w:r>
    </w:p>
    <w:p w:rsidR="00A1103F" w:rsidRDefault="00A1103F" w:rsidP="00A1103F">
      <w:pPr>
        <w:spacing w:after="0" w:line="240" w:lineRule="auto"/>
        <w:ind w:right="3530"/>
        <w:jc w:val="both"/>
        <w:rPr>
          <w:b/>
          <w:sz w:val="28"/>
          <w:szCs w:val="28"/>
        </w:rPr>
      </w:pPr>
      <w:r>
        <w:rPr>
          <w:b/>
          <w:sz w:val="28"/>
          <w:szCs w:val="28"/>
        </w:rPr>
        <w:t>Об утверждении муниципальной  программы Кучеряевского сельского поселения Бутурлиновского муниципального района Воронежской области «Социальное развитие  Кучеряевского сельского поселения Бутурлиновского муниципального района Воронежской области»»</w:t>
      </w:r>
    </w:p>
    <w:p w:rsidR="00A1103F" w:rsidRDefault="00A1103F" w:rsidP="00A1103F">
      <w:pPr>
        <w:keepNext/>
        <w:keepLines/>
        <w:widowControl w:val="0"/>
        <w:suppressLineNumbers/>
        <w:spacing w:line="240" w:lineRule="auto"/>
        <w:rPr>
          <w:sz w:val="16"/>
          <w:szCs w:val="16"/>
        </w:rPr>
      </w:pPr>
    </w:p>
    <w:p w:rsidR="00A1103F" w:rsidRDefault="00A1103F" w:rsidP="00A1103F">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Кучеряевского сельского поселения, постановлением администрации Кучеряевского сельского поселения  от 11.10.2013 г. №  52 «Об утверждении порядка разработки, реализации   и оценки эффективности  муниципальных программ Кучеряевского сельского поселения Бутурлиновского муниципального района Воронежской области», администрация Кучеряевского сельского поселения</w:t>
      </w:r>
    </w:p>
    <w:p w:rsidR="00A1103F" w:rsidRDefault="00A1103F" w:rsidP="00A1103F">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A1103F">
        <w:rPr>
          <w:sz w:val="28"/>
          <w:szCs w:val="28"/>
        </w:rPr>
        <w:t>Кучеряевского</w:t>
      </w:r>
      <w:r>
        <w:rPr>
          <w:sz w:val="28"/>
          <w:szCs w:val="28"/>
        </w:rPr>
        <w:t xml:space="preserve"> сельского поселения Бутурлиновского муниципального района «Социальное развитие </w:t>
      </w:r>
      <w:r w:rsidR="00A1103F">
        <w:rPr>
          <w:sz w:val="28"/>
          <w:szCs w:val="28"/>
        </w:rPr>
        <w:t>Кучеряевского</w:t>
      </w:r>
      <w:r w:rsidR="00AB1A1D">
        <w:rPr>
          <w:sz w:val="28"/>
          <w:szCs w:val="28"/>
        </w:rPr>
        <w:t xml:space="preserve"> сельского поселения </w:t>
      </w:r>
      <w:r w:rsidR="00622260">
        <w:rPr>
          <w:sz w:val="28"/>
          <w:szCs w:val="28"/>
        </w:rPr>
        <w:t xml:space="preserve"> Бутурлиновского муниципального района Воронежской области</w:t>
      </w:r>
      <w:r>
        <w:rPr>
          <w:sz w:val="28"/>
          <w:szCs w:val="28"/>
        </w:rPr>
        <w:t>».</w:t>
      </w:r>
    </w:p>
    <w:p w:rsidR="00A1103F" w:rsidRPr="00A1103F" w:rsidRDefault="006E1914" w:rsidP="00A1103F">
      <w:pPr>
        <w:spacing w:after="0" w:line="240" w:lineRule="auto"/>
        <w:jc w:val="both"/>
        <w:rPr>
          <w:color w:val="000000"/>
          <w:sz w:val="28"/>
          <w:szCs w:val="28"/>
          <w:lang w:eastAsia="ru-RU"/>
        </w:rPr>
      </w:pPr>
      <w:r>
        <w:rPr>
          <w:color w:val="000000"/>
          <w:sz w:val="28"/>
          <w:szCs w:val="28"/>
          <w:lang w:eastAsia="ru-RU"/>
        </w:rPr>
        <w:t>2</w:t>
      </w:r>
      <w:r w:rsidR="009D1543" w:rsidRPr="009D1543">
        <w:rPr>
          <w:color w:val="000000"/>
          <w:sz w:val="28"/>
          <w:szCs w:val="28"/>
          <w:lang w:eastAsia="ru-RU"/>
        </w:rPr>
        <w:t xml:space="preserve">. </w:t>
      </w:r>
      <w:r w:rsidR="00A1103F" w:rsidRPr="00A1103F">
        <w:rPr>
          <w:color w:val="000000"/>
          <w:sz w:val="28"/>
          <w:szCs w:val="28"/>
          <w:lang w:eastAsia="ru-RU"/>
        </w:rPr>
        <w:t>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 и разместить  на официальном  сайте администрации Кучеряевского сельского поселения Бутурлиновского муниципального района Воронежской области.</w:t>
      </w:r>
    </w:p>
    <w:p w:rsidR="009D1543" w:rsidRPr="009D1543" w:rsidRDefault="009D1543" w:rsidP="006E1914">
      <w:pPr>
        <w:spacing w:after="0" w:line="240" w:lineRule="auto"/>
        <w:jc w:val="both"/>
        <w:rPr>
          <w:sz w:val="28"/>
          <w:szCs w:val="28"/>
        </w:rPr>
      </w:pPr>
      <w:r w:rsidRPr="009D1543">
        <w:rPr>
          <w:color w:val="000000"/>
          <w:sz w:val="28"/>
          <w:szCs w:val="28"/>
          <w:lang w:eastAsia="ru-RU"/>
        </w:rPr>
        <w:lastRenderedPageBreak/>
        <w:t>.</w:t>
      </w:r>
    </w:p>
    <w:p w:rsidR="009D1543" w:rsidRPr="009D1543" w:rsidRDefault="00F04EE7" w:rsidP="009D1543">
      <w:pPr>
        <w:spacing w:before="100" w:beforeAutospacing="1" w:after="100" w:afterAutospacing="1" w:line="240" w:lineRule="auto"/>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A1103F">
        <w:rPr>
          <w:rFonts w:ascii="Times New Roman" w:hAnsi="Times New Roman" w:cs="Times New Roman"/>
          <w:b w:val="0"/>
          <w:bCs w:val="0"/>
          <w:sz w:val="28"/>
          <w:szCs w:val="28"/>
        </w:rPr>
        <w:t>Кучеряевского</w:t>
      </w:r>
      <w:r w:rsidR="000432E3" w:rsidRPr="00020AC9">
        <w:rPr>
          <w:rFonts w:ascii="Times New Roman" w:hAnsi="Times New Roman" w:cs="Times New Roman"/>
          <w:b w:val="0"/>
          <w:bCs w:val="0"/>
          <w:sz w:val="28"/>
          <w:szCs w:val="28"/>
        </w:rPr>
        <w:t xml:space="preserve">  сельского  поселения         </w:t>
      </w:r>
      <w:r w:rsidR="00A1103F">
        <w:rPr>
          <w:rFonts w:ascii="Times New Roman" w:hAnsi="Times New Roman" w:cs="Times New Roman"/>
          <w:b w:val="0"/>
          <w:bCs w:val="0"/>
          <w:sz w:val="28"/>
          <w:szCs w:val="28"/>
        </w:rPr>
        <w:t>Л.М. Гуренко</w:t>
      </w:r>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A1103F" w:rsidRDefault="00A1103F"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lastRenderedPageBreak/>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A1103F">
        <w:rPr>
          <w:sz w:val="28"/>
          <w:szCs w:val="28"/>
        </w:rPr>
        <w:t>Кучеряевского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432915">
        <w:rPr>
          <w:sz w:val="28"/>
          <w:szCs w:val="28"/>
        </w:rPr>
        <w:t xml:space="preserve">от </w:t>
      </w:r>
      <w:r w:rsidR="00432915">
        <w:rPr>
          <w:sz w:val="28"/>
          <w:szCs w:val="28"/>
        </w:rPr>
        <w:t>____________2022</w:t>
      </w:r>
      <w:r w:rsidRPr="00432915">
        <w:rPr>
          <w:sz w:val="28"/>
          <w:szCs w:val="28"/>
        </w:rPr>
        <w:t xml:space="preserve"> г  №</w:t>
      </w:r>
      <w:r w:rsidR="00432915">
        <w:rPr>
          <w:sz w:val="28"/>
          <w:szCs w:val="28"/>
        </w:rPr>
        <w:t>___</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A1103F" w:rsidP="00F15069">
      <w:pPr>
        <w:autoSpaceDE w:val="0"/>
        <w:spacing w:after="0" w:line="240" w:lineRule="auto"/>
        <w:ind w:firstLine="540"/>
        <w:jc w:val="center"/>
        <w:rPr>
          <w:b/>
          <w:bCs/>
          <w:sz w:val="28"/>
          <w:szCs w:val="28"/>
        </w:rPr>
      </w:pPr>
      <w:r>
        <w:rPr>
          <w:b/>
          <w:bCs/>
          <w:sz w:val="28"/>
          <w:szCs w:val="28"/>
        </w:rPr>
        <w:t>Кучеряевского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A1103F">
        <w:rPr>
          <w:b/>
          <w:sz w:val="28"/>
          <w:szCs w:val="28"/>
        </w:rPr>
        <w:t>Кучеряевского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lastRenderedPageBreak/>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A1103F">
        <w:rPr>
          <w:b/>
          <w:bCs/>
          <w:spacing w:val="-1"/>
          <w:sz w:val="28"/>
          <w:szCs w:val="28"/>
          <w:lang w:eastAsia="ru-RU"/>
        </w:rPr>
        <w:t>Кучеряевского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A1103F">
        <w:rPr>
          <w:b/>
          <w:sz w:val="28"/>
          <w:szCs w:val="28"/>
        </w:rPr>
        <w:t>Кучеряевского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A1103F">
            <w:pPr>
              <w:snapToGrid w:val="0"/>
              <w:spacing w:after="0" w:line="240" w:lineRule="auto"/>
              <w:rPr>
                <w:sz w:val="28"/>
                <w:szCs w:val="28"/>
              </w:rPr>
            </w:pPr>
            <w:r w:rsidRPr="006C27CD">
              <w:rPr>
                <w:sz w:val="28"/>
                <w:szCs w:val="28"/>
              </w:rPr>
              <w:t xml:space="preserve">Администрация </w:t>
            </w:r>
            <w:r w:rsidR="00A1103F">
              <w:rPr>
                <w:sz w:val="28"/>
                <w:szCs w:val="28"/>
              </w:rPr>
              <w:t>Кучеряевского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A1103F" w:rsidRPr="00A1103F">
              <w:rPr>
                <w:sz w:val="28"/>
                <w:szCs w:val="28"/>
              </w:rPr>
              <w:t>Кучеряевского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176FC0" w:rsidRPr="00176FC0">
              <w:rPr>
                <w:sz w:val="28"/>
                <w:szCs w:val="28"/>
              </w:rPr>
              <w:t>Кучеряевского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FC27EE">
              <w:rPr>
                <w:sz w:val="28"/>
                <w:szCs w:val="28"/>
              </w:rPr>
              <w:t xml:space="preserve">Кучеряевского </w:t>
            </w:r>
            <w:r w:rsidR="008668D5" w:rsidRPr="006C27CD">
              <w:rPr>
                <w:sz w:val="28"/>
                <w:szCs w:val="28"/>
              </w:rPr>
              <w:t>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FC27EE">
              <w:rPr>
                <w:sz w:val="28"/>
                <w:szCs w:val="28"/>
              </w:rPr>
              <w:t>Кучеряевского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FC27EE">
              <w:rPr>
                <w:sz w:val="28"/>
                <w:szCs w:val="28"/>
              </w:rPr>
              <w:t>Кучеряевского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FC27EE">
              <w:rPr>
                <w:sz w:val="28"/>
                <w:szCs w:val="28"/>
              </w:rPr>
              <w:t>Кучеряевского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FC27EE">
              <w:rPr>
                <w:sz w:val="28"/>
                <w:szCs w:val="28"/>
              </w:rPr>
              <w:t>Кучеряевского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FC27EE">
              <w:rPr>
                <w:sz w:val="28"/>
                <w:szCs w:val="28"/>
              </w:rPr>
              <w:t>Кучеряевка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Задачи муниципаль</w:t>
            </w:r>
            <w:r w:rsidRPr="006C27CD">
              <w:rPr>
                <w:sz w:val="28"/>
                <w:szCs w:val="28"/>
              </w:rPr>
              <w:softHyphen/>
              <w:t xml:space="preserve">ной </w:t>
            </w:r>
            <w:r w:rsidRPr="006C27CD">
              <w:rPr>
                <w:sz w:val="28"/>
                <w:szCs w:val="28"/>
              </w:rPr>
              <w:lastRenderedPageBreak/>
              <w:t>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lastRenderedPageBreak/>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lastRenderedPageBreak/>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sidR="00FC27EE">
              <w:rPr>
                <w:rFonts w:ascii="Times New Roman" w:hAnsi="Times New Roman"/>
                <w:sz w:val="28"/>
                <w:szCs w:val="28"/>
              </w:rPr>
              <w:t>соблюдение и поддержка норм санитарно-эпидемиологического состояния</w:t>
            </w:r>
            <w:r>
              <w:rPr>
                <w:rFonts w:ascii="Times New Roman" w:hAnsi="Times New Roman"/>
                <w:sz w:val="28"/>
                <w:szCs w:val="28"/>
              </w:rPr>
              <w:t xml:space="preserve"> на территории </w:t>
            </w:r>
            <w:r w:rsidR="00FC27EE">
              <w:rPr>
                <w:rFonts w:ascii="Times New Roman" w:hAnsi="Times New Roman"/>
                <w:sz w:val="28"/>
                <w:szCs w:val="28"/>
              </w:rPr>
              <w:t>Кучеряевского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lastRenderedPageBreak/>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FC27EE">
            <w:pPr>
              <w:snapToGrid w:val="0"/>
              <w:spacing w:after="0" w:line="240" w:lineRule="auto"/>
              <w:rPr>
                <w:sz w:val="28"/>
                <w:szCs w:val="28"/>
              </w:rPr>
            </w:pPr>
            <w:r w:rsidRPr="006C27CD">
              <w:rPr>
                <w:bCs/>
                <w:sz w:val="28"/>
                <w:szCs w:val="28"/>
              </w:rPr>
              <w:t>5.</w:t>
            </w:r>
            <w:r w:rsidR="00FC27EE">
              <w:rPr>
                <w:bCs/>
                <w:sz w:val="28"/>
                <w:szCs w:val="28"/>
              </w:rPr>
              <w:t>Своевременная в</w:t>
            </w:r>
            <w:r w:rsidRPr="006C27CD">
              <w:rPr>
                <w:bCs/>
                <w:sz w:val="28"/>
                <w:szCs w:val="28"/>
              </w:rPr>
              <w:t>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 xml:space="preserve">Объемы и источники </w:t>
            </w:r>
            <w:r w:rsidRPr="006C27CD">
              <w:rPr>
                <w:sz w:val="28"/>
                <w:szCs w:val="28"/>
              </w:rPr>
              <w:lastRenderedPageBreak/>
              <w:t>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lastRenderedPageBreak/>
                    <w:t xml:space="preserve">Объем бюджетных ассигнований на реализацию муниципальной программы составляет </w:t>
                  </w:r>
                  <w:r w:rsidR="00E23CA8">
                    <w:rPr>
                      <w:sz w:val="28"/>
                      <w:szCs w:val="28"/>
                    </w:rPr>
                    <w:t>–</w:t>
                  </w:r>
                  <w:r w:rsidR="00960DD5">
                    <w:rPr>
                      <w:sz w:val="28"/>
                      <w:szCs w:val="28"/>
                    </w:rPr>
                    <w:t>28 </w:t>
                  </w:r>
                  <w:r w:rsidR="000419C5">
                    <w:rPr>
                      <w:sz w:val="28"/>
                      <w:szCs w:val="28"/>
                    </w:rPr>
                    <w:t>976</w:t>
                  </w:r>
                  <w:r w:rsidR="00960DD5">
                    <w:rPr>
                      <w:sz w:val="28"/>
                      <w:szCs w:val="28"/>
                    </w:rPr>
                    <w:t>,</w:t>
                  </w:r>
                  <w:r w:rsidR="000419C5">
                    <w:rPr>
                      <w:sz w:val="28"/>
                      <w:szCs w:val="28"/>
                    </w:rPr>
                    <w:t>04</w:t>
                  </w:r>
                  <w:bookmarkStart w:id="1" w:name="_GoBack"/>
                  <w:bookmarkEnd w:id="1"/>
                  <w:r w:rsidRPr="0017568E">
                    <w:rPr>
                      <w:color w:val="000000" w:themeColor="text1"/>
                      <w:sz w:val="28"/>
                      <w:szCs w:val="28"/>
                    </w:rPr>
                    <w:t xml:space="preserve">тыс. </w:t>
                  </w:r>
                  <w:r w:rsidRPr="0017568E">
                    <w:rPr>
                      <w:color w:val="000000" w:themeColor="text1"/>
                      <w:sz w:val="28"/>
                      <w:szCs w:val="28"/>
                    </w:rPr>
                    <w:lastRenderedPageBreak/>
                    <w:t>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t>местного</w:t>
                  </w:r>
                  <w:r w:rsidR="0017568E" w:rsidRPr="0017568E">
                    <w:rPr>
                      <w:color w:val="000000" w:themeColor="text1"/>
                      <w:sz w:val="28"/>
                      <w:szCs w:val="28"/>
                    </w:rPr>
                    <w:t xml:space="preserve">  бюджета</w:t>
                  </w:r>
                  <w:r w:rsidR="0017568E" w:rsidRPr="007B4154">
                    <w:rPr>
                      <w:color w:val="000000" w:themeColor="text1"/>
                      <w:sz w:val="28"/>
                      <w:szCs w:val="28"/>
                    </w:rPr>
                    <w:t>–</w:t>
                  </w:r>
                  <w:r w:rsidR="00D1136C">
                    <w:rPr>
                      <w:color w:val="000000" w:themeColor="text1"/>
                      <w:sz w:val="28"/>
                      <w:szCs w:val="28"/>
                    </w:rPr>
                    <w:t xml:space="preserve">4467,46 </w:t>
                  </w:r>
                  <w:r w:rsidR="0017568E" w:rsidRPr="007B4154">
                    <w:rPr>
                      <w:color w:val="000000" w:themeColor="text1"/>
                      <w:sz w:val="28"/>
                      <w:szCs w:val="28"/>
                    </w:rPr>
                    <w:t>тыс</w:t>
                  </w:r>
                  <w:proofErr w:type="gramStart"/>
                  <w:r w:rsidR="0017568E" w:rsidRPr="007B4154">
                    <w:rPr>
                      <w:color w:val="000000" w:themeColor="text1"/>
                      <w:sz w:val="28"/>
                      <w:szCs w:val="28"/>
                    </w:rPr>
                    <w:t>.р</w:t>
                  </w:r>
                  <w:proofErr w:type="gramEnd"/>
                  <w:r w:rsidR="0017568E" w:rsidRPr="007B4154">
                    <w:rPr>
                      <w:color w:val="000000" w:themeColor="text1"/>
                      <w:sz w:val="28"/>
                      <w:szCs w:val="28"/>
                    </w:rPr>
                    <w:t>уб</w:t>
                  </w:r>
                  <w:r>
                    <w:rPr>
                      <w:color w:val="000000" w:themeColor="text1"/>
                      <w:sz w:val="28"/>
                      <w:szCs w:val="28"/>
                    </w:rPr>
                    <w:t>лей</w:t>
                  </w:r>
                  <w:r w:rsidR="0017568E" w:rsidRPr="007B4154">
                    <w:rPr>
                      <w:sz w:val="28"/>
                      <w:szCs w:val="28"/>
                    </w:rPr>
                    <w:t xml:space="preserve">., </w:t>
                  </w:r>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17568E" w:rsidRPr="007B4154">
                    <w:rPr>
                      <w:sz w:val="28"/>
                      <w:szCs w:val="28"/>
                    </w:rPr>
                    <w:t>бюджета –</w:t>
                  </w:r>
                  <w:r w:rsidR="00C84507">
                    <w:rPr>
                      <w:sz w:val="28"/>
                      <w:szCs w:val="28"/>
                    </w:rPr>
                    <w:t>24507,97</w:t>
                  </w:r>
                  <w:r w:rsidR="0017568E" w:rsidRPr="007B4154">
                    <w:rPr>
                      <w:sz w:val="28"/>
                      <w:szCs w:val="28"/>
                    </w:rPr>
                    <w:t xml:space="preserve"> тыс</w:t>
                  </w:r>
                  <w:proofErr w:type="gramStart"/>
                  <w:r w:rsidR="0017568E" w:rsidRPr="007B4154">
                    <w:rPr>
                      <w:sz w:val="28"/>
                      <w:szCs w:val="28"/>
                    </w:rPr>
                    <w:t>.р</w:t>
                  </w:r>
                  <w:proofErr w:type="gramEnd"/>
                  <w:r w:rsidR="0017568E" w:rsidRPr="007B4154">
                    <w:rPr>
                      <w:sz w:val="28"/>
                      <w:szCs w:val="28"/>
                    </w:rPr>
                    <w:t>уб</w:t>
                  </w:r>
                  <w:r w:rsidR="007B4154">
                    <w:rPr>
                      <w:sz w:val="28"/>
                      <w:szCs w:val="28"/>
                    </w:rPr>
                    <w:t>лей</w:t>
                  </w:r>
                  <w:r w:rsidR="0017568E" w:rsidRPr="007B4154">
                    <w:rPr>
                      <w:sz w:val="28"/>
                      <w:szCs w:val="28"/>
                    </w:rPr>
                    <w:t>.</w:t>
                  </w:r>
                  <w:r w:rsidR="002C4588" w:rsidRPr="007B4154">
                    <w:rPr>
                      <w:sz w:val="28"/>
                      <w:szCs w:val="28"/>
                    </w:rPr>
                    <w:t>,</w:t>
                  </w:r>
                </w:p>
                <w:p w:rsidR="00F31758" w:rsidRPr="00010C79" w:rsidRDefault="00F31758" w:rsidP="00FB4145">
                  <w:pPr>
                    <w:widowControl w:val="0"/>
                    <w:shd w:val="clear" w:color="auto" w:fill="FFFFFF"/>
                    <w:autoSpaceDE w:val="0"/>
                    <w:autoSpaceDN w:val="0"/>
                    <w:adjustRightInd w:val="0"/>
                    <w:spacing w:after="0"/>
                    <w:ind w:left="337" w:right="23"/>
                    <w:rPr>
                      <w:sz w:val="28"/>
                      <w:szCs w:val="28"/>
                      <w:lang w:eastAsia="ru-RU"/>
                    </w:rPr>
                  </w:pPr>
                  <w:r w:rsidRPr="00010C79">
                    <w:rPr>
                      <w:spacing w:val="-8"/>
                      <w:sz w:val="28"/>
                      <w:szCs w:val="28"/>
                      <w:lang w:eastAsia="ru-RU"/>
                    </w:rPr>
                    <w:t xml:space="preserve">Объем бюджетных ассигнований на реализацию подпрограмм </w:t>
                  </w:r>
                  <w:r w:rsidRPr="00010C79">
                    <w:rPr>
                      <w:sz w:val="28"/>
                      <w:szCs w:val="28"/>
                      <w:lang w:eastAsia="ru-RU"/>
                    </w:rPr>
                    <w:t xml:space="preserve"> составляет:</w:t>
                  </w:r>
                </w:p>
                <w:p w:rsidR="007B4154" w:rsidRPr="00010C79"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010C79">
                    <w:rPr>
                      <w:sz w:val="28"/>
                      <w:szCs w:val="28"/>
                    </w:rPr>
                    <w:t xml:space="preserve">Подпрограмма 1. </w:t>
                  </w:r>
                  <w:bookmarkStart w:id="2" w:name="_Hlk115075885"/>
                  <w:r w:rsidRPr="00010C79">
                    <w:rPr>
                      <w:sz w:val="28"/>
                      <w:szCs w:val="28"/>
                    </w:rPr>
                    <w:t>«</w:t>
                  </w:r>
                  <w:r w:rsidR="00F173C9" w:rsidRPr="00010C79">
                    <w:rPr>
                      <w:sz w:val="28"/>
                      <w:szCs w:val="28"/>
                    </w:rPr>
                    <w:t xml:space="preserve">Защита населения и территории от чрезвычайных ситуаций </w:t>
                  </w:r>
                  <w:r w:rsidR="00FC4E6F" w:rsidRPr="00010C79">
                    <w:rPr>
                      <w:sz w:val="28"/>
                      <w:szCs w:val="28"/>
                    </w:rPr>
                    <w:t xml:space="preserve">природного и техногенного характера,  </w:t>
                  </w:r>
                  <w:r w:rsidR="007F6DC6" w:rsidRPr="00010C79">
                    <w:rPr>
                      <w:sz w:val="28"/>
                      <w:szCs w:val="28"/>
                    </w:rPr>
                    <w:t>пожарная безопасность</w:t>
                  </w:r>
                  <w:r w:rsidRPr="00010C79">
                    <w:rPr>
                      <w:sz w:val="28"/>
                      <w:szCs w:val="28"/>
                    </w:rPr>
                    <w:t xml:space="preserve">» </w:t>
                  </w:r>
                  <w:bookmarkEnd w:id="2"/>
                  <w:r w:rsidRPr="00010C79">
                    <w:rPr>
                      <w:sz w:val="28"/>
                      <w:szCs w:val="28"/>
                    </w:rPr>
                    <w:t xml:space="preserve">– </w:t>
                  </w:r>
                  <w:r w:rsidR="00010C79" w:rsidRPr="00010C79">
                    <w:rPr>
                      <w:sz w:val="28"/>
                      <w:szCs w:val="28"/>
                    </w:rPr>
                    <w:t>752,2</w:t>
                  </w:r>
                  <w:r w:rsidR="004C6C58" w:rsidRPr="00010C79">
                    <w:rPr>
                      <w:color w:val="000000" w:themeColor="text1"/>
                      <w:sz w:val="28"/>
                      <w:szCs w:val="28"/>
                    </w:rPr>
                    <w:t xml:space="preserve"> тыс. рублей</w:t>
                  </w:r>
                  <w:r w:rsidRPr="00010C79">
                    <w:rPr>
                      <w:color w:val="000000" w:themeColor="text1"/>
                      <w:sz w:val="28"/>
                      <w:szCs w:val="28"/>
                    </w:rPr>
                    <w:t xml:space="preserve">, в том числе средства местного бюджета – </w:t>
                  </w:r>
                  <w:r w:rsidR="00010C79" w:rsidRPr="00010C79">
                    <w:rPr>
                      <w:color w:val="000000" w:themeColor="text1"/>
                      <w:sz w:val="28"/>
                      <w:szCs w:val="28"/>
                    </w:rPr>
                    <w:t>752,2</w:t>
                  </w:r>
                  <w:r w:rsidRPr="00010C79">
                    <w:rPr>
                      <w:color w:val="000000" w:themeColor="text1"/>
                      <w:sz w:val="28"/>
                      <w:szCs w:val="28"/>
                    </w:rPr>
                    <w:t>тыс.руб</w:t>
                  </w:r>
                  <w:r w:rsidR="004C6C58" w:rsidRPr="00010C79">
                    <w:rPr>
                      <w:color w:val="000000" w:themeColor="text1"/>
                      <w:sz w:val="28"/>
                      <w:szCs w:val="28"/>
                    </w:rPr>
                    <w:t>лей</w:t>
                  </w:r>
                  <w:r w:rsidR="002C4588" w:rsidRPr="00010C79">
                    <w:rPr>
                      <w:color w:val="000000" w:themeColor="text1"/>
                      <w:sz w:val="28"/>
                      <w:szCs w:val="28"/>
                    </w:rPr>
                    <w:t>,</w:t>
                  </w:r>
                </w:p>
                <w:p w:rsidR="00F31758" w:rsidRPr="00010C79"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sidRPr="00010C79">
                    <w:rPr>
                      <w:color w:val="000000" w:themeColor="text1"/>
                      <w:sz w:val="28"/>
                      <w:szCs w:val="28"/>
                    </w:rPr>
                    <w:t xml:space="preserve">средства областного бюджета – </w:t>
                  </w:r>
                  <w:r w:rsidR="00E23CA8" w:rsidRPr="00010C79">
                    <w:rPr>
                      <w:color w:val="000000" w:themeColor="text1"/>
                      <w:sz w:val="28"/>
                      <w:szCs w:val="28"/>
                    </w:rPr>
                    <w:t xml:space="preserve">0,00 </w:t>
                  </w:r>
                  <w:r w:rsidRPr="00010C79">
                    <w:rPr>
                      <w:color w:val="000000" w:themeColor="text1"/>
                      <w:sz w:val="28"/>
                      <w:szCs w:val="28"/>
                    </w:rPr>
                    <w:t>тыс.рублей.</w:t>
                  </w:r>
                </w:p>
                <w:p w:rsidR="007B4154" w:rsidRPr="00B70012"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B70012">
                    <w:rPr>
                      <w:color w:val="000000" w:themeColor="text1"/>
                      <w:sz w:val="28"/>
                      <w:szCs w:val="28"/>
                    </w:rPr>
                    <w:t>Подпрограмма 2. «</w:t>
                  </w:r>
                  <w:r w:rsidRPr="00B70012">
                    <w:rPr>
                      <w:sz w:val="28"/>
                      <w:szCs w:val="28"/>
                    </w:rPr>
                    <w:t xml:space="preserve">Развитие национальной экономики </w:t>
                  </w:r>
                  <w:r w:rsidR="00FC27EE" w:rsidRPr="00B70012">
                    <w:rPr>
                      <w:sz w:val="28"/>
                      <w:szCs w:val="28"/>
                    </w:rPr>
                    <w:t>Кучеряевского</w:t>
                  </w:r>
                  <w:r w:rsidRPr="00B70012">
                    <w:rPr>
                      <w:sz w:val="28"/>
                      <w:szCs w:val="28"/>
                    </w:rPr>
                    <w:t xml:space="preserve"> сельского поселения</w:t>
                  </w:r>
                  <w:r w:rsidRPr="00B70012">
                    <w:rPr>
                      <w:color w:val="000000" w:themeColor="text1"/>
                      <w:sz w:val="28"/>
                      <w:szCs w:val="28"/>
                    </w:rPr>
                    <w:t>»-</w:t>
                  </w:r>
                  <w:r w:rsidR="00B70012" w:rsidRPr="00B70012">
                    <w:rPr>
                      <w:color w:val="000000" w:themeColor="text1"/>
                      <w:sz w:val="28"/>
                      <w:szCs w:val="28"/>
                    </w:rPr>
                    <w:t>38,36</w:t>
                  </w:r>
                  <w:r w:rsidRPr="00B70012">
                    <w:rPr>
                      <w:color w:val="000000" w:themeColor="text1"/>
                      <w:sz w:val="28"/>
                      <w:szCs w:val="28"/>
                    </w:rPr>
                    <w:t xml:space="preserve">тыс.рублей, в том числе </w:t>
                  </w:r>
                </w:p>
                <w:p w:rsidR="007B4154" w:rsidRPr="00B70012"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B70012">
                    <w:rPr>
                      <w:color w:val="000000" w:themeColor="text1"/>
                      <w:sz w:val="28"/>
                      <w:szCs w:val="28"/>
                    </w:rPr>
                    <w:t>средства местного</w:t>
                  </w:r>
                  <w:r w:rsidR="007B4154" w:rsidRPr="00B70012">
                    <w:rPr>
                      <w:color w:val="000000" w:themeColor="text1"/>
                      <w:sz w:val="28"/>
                      <w:szCs w:val="28"/>
                    </w:rPr>
                    <w:t xml:space="preserve"> бюджета   -  </w:t>
                  </w:r>
                  <w:r w:rsidR="00B70012" w:rsidRPr="00B70012">
                    <w:rPr>
                      <w:color w:val="000000" w:themeColor="text1"/>
                      <w:sz w:val="28"/>
                      <w:szCs w:val="28"/>
                    </w:rPr>
                    <w:t>38,36</w:t>
                  </w:r>
                  <w:r w:rsidRPr="00B70012">
                    <w:rPr>
                      <w:color w:val="000000" w:themeColor="text1"/>
                      <w:sz w:val="28"/>
                      <w:szCs w:val="28"/>
                    </w:rPr>
                    <w:t xml:space="preserve"> тыс.рублей,</w:t>
                  </w:r>
                </w:p>
                <w:p w:rsidR="00205E17" w:rsidRPr="00B70012"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B70012">
                    <w:rPr>
                      <w:color w:val="000000" w:themeColor="text1"/>
                      <w:sz w:val="28"/>
                      <w:szCs w:val="28"/>
                    </w:rPr>
                    <w:t xml:space="preserve">областного бюджета – </w:t>
                  </w:r>
                  <w:r w:rsidR="00B70012" w:rsidRPr="00B70012">
                    <w:rPr>
                      <w:color w:val="000000" w:themeColor="text1"/>
                      <w:sz w:val="28"/>
                      <w:szCs w:val="28"/>
                    </w:rPr>
                    <w:t>0,00</w:t>
                  </w:r>
                  <w:r w:rsidRPr="00B70012">
                    <w:rPr>
                      <w:color w:val="000000" w:themeColor="text1"/>
                      <w:sz w:val="28"/>
                      <w:szCs w:val="28"/>
                    </w:rPr>
                    <w:t>тыс.рублей.</w:t>
                  </w:r>
                </w:p>
                <w:p w:rsidR="007B4154" w:rsidRPr="001D50CA"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D50CA">
                    <w:rPr>
                      <w:color w:val="000000" w:themeColor="text1"/>
                      <w:spacing w:val="-9"/>
                      <w:sz w:val="28"/>
                      <w:szCs w:val="28"/>
                    </w:rPr>
                    <w:t xml:space="preserve">Подпрограмма  </w:t>
                  </w:r>
                  <w:r w:rsidR="00066BFF" w:rsidRPr="001D50CA">
                    <w:rPr>
                      <w:color w:val="000000" w:themeColor="text1"/>
                      <w:spacing w:val="-9"/>
                      <w:sz w:val="28"/>
                      <w:szCs w:val="28"/>
                    </w:rPr>
                    <w:t>3</w:t>
                  </w:r>
                  <w:r w:rsidRPr="001D50CA">
                    <w:rPr>
                      <w:color w:val="000000" w:themeColor="text1"/>
                      <w:spacing w:val="-9"/>
                      <w:sz w:val="28"/>
                      <w:szCs w:val="28"/>
                    </w:rPr>
                    <w:t>. «</w:t>
                  </w:r>
                  <w:r w:rsidR="008F6636" w:rsidRPr="001D50CA">
                    <w:rPr>
                      <w:color w:val="000000" w:themeColor="text1"/>
                      <w:spacing w:val="-9"/>
                      <w:sz w:val="28"/>
                      <w:szCs w:val="28"/>
                    </w:rPr>
                    <w:t xml:space="preserve"> Дорожное </w:t>
                  </w:r>
                  <w:r w:rsidRPr="001D50CA">
                    <w:rPr>
                      <w:bCs/>
                      <w:iCs/>
                      <w:sz w:val="28"/>
                      <w:szCs w:val="28"/>
                    </w:rPr>
                    <w:t>хозяйств</w:t>
                  </w:r>
                  <w:r w:rsidR="008F6636" w:rsidRPr="001D50CA">
                    <w:rPr>
                      <w:bCs/>
                      <w:iCs/>
                      <w:sz w:val="28"/>
                      <w:szCs w:val="28"/>
                    </w:rPr>
                    <w:t>о</w:t>
                  </w:r>
                  <w:r w:rsidR="00FC27EE" w:rsidRPr="001D50CA">
                    <w:rPr>
                      <w:bCs/>
                      <w:iCs/>
                      <w:sz w:val="28"/>
                      <w:szCs w:val="28"/>
                    </w:rPr>
                    <w:t>Кучеряевского</w:t>
                  </w:r>
                  <w:r w:rsidRPr="001D50CA">
                    <w:rPr>
                      <w:bCs/>
                      <w:iCs/>
                      <w:sz w:val="28"/>
                      <w:szCs w:val="28"/>
                    </w:rPr>
                    <w:t xml:space="preserve"> сельского пос</w:t>
                  </w:r>
                  <w:r w:rsidR="008F6636" w:rsidRPr="001D50CA">
                    <w:rPr>
                      <w:bCs/>
                      <w:iCs/>
                      <w:sz w:val="28"/>
                      <w:szCs w:val="28"/>
                    </w:rPr>
                    <w:t>еления</w:t>
                  </w:r>
                  <w:r w:rsidRPr="001D50CA">
                    <w:rPr>
                      <w:color w:val="000000" w:themeColor="text1"/>
                      <w:spacing w:val="-10"/>
                      <w:sz w:val="28"/>
                      <w:szCs w:val="28"/>
                    </w:rPr>
                    <w:t xml:space="preserve">»– </w:t>
                  </w:r>
                  <w:r w:rsidR="001D50CA" w:rsidRPr="001D50CA">
                    <w:rPr>
                      <w:color w:val="000000" w:themeColor="text1"/>
                      <w:spacing w:val="-10"/>
                      <w:sz w:val="28"/>
                      <w:szCs w:val="28"/>
                    </w:rPr>
                    <w:t>27067,17</w:t>
                  </w:r>
                  <w:r w:rsidRPr="001D50CA">
                    <w:rPr>
                      <w:color w:val="000000" w:themeColor="text1"/>
                      <w:spacing w:val="-10"/>
                      <w:sz w:val="28"/>
                      <w:szCs w:val="28"/>
                    </w:rPr>
                    <w:t xml:space="preserve"> тыс. руб</w:t>
                  </w:r>
                  <w:r w:rsidR="004C6C58" w:rsidRPr="001D50CA">
                    <w:rPr>
                      <w:color w:val="000000" w:themeColor="text1"/>
                      <w:spacing w:val="-10"/>
                      <w:sz w:val="28"/>
                      <w:szCs w:val="28"/>
                    </w:rPr>
                    <w:t>лей,</w:t>
                  </w:r>
                  <w:r w:rsidRPr="001D50CA">
                    <w:rPr>
                      <w:color w:val="000000" w:themeColor="text1"/>
                      <w:sz w:val="28"/>
                      <w:szCs w:val="28"/>
                    </w:rPr>
                    <w:t>в том числе</w:t>
                  </w:r>
                </w:p>
                <w:p w:rsidR="007B4154" w:rsidRPr="001D50CA"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1D50CA">
                    <w:rPr>
                      <w:color w:val="000000" w:themeColor="text1"/>
                      <w:sz w:val="28"/>
                      <w:szCs w:val="28"/>
                    </w:rPr>
                    <w:t xml:space="preserve">средства местного бюджета – </w:t>
                  </w:r>
                  <w:r w:rsidR="001D50CA" w:rsidRPr="001D50CA">
                    <w:rPr>
                      <w:color w:val="000000" w:themeColor="text1"/>
                      <w:sz w:val="28"/>
                      <w:szCs w:val="28"/>
                    </w:rPr>
                    <w:t>2963,20</w:t>
                  </w:r>
                  <w:r w:rsidR="004C6C58" w:rsidRPr="001D50CA">
                    <w:rPr>
                      <w:color w:val="000000" w:themeColor="text1"/>
                      <w:sz w:val="28"/>
                      <w:szCs w:val="28"/>
                    </w:rPr>
                    <w:t xml:space="preserve"> тыс. рублей</w:t>
                  </w:r>
                  <w:r w:rsidR="007B4154" w:rsidRPr="001D50CA">
                    <w:rPr>
                      <w:color w:val="000000" w:themeColor="text1"/>
                      <w:sz w:val="28"/>
                      <w:szCs w:val="28"/>
                    </w:rPr>
                    <w:t>,</w:t>
                  </w:r>
                </w:p>
                <w:p w:rsidR="00130A5A" w:rsidRPr="001D50CA"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1D50CA">
                    <w:rPr>
                      <w:color w:val="000000" w:themeColor="text1"/>
                      <w:sz w:val="28"/>
                      <w:szCs w:val="28"/>
                    </w:rPr>
                    <w:t xml:space="preserve">    средства областного бюджета-  </w:t>
                  </w:r>
                  <w:r w:rsidR="001D50CA" w:rsidRPr="001D50CA">
                    <w:rPr>
                      <w:color w:val="000000" w:themeColor="text1"/>
                      <w:sz w:val="28"/>
                      <w:szCs w:val="28"/>
                    </w:rPr>
                    <w:t>24103,97</w:t>
                  </w:r>
                  <w:r w:rsidRPr="001D50CA">
                    <w:rPr>
                      <w:color w:val="000000" w:themeColor="text1"/>
                      <w:sz w:val="28"/>
                      <w:szCs w:val="28"/>
                    </w:rPr>
                    <w:t xml:space="preserve">            тыс.рублей</w:t>
                  </w:r>
                  <w:r w:rsidR="00E23CA8" w:rsidRPr="001D50CA">
                    <w:rPr>
                      <w:color w:val="000000" w:themeColor="text1"/>
                      <w:sz w:val="28"/>
                      <w:szCs w:val="28"/>
                    </w:rPr>
                    <w:t>.</w:t>
                  </w:r>
                </w:p>
                <w:p w:rsidR="006A5C94" w:rsidRPr="005730C1"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5730C1">
                    <w:rPr>
                      <w:color w:val="000000" w:themeColor="text1"/>
                      <w:sz w:val="28"/>
                      <w:szCs w:val="28"/>
                    </w:rPr>
                    <w:t xml:space="preserve">Подпрограмма </w:t>
                  </w:r>
                  <w:r w:rsidR="00066BFF" w:rsidRPr="005730C1">
                    <w:rPr>
                      <w:color w:val="000000" w:themeColor="text1"/>
                      <w:sz w:val="28"/>
                      <w:szCs w:val="28"/>
                    </w:rPr>
                    <w:t>4</w:t>
                  </w:r>
                  <w:r w:rsidRPr="005730C1">
                    <w:rPr>
                      <w:color w:val="000000" w:themeColor="text1"/>
                      <w:sz w:val="28"/>
                      <w:szCs w:val="28"/>
                    </w:rPr>
                    <w:t>. «</w:t>
                  </w:r>
                  <w:r w:rsidR="008F6636" w:rsidRPr="005730C1">
                    <w:rPr>
                      <w:color w:val="000000" w:themeColor="text1"/>
                      <w:sz w:val="28"/>
                      <w:szCs w:val="28"/>
                    </w:rPr>
                    <w:t xml:space="preserve">Развитие жилищно-коммунального хозяйства на территории </w:t>
                  </w:r>
                  <w:r w:rsidR="00FC27EE" w:rsidRPr="005730C1">
                    <w:rPr>
                      <w:bCs/>
                      <w:iCs/>
                      <w:sz w:val="28"/>
                      <w:szCs w:val="28"/>
                    </w:rPr>
                    <w:t>Кучеряевского</w:t>
                  </w:r>
                  <w:r w:rsidRPr="005730C1">
                    <w:rPr>
                      <w:bCs/>
                      <w:iCs/>
                      <w:sz w:val="28"/>
                      <w:szCs w:val="28"/>
                    </w:rPr>
                    <w:t xml:space="preserve"> сельского поселения</w:t>
                  </w:r>
                  <w:r w:rsidR="004C6C58" w:rsidRPr="005730C1">
                    <w:rPr>
                      <w:color w:val="000000" w:themeColor="text1"/>
                      <w:sz w:val="28"/>
                      <w:szCs w:val="28"/>
                    </w:rPr>
                    <w:t>»</w:t>
                  </w:r>
                  <w:r w:rsidRPr="005730C1">
                    <w:rPr>
                      <w:color w:val="000000" w:themeColor="text1"/>
                      <w:sz w:val="28"/>
                      <w:szCs w:val="28"/>
                    </w:rPr>
                    <w:t>–</w:t>
                  </w:r>
                  <w:r w:rsidR="005730C1" w:rsidRPr="005730C1">
                    <w:rPr>
                      <w:color w:val="000000" w:themeColor="text1"/>
                      <w:sz w:val="28"/>
                      <w:szCs w:val="28"/>
                    </w:rPr>
                    <w:t>428,00</w:t>
                  </w:r>
                  <w:r w:rsidRPr="005730C1">
                    <w:rPr>
                      <w:color w:val="000000" w:themeColor="text1"/>
                      <w:sz w:val="28"/>
                      <w:szCs w:val="28"/>
                    </w:rPr>
                    <w:t>тыс.руб</w:t>
                  </w:r>
                  <w:r w:rsidR="004C6C58" w:rsidRPr="005730C1">
                    <w:rPr>
                      <w:color w:val="000000" w:themeColor="text1"/>
                      <w:sz w:val="28"/>
                      <w:szCs w:val="28"/>
                    </w:rPr>
                    <w:t>лей</w:t>
                  </w:r>
                  <w:r w:rsidRPr="005730C1">
                    <w:rPr>
                      <w:color w:val="000000" w:themeColor="text1"/>
                      <w:sz w:val="28"/>
                      <w:szCs w:val="28"/>
                    </w:rPr>
                    <w:t>, в том числе</w:t>
                  </w:r>
                </w:p>
                <w:p w:rsidR="006A5C94" w:rsidRPr="005730C1"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5730C1">
                    <w:rPr>
                      <w:color w:val="000000" w:themeColor="text1"/>
                      <w:sz w:val="28"/>
                      <w:szCs w:val="28"/>
                    </w:rPr>
                    <w:t xml:space="preserve">средства местного бюджета – </w:t>
                  </w:r>
                  <w:r w:rsidR="005730C1" w:rsidRPr="005730C1">
                    <w:rPr>
                      <w:color w:val="000000" w:themeColor="text1"/>
                      <w:sz w:val="28"/>
                      <w:szCs w:val="28"/>
                    </w:rPr>
                    <w:t>24,00</w:t>
                  </w:r>
                  <w:r w:rsidRPr="005730C1">
                    <w:rPr>
                      <w:color w:val="000000" w:themeColor="text1"/>
                      <w:sz w:val="28"/>
                      <w:szCs w:val="28"/>
                    </w:rPr>
                    <w:t>тыс.руб</w:t>
                  </w:r>
                  <w:r w:rsidR="004C6C58" w:rsidRPr="005730C1">
                    <w:rPr>
                      <w:color w:val="000000" w:themeColor="text1"/>
                      <w:sz w:val="28"/>
                      <w:szCs w:val="28"/>
                    </w:rPr>
                    <w:t>лей</w:t>
                  </w:r>
                  <w:r w:rsidRPr="005730C1">
                    <w:rPr>
                      <w:color w:val="000000" w:themeColor="text1"/>
                      <w:sz w:val="28"/>
                      <w:szCs w:val="28"/>
                    </w:rPr>
                    <w:t xml:space="preserve">, </w:t>
                  </w:r>
                </w:p>
                <w:p w:rsidR="00130A5A" w:rsidRPr="005730C1"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5730C1">
                    <w:rPr>
                      <w:color w:val="000000" w:themeColor="text1"/>
                      <w:sz w:val="28"/>
                      <w:szCs w:val="28"/>
                    </w:rPr>
                    <w:t xml:space="preserve">     средства областного бюджета</w:t>
                  </w:r>
                  <w:r w:rsidR="00F31758" w:rsidRPr="005730C1">
                    <w:rPr>
                      <w:color w:val="000000" w:themeColor="text1"/>
                      <w:sz w:val="28"/>
                      <w:szCs w:val="28"/>
                    </w:rPr>
                    <w:t xml:space="preserve"> – </w:t>
                  </w:r>
                  <w:r w:rsidR="005730C1" w:rsidRPr="005730C1">
                    <w:rPr>
                      <w:color w:val="000000" w:themeColor="text1"/>
                      <w:sz w:val="28"/>
                      <w:szCs w:val="28"/>
                    </w:rPr>
                    <w:t>404,00</w:t>
                  </w:r>
                  <w:r w:rsidR="00F31758" w:rsidRPr="005730C1">
                    <w:rPr>
                      <w:color w:val="000000" w:themeColor="text1"/>
                      <w:sz w:val="28"/>
                      <w:szCs w:val="28"/>
                    </w:rPr>
                    <w:t>тыс.рублей</w:t>
                  </w:r>
                  <w:r w:rsidR="004C6C58" w:rsidRPr="005730C1">
                    <w:rPr>
                      <w:color w:val="000000" w:themeColor="text1"/>
                      <w:sz w:val="28"/>
                      <w:szCs w:val="28"/>
                    </w:rPr>
                    <w:t>.</w:t>
                  </w:r>
                </w:p>
                <w:p w:rsidR="00066BFF" w:rsidRPr="00432915"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32915">
                    <w:rPr>
                      <w:color w:val="000000" w:themeColor="text1"/>
                      <w:sz w:val="28"/>
                      <w:szCs w:val="28"/>
                    </w:rPr>
                    <w:t xml:space="preserve">Подпрограмма </w:t>
                  </w:r>
                  <w:r w:rsidR="0040435B" w:rsidRPr="00432915">
                    <w:rPr>
                      <w:color w:val="000000" w:themeColor="text1"/>
                      <w:sz w:val="28"/>
                      <w:szCs w:val="28"/>
                    </w:rPr>
                    <w:t>5</w:t>
                  </w:r>
                  <w:r w:rsidRPr="00432915">
                    <w:rPr>
                      <w:color w:val="000000" w:themeColor="text1"/>
                      <w:sz w:val="28"/>
                      <w:szCs w:val="28"/>
                    </w:rPr>
                    <w:t>. «</w:t>
                  </w:r>
                  <w:r w:rsidR="008F6636" w:rsidRPr="00432915">
                    <w:rPr>
                      <w:color w:val="000000" w:themeColor="text1"/>
                      <w:sz w:val="28"/>
                      <w:szCs w:val="28"/>
                    </w:rPr>
                    <w:t xml:space="preserve"> Социальная политика </w:t>
                  </w:r>
                  <w:r w:rsidR="00FC27EE" w:rsidRPr="00432915">
                    <w:rPr>
                      <w:color w:val="000000" w:themeColor="text1"/>
                      <w:sz w:val="28"/>
                      <w:szCs w:val="28"/>
                    </w:rPr>
                    <w:t>Кучеряевского</w:t>
                  </w:r>
                  <w:r w:rsidRPr="00432915">
                    <w:rPr>
                      <w:color w:val="000000" w:themeColor="text1"/>
                      <w:sz w:val="28"/>
                      <w:szCs w:val="28"/>
                    </w:rPr>
                    <w:t xml:space="preserve"> сельского поселения»-</w:t>
                  </w:r>
                  <w:r w:rsidR="00432915" w:rsidRPr="00432915">
                    <w:rPr>
                      <w:color w:val="000000" w:themeColor="text1"/>
                      <w:sz w:val="28"/>
                      <w:szCs w:val="28"/>
                    </w:rPr>
                    <w:t>689,70</w:t>
                  </w:r>
                  <w:r w:rsidRPr="00432915">
                    <w:rPr>
                      <w:color w:val="000000" w:themeColor="text1"/>
                      <w:sz w:val="28"/>
                      <w:szCs w:val="28"/>
                    </w:rPr>
                    <w:t xml:space="preserve">тыс.рублей, в том числе </w:t>
                  </w:r>
                </w:p>
                <w:p w:rsidR="00066BFF" w:rsidRPr="00432915"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32915">
                    <w:rPr>
                      <w:color w:val="000000" w:themeColor="text1"/>
                      <w:sz w:val="28"/>
                      <w:szCs w:val="28"/>
                    </w:rPr>
                    <w:t xml:space="preserve">средства местного бюджета   - </w:t>
                  </w:r>
                  <w:r w:rsidR="00432915" w:rsidRPr="00432915">
                    <w:rPr>
                      <w:color w:val="000000" w:themeColor="text1"/>
                      <w:sz w:val="28"/>
                      <w:szCs w:val="28"/>
                    </w:rPr>
                    <w:t>689,70</w:t>
                  </w:r>
                  <w:r w:rsidRPr="00432915">
                    <w:rPr>
                      <w:color w:val="000000" w:themeColor="text1"/>
                      <w:sz w:val="28"/>
                      <w:szCs w:val="28"/>
                    </w:rPr>
                    <w:t xml:space="preserve">    тыс.рублей,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32915">
                    <w:rPr>
                      <w:color w:val="000000" w:themeColor="text1"/>
                      <w:sz w:val="28"/>
                      <w:szCs w:val="28"/>
                    </w:rPr>
                    <w:t xml:space="preserve">областного бюджета – </w:t>
                  </w:r>
                  <w:r w:rsidR="00E23CA8" w:rsidRPr="00432915">
                    <w:rPr>
                      <w:color w:val="000000" w:themeColor="text1"/>
                      <w:sz w:val="28"/>
                      <w:szCs w:val="28"/>
                    </w:rPr>
                    <w:t xml:space="preserve">0,00 </w:t>
                  </w:r>
                  <w:r w:rsidRPr="00432915">
                    <w:rPr>
                      <w:color w:val="000000" w:themeColor="text1"/>
                      <w:sz w:val="28"/>
                      <w:szCs w:val="28"/>
                    </w:rPr>
                    <w:t>тыс.рублей.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3166,94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500,47</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4F2B74">
                  <w:pPr>
                    <w:jc w:val="center"/>
                    <w:rPr>
                      <w:color w:val="000000"/>
                      <w:sz w:val="28"/>
                      <w:szCs w:val="28"/>
                    </w:rPr>
                  </w:pPr>
                  <w:r>
                    <w:rPr>
                      <w:color w:val="000000"/>
                      <w:sz w:val="28"/>
                      <w:szCs w:val="28"/>
                    </w:rPr>
                    <w:t>2666,47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3271,00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499,29</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2771,10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3399,50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125646">
                  <w:pPr>
                    <w:jc w:val="center"/>
                    <w:rPr>
                      <w:color w:val="000000"/>
                      <w:sz w:val="28"/>
                      <w:szCs w:val="28"/>
                    </w:rPr>
                  </w:pPr>
                  <w:r>
                    <w:rPr>
                      <w:color w:val="000000"/>
                      <w:sz w:val="28"/>
                      <w:szCs w:val="28"/>
                    </w:rPr>
                    <w:t>519,60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2879,90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3534,90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541,80</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2993,10</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3676,00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565,20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3110,80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3821,90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588,70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3233,20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3973,80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0419C5" w:rsidP="004F2B74">
                  <w:pPr>
                    <w:jc w:val="center"/>
                    <w:rPr>
                      <w:color w:val="000000"/>
                      <w:sz w:val="28"/>
                      <w:szCs w:val="28"/>
                    </w:rPr>
                  </w:pPr>
                  <w:r>
                    <w:rPr>
                      <w:color w:val="000000"/>
                      <w:sz w:val="28"/>
                      <w:szCs w:val="28"/>
                    </w:rPr>
                    <w:t>613,30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99492F" w:rsidP="00BC2561">
                  <w:pPr>
                    <w:jc w:val="center"/>
                    <w:rPr>
                      <w:color w:val="000000"/>
                      <w:sz w:val="28"/>
                      <w:szCs w:val="28"/>
                    </w:rPr>
                  </w:pPr>
                  <w:r>
                    <w:rPr>
                      <w:color w:val="000000"/>
                      <w:sz w:val="28"/>
                      <w:szCs w:val="28"/>
                    </w:rPr>
                    <w:t>3360,50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0419C5" w:rsidP="004F2B74">
                  <w:pPr>
                    <w:jc w:val="center"/>
                    <w:rPr>
                      <w:color w:val="000000"/>
                      <w:sz w:val="28"/>
                      <w:szCs w:val="28"/>
                    </w:rPr>
                  </w:pPr>
                  <w:r>
                    <w:rPr>
                      <w:color w:val="000000"/>
                      <w:sz w:val="28"/>
                      <w:szCs w:val="28"/>
                    </w:rPr>
                    <w:t>4132</w:t>
                  </w:r>
                  <w:r w:rsidR="00C865FD">
                    <w:rPr>
                      <w:color w:val="000000"/>
                      <w:sz w:val="28"/>
                      <w:szCs w:val="28"/>
                    </w:rPr>
                    <w:t>,00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0419C5" w:rsidP="00BC2561">
                  <w:pPr>
                    <w:jc w:val="center"/>
                    <w:rPr>
                      <w:color w:val="000000"/>
                      <w:sz w:val="28"/>
                      <w:szCs w:val="28"/>
                    </w:rPr>
                  </w:pPr>
                  <w:r>
                    <w:rPr>
                      <w:color w:val="000000"/>
                      <w:sz w:val="28"/>
                      <w:szCs w:val="28"/>
                    </w:rPr>
                    <w:t>639,10</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99492F" w:rsidP="00BC2561">
                  <w:pPr>
                    <w:jc w:val="center"/>
                    <w:rPr>
                      <w:color w:val="000000"/>
                      <w:sz w:val="28"/>
                      <w:szCs w:val="28"/>
                    </w:rPr>
                  </w:pPr>
                  <w:r>
                    <w:rPr>
                      <w:color w:val="000000"/>
                      <w:sz w:val="28"/>
                      <w:szCs w:val="28"/>
                    </w:rPr>
                    <w:t>3492,90</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FC27EE">
              <w:rPr>
                <w:sz w:val="28"/>
                <w:szCs w:val="28"/>
              </w:rPr>
              <w:t>Кучеряевского</w:t>
            </w:r>
            <w:r w:rsidRPr="006C27CD">
              <w:rPr>
                <w:sz w:val="28"/>
                <w:szCs w:val="28"/>
              </w:rPr>
              <w:t xml:space="preserve"> сельского поселения, повышение качества жизни населения села </w:t>
            </w:r>
            <w:r w:rsidR="00FC27EE">
              <w:rPr>
                <w:sz w:val="28"/>
                <w:szCs w:val="28"/>
              </w:rPr>
              <w:t>Кучеряевка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условиях.</w:t>
      </w:r>
      <w:r w:rsidR="00C26AEA" w:rsidRPr="004663DB">
        <w:rPr>
          <w:sz w:val="28"/>
          <w:szCs w:val="28"/>
        </w:rPr>
        <w:t xml:space="preserve">Муниципальное </w:t>
      </w:r>
      <w:r w:rsidR="004E404F">
        <w:rPr>
          <w:color w:val="000000"/>
          <w:sz w:val="28"/>
          <w:szCs w:val="28"/>
        </w:rPr>
        <w:t>образование «Кучеряевское</w:t>
      </w:r>
      <w:r w:rsidR="00C26AEA" w:rsidRPr="00A157D1">
        <w:rPr>
          <w:color w:val="000000"/>
          <w:sz w:val="28"/>
          <w:szCs w:val="28"/>
        </w:rPr>
        <w:t xml:space="preserve">  сельское поселение» включает в себя  населенный пункт село </w:t>
      </w:r>
      <w:r w:rsidR="00FC27EE">
        <w:rPr>
          <w:color w:val="000000"/>
          <w:sz w:val="28"/>
          <w:szCs w:val="28"/>
        </w:rPr>
        <w:t>Кучеряевка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FC27EE">
        <w:rPr>
          <w:sz w:val="28"/>
          <w:szCs w:val="28"/>
        </w:rPr>
        <w:t>Кучеряевского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FC27EE">
        <w:rPr>
          <w:color w:val="000000"/>
          <w:sz w:val="28"/>
          <w:szCs w:val="28"/>
        </w:rPr>
        <w:t>Кучеряевского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социальным развитием села. </w:t>
      </w:r>
      <w:r w:rsidRPr="00C26AEA">
        <w:rPr>
          <w:sz w:val="28"/>
          <w:szCs w:val="28"/>
        </w:rPr>
        <w:t xml:space="preserve">Без реализации неотложных мер по повышению уровня благоустройства </w:t>
      </w:r>
      <w:r w:rsidRPr="00C26AEA">
        <w:rPr>
          <w:sz w:val="28"/>
          <w:szCs w:val="28"/>
        </w:rPr>
        <w:lastRenderedPageBreak/>
        <w:t>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FC27EE">
        <w:rPr>
          <w:sz w:val="28"/>
          <w:szCs w:val="28"/>
          <w:lang w:eastAsia="ru-RU"/>
        </w:rPr>
        <w:t>Кучеряевского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FC27EE">
        <w:rPr>
          <w:sz w:val="28"/>
          <w:szCs w:val="28"/>
        </w:rPr>
        <w:t>Кучеряевка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FC27EE">
        <w:rPr>
          <w:sz w:val="28"/>
          <w:szCs w:val="28"/>
        </w:rPr>
        <w:t>Кучеряевского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FC27EE">
        <w:rPr>
          <w:sz w:val="28"/>
          <w:szCs w:val="28"/>
        </w:rPr>
        <w:t>Кучеряевского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FC27EE">
        <w:rPr>
          <w:sz w:val="28"/>
          <w:szCs w:val="28"/>
        </w:rPr>
        <w:t>Кучеряевка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lastRenderedPageBreak/>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FC27EE">
        <w:rPr>
          <w:sz w:val="28"/>
          <w:szCs w:val="28"/>
        </w:rPr>
        <w:t>Кучеряевского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FC27EE">
        <w:rPr>
          <w:sz w:val="28"/>
          <w:szCs w:val="28"/>
        </w:rPr>
        <w:t>Кучеряевского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FC27EE">
        <w:rPr>
          <w:sz w:val="28"/>
          <w:szCs w:val="28"/>
        </w:rPr>
        <w:t>Кучеряевка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lastRenderedPageBreak/>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xml:space="preserve">- </w:t>
      </w:r>
      <w:r w:rsidR="005626B7">
        <w:rPr>
          <w:bCs/>
          <w:sz w:val="28"/>
          <w:szCs w:val="28"/>
        </w:rPr>
        <w:t xml:space="preserve">своевременная </w:t>
      </w:r>
      <w:r>
        <w:rPr>
          <w:bCs/>
          <w:sz w:val="28"/>
          <w:szCs w:val="28"/>
        </w:rPr>
        <w:t>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FC27EE">
        <w:rPr>
          <w:sz w:val="28"/>
          <w:szCs w:val="28"/>
        </w:rPr>
        <w:t>Кучеряевского</w:t>
      </w:r>
      <w:r w:rsidRPr="00D93B8A">
        <w:rPr>
          <w:sz w:val="28"/>
          <w:szCs w:val="28"/>
        </w:rPr>
        <w:t xml:space="preserve"> сельского поселения, повышение качества жизни населения села </w:t>
      </w:r>
      <w:r w:rsidR="00FC27EE">
        <w:rPr>
          <w:sz w:val="28"/>
          <w:szCs w:val="28"/>
        </w:rPr>
        <w:t>Кучеряевка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w:t>
      </w:r>
      <w:r w:rsidR="005626B7">
        <w:rPr>
          <w:sz w:val="28"/>
          <w:szCs w:val="28"/>
        </w:rPr>
        <w:t>23</w:t>
      </w:r>
      <w:r w:rsidRPr="008F25E4">
        <w:rPr>
          <w:sz w:val="28"/>
          <w:szCs w:val="28"/>
        </w:rPr>
        <w:t>-20</w:t>
      </w:r>
      <w:r w:rsidR="005626B7">
        <w:rPr>
          <w:sz w:val="28"/>
          <w:szCs w:val="28"/>
        </w:rPr>
        <w:t>30</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FC27EE">
        <w:rPr>
          <w:sz w:val="28"/>
          <w:szCs w:val="28"/>
        </w:rPr>
        <w:t>Кучеряевского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FC27EE">
        <w:rPr>
          <w:sz w:val="28"/>
          <w:szCs w:val="28"/>
        </w:rPr>
        <w:t>Кучеряевского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 xml:space="preserve">направлена на проведение мероприятий по капитальному и текущему ремонту дорог общего пользования местного </w:t>
      </w:r>
      <w:r w:rsidR="00054E1A">
        <w:rPr>
          <w:sz w:val="28"/>
          <w:szCs w:val="28"/>
        </w:rPr>
        <w:lastRenderedPageBreak/>
        <w:t>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FC27EE">
        <w:rPr>
          <w:sz w:val="28"/>
          <w:szCs w:val="28"/>
        </w:rPr>
        <w:t>Кучеряевского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FC27EE">
        <w:rPr>
          <w:sz w:val="28"/>
          <w:szCs w:val="28"/>
        </w:rPr>
        <w:t>Кучеряевского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FC27EE">
        <w:rPr>
          <w:sz w:val="28"/>
          <w:szCs w:val="28"/>
        </w:rPr>
        <w:t>Кучеряевского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C27EE">
        <w:rPr>
          <w:sz w:val="28"/>
          <w:szCs w:val="28"/>
          <w:lang w:eastAsia="ru-RU"/>
        </w:rPr>
        <w:t>Кучеряевского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FC27EE">
        <w:rPr>
          <w:sz w:val="28"/>
          <w:szCs w:val="28"/>
          <w:lang w:eastAsia="ru-RU"/>
        </w:rPr>
        <w:t>Кучеряевского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5626B7">
        <w:rPr>
          <w:sz w:val="28"/>
          <w:szCs w:val="28"/>
          <w:lang w:eastAsia="ru-RU"/>
        </w:rPr>
        <w:t>5289,58</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5626B7">
        <w:rPr>
          <w:sz w:val="28"/>
          <w:szCs w:val="28"/>
          <w:lang w:eastAsia="ru-RU"/>
        </w:rPr>
        <w:t>7522,24</w:t>
      </w:r>
      <w:r>
        <w:rPr>
          <w:sz w:val="28"/>
          <w:szCs w:val="28"/>
          <w:lang w:eastAsia="ru-RU"/>
        </w:rPr>
        <w:t>тыс. рублей</w:t>
      </w:r>
      <w:r w:rsidR="00127A60">
        <w:rPr>
          <w:sz w:val="28"/>
          <w:szCs w:val="28"/>
          <w:lang w:eastAsia="ru-RU"/>
        </w:rPr>
        <w:t xml:space="preserve">, федерального бюджета-  </w:t>
      </w:r>
      <w:r w:rsidR="005626B7">
        <w:rPr>
          <w:sz w:val="28"/>
          <w:szCs w:val="28"/>
          <w:lang w:eastAsia="ru-RU"/>
        </w:rPr>
        <w:t>0,00</w:t>
      </w:r>
      <w:r w:rsidR="00127A60">
        <w:rPr>
          <w:sz w:val="28"/>
          <w:szCs w:val="28"/>
          <w:lang w:eastAsia="ru-RU"/>
        </w:rPr>
        <w:t>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5626B7" w:rsidRPr="00630545" w:rsidTr="005626B7">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1440,75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500,47</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1439,57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499,29</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1497,20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556,92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1557,00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616,72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1619,30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678,72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1684,00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743,72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Pr="00FE3B2E"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1752,00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811,72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Pr="00BC2561"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Pr="00BC2561" w:rsidRDefault="005626B7" w:rsidP="005626B7">
            <w:pPr>
              <w:jc w:val="center"/>
              <w:rPr>
                <w:color w:val="000000"/>
                <w:sz w:val="28"/>
                <w:szCs w:val="28"/>
              </w:rPr>
            </w:pPr>
            <w:r>
              <w:rPr>
                <w:color w:val="000000"/>
                <w:sz w:val="28"/>
                <w:szCs w:val="28"/>
              </w:rPr>
              <w:t>0,00</w:t>
            </w:r>
          </w:p>
        </w:tc>
      </w:tr>
      <w:tr w:rsidR="005626B7" w:rsidRPr="00630545" w:rsidTr="005626B7">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5626B7" w:rsidRDefault="005626B7" w:rsidP="005626B7">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lastRenderedPageBreak/>
              <w:t>2030</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5626B7" w:rsidRDefault="005626B7" w:rsidP="005626B7">
            <w:pPr>
              <w:jc w:val="center"/>
              <w:rPr>
                <w:color w:val="000000"/>
                <w:sz w:val="28"/>
                <w:szCs w:val="28"/>
              </w:rPr>
            </w:pPr>
            <w:r>
              <w:rPr>
                <w:color w:val="000000"/>
                <w:sz w:val="28"/>
                <w:szCs w:val="28"/>
              </w:rPr>
              <w:t>1822,00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5626B7" w:rsidRDefault="005626B7" w:rsidP="005626B7">
            <w:pPr>
              <w:jc w:val="center"/>
              <w:rPr>
                <w:color w:val="000000"/>
                <w:sz w:val="28"/>
                <w:szCs w:val="28"/>
              </w:rPr>
            </w:pPr>
            <w:r>
              <w:rPr>
                <w:color w:val="000000"/>
                <w:sz w:val="28"/>
                <w:szCs w:val="28"/>
              </w:rPr>
              <w:t>881,72</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5626B7" w:rsidRDefault="005626B7" w:rsidP="005626B7">
            <w:pPr>
              <w:jc w:val="center"/>
              <w:rPr>
                <w:color w:val="000000"/>
                <w:sz w:val="28"/>
                <w:szCs w:val="28"/>
              </w:rPr>
            </w:pPr>
            <w:r w:rsidRPr="00836E98">
              <w:rPr>
                <w:color w:val="000000"/>
                <w:sz w:val="28"/>
                <w:szCs w:val="28"/>
              </w:rPr>
              <w:t>940,28</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5626B7" w:rsidRDefault="005626B7" w:rsidP="005626B7">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w:t>
      </w:r>
      <w:r w:rsidR="005626B7">
        <w:rPr>
          <w:sz w:val="28"/>
          <w:szCs w:val="28"/>
        </w:rPr>
        <w:t xml:space="preserve">нсовое обеспечение полномочий </w:t>
      </w:r>
      <w:r w:rsidRPr="001C78D4">
        <w:rPr>
          <w:sz w:val="28"/>
          <w:szCs w:val="28"/>
        </w:rPr>
        <w:t>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5626B7" w:rsidRDefault="005626B7" w:rsidP="00A13E63">
      <w:pPr>
        <w:widowControl w:val="0"/>
        <w:autoSpaceDE w:val="0"/>
        <w:autoSpaceDN w:val="0"/>
        <w:adjustRightInd w:val="0"/>
        <w:spacing w:after="0" w:line="240" w:lineRule="auto"/>
        <w:jc w:val="both"/>
        <w:rPr>
          <w:sz w:val="28"/>
          <w:szCs w:val="28"/>
        </w:rPr>
      </w:pP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lastRenderedPageBreak/>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3"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3"/>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FC27EE">
              <w:rPr>
                <w:sz w:val="28"/>
                <w:szCs w:val="28"/>
              </w:rPr>
              <w:t>Кучеряевского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FC27EE">
              <w:rPr>
                <w:sz w:val="28"/>
                <w:szCs w:val="28"/>
              </w:rPr>
              <w:t>Кучеряевского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FC27EE">
              <w:rPr>
                <w:sz w:val="28"/>
                <w:szCs w:val="28"/>
              </w:rPr>
              <w:t>Кучеряевского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010C79">
            <w:pPr>
              <w:numPr>
                <w:ilvl w:val="0"/>
                <w:numId w:val="5"/>
              </w:numPr>
              <w:tabs>
                <w:tab w:val="clear" w:pos="720"/>
                <w:tab w:val="num" w:pos="-2"/>
              </w:tabs>
              <w:spacing w:after="0" w:line="240" w:lineRule="auto"/>
              <w:ind w:left="360" w:hanging="722"/>
              <w:rPr>
                <w:sz w:val="28"/>
                <w:szCs w:val="28"/>
              </w:rPr>
            </w:pP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xml:space="preserve">. </w:t>
            </w:r>
            <w:r w:rsidR="00010C79">
              <w:rPr>
                <w:sz w:val="28"/>
                <w:szCs w:val="28"/>
              </w:rPr>
              <w:t>Васильевка</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lastRenderedPageBreak/>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FC27EE">
              <w:rPr>
                <w:sz w:val="28"/>
                <w:szCs w:val="28"/>
              </w:rPr>
              <w:t>Кучеряевского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sidR="00010C79">
              <w:rPr>
                <w:sz w:val="28"/>
                <w:szCs w:val="28"/>
                <w:lang w:eastAsia="ru-RU"/>
              </w:rPr>
              <w:t>752,2</w:t>
            </w:r>
            <w:r w:rsidR="00F75F73">
              <w:rPr>
                <w:sz w:val="28"/>
                <w:szCs w:val="28"/>
                <w:lang w:eastAsia="ru-RU"/>
              </w:rPr>
              <w:t xml:space="preserve">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010C79">
              <w:rPr>
                <w:sz w:val="28"/>
                <w:szCs w:val="28"/>
                <w:lang w:eastAsia="ru-RU"/>
              </w:rPr>
              <w:t>752,2</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 xml:space="preserve">областные средства-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100,51</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F75F73">
                  <w:pPr>
                    <w:jc w:val="center"/>
                    <w:rPr>
                      <w:color w:val="000000"/>
                      <w:sz w:val="28"/>
                      <w:szCs w:val="28"/>
                    </w:rPr>
                  </w:pPr>
                  <w:r>
                    <w:rPr>
                      <w:color w:val="000000"/>
                      <w:sz w:val="28"/>
                      <w:szCs w:val="28"/>
                    </w:rPr>
                    <w:t>100,51</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81,69</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F75F73">
                  <w:pPr>
                    <w:jc w:val="center"/>
                    <w:rPr>
                      <w:color w:val="000000"/>
                      <w:sz w:val="28"/>
                      <w:szCs w:val="28"/>
                    </w:rPr>
                  </w:pPr>
                  <w:r>
                    <w:rPr>
                      <w:color w:val="000000"/>
                      <w:sz w:val="28"/>
                      <w:szCs w:val="28"/>
                    </w:rPr>
                    <w:t>81,69</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85,00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F75F73">
                  <w:pPr>
                    <w:jc w:val="center"/>
                    <w:rPr>
                      <w:color w:val="000000"/>
                      <w:sz w:val="28"/>
                      <w:szCs w:val="28"/>
                    </w:rPr>
                  </w:pPr>
                  <w:r>
                    <w:rPr>
                      <w:color w:val="000000"/>
                      <w:sz w:val="28"/>
                      <w:szCs w:val="28"/>
                    </w:rPr>
                    <w:t>85,00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010C79" w:rsidP="00B95781">
                  <w:pPr>
                    <w:jc w:val="center"/>
                    <w:rPr>
                      <w:color w:val="000000"/>
                      <w:sz w:val="28"/>
                      <w:szCs w:val="28"/>
                    </w:rPr>
                  </w:pPr>
                  <w:r>
                    <w:rPr>
                      <w:color w:val="000000"/>
                      <w:sz w:val="28"/>
                      <w:szCs w:val="28"/>
                    </w:rPr>
                    <w:t>89,00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010C79" w:rsidP="00F75F73">
                  <w:pPr>
                    <w:jc w:val="center"/>
                    <w:rPr>
                      <w:color w:val="000000"/>
                      <w:sz w:val="28"/>
                      <w:szCs w:val="28"/>
                    </w:rPr>
                  </w:pPr>
                  <w:r>
                    <w:rPr>
                      <w:color w:val="000000"/>
                      <w:sz w:val="28"/>
                      <w:szCs w:val="28"/>
                    </w:rPr>
                    <w:t>89,00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93,00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F75F73">
                  <w:pPr>
                    <w:jc w:val="center"/>
                    <w:rPr>
                      <w:color w:val="000000"/>
                      <w:sz w:val="28"/>
                      <w:szCs w:val="28"/>
                    </w:rPr>
                  </w:pPr>
                  <w:r>
                    <w:rPr>
                      <w:color w:val="000000"/>
                      <w:sz w:val="28"/>
                      <w:szCs w:val="28"/>
                    </w:rPr>
                    <w:t>93,00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97,00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F75F73">
                  <w:pPr>
                    <w:jc w:val="center"/>
                    <w:rPr>
                      <w:color w:val="000000"/>
                      <w:sz w:val="28"/>
                      <w:szCs w:val="28"/>
                    </w:rPr>
                  </w:pPr>
                  <w:r>
                    <w:rPr>
                      <w:color w:val="000000"/>
                      <w:sz w:val="28"/>
                      <w:szCs w:val="28"/>
                    </w:rPr>
                    <w:t>97,00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010C79" w:rsidP="00B95781">
                  <w:pPr>
                    <w:jc w:val="center"/>
                    <w:rPr>
                      <w:color w:val="000000"/>
                      <w:sz w:val="28"/>
                      <w:szCs w:val="28"/>
                    </w:rPr>
                  </w:pPr>
                  <w:r>
                    <w:rPr>
                      <w:color w:val="000000"/>
                      <w:sz w:val="28"/>
                      <w:szCs w:val="28"/>
                    </w:rPr>
                    <w:t>101,00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010C79">
                  <w:pPr>
                    <w:jc w:val="center"/>
                    <w:rPr>
                      <w:color w:val="000000"/>
                      <w:sz w:val="28"/>
                      <w:szCs w:val="28"/>
                    </w:rPr>
                  </w:pPr>
                  <w:r>
                    <w:rPr>
                      <w:color w:val="000000"/>
                      <w:sz w:val="28"/>
                      <w:szCs w:val="28"/>
                    </w:rPr>
                    <w:t>1</w:t>
                  </w:r>
                  <w:r w:rsidR="00010C79">
                    <w:rPr>
                      <w:color w:val="000000"/>
                      <w:sz w:val="28"/>
                      <w:szCs w:val="28"/>
                    </w:rPr>
                    <w:t>01,00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010C79" w:rsidP="00B95781">
                  <w:pPr>
                    <w:jc w:val="center"/>
                    <w:rPr>
                      <w:color w:val="000000"/>
                      <w:sz w:val="28"/>
                      <w:szCs w:val="28"/>
                    </w:rPr>
                  </w:pPr>
                  <w:r>
                    <w:rPr>
                      <w:color w:val="000000"/>
                      <w:sz w:val="28"/>
                      <w:szCs w:val="28"/>
                    </w:rPr>
                    <w:t>105,00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010C79" w:rsidP="00F75F73">
                  <w:pPr>
                    <w:jc w:val="center"/>
                    <w:rPr>
                      <w:color w:val="000000"/>
                      <w:sz w:val="28"/>
                      <w:szCs w:val="28"/>
                    </w:rPr>
                  </w:pPr>
                  <w:r>
                    <w:rPr>
                      <w:color w:val="000000"/>
                      <w:sz w:val="28"/>
                      <w:szCs w:val="28"/>
                    </w:rPr>
                    <w:t>105,00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C27EE">
              <w:rPr>
                <w:sz w:val="28"/>
                <w:szCs w:val="28"/>
              </w:rPr>
              <w:t>Кучеряевского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lastRenderedPageBreak/>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FC27EE">
        <w:rPr>
          <w:sz w:val="28"/>
          <w:szCs w:val="28"/>
        </w:rPr>
        <w:t>Кучеряевского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lastRenderedPageBreak/>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r w:rsidRPr="008F01FF">
        <w:rPr>
          <w:sz w:val="28"/>
          <w:szCs w:val="28"/>
        </w:rPr>
        <w:t xml:space="preserve">софинансирование  деятельности ДПК </w:t>
      </w:r>
      <w:proofErr w:type="gramStart"/>
      <w:r w:rsidRPr="008F01FF">
        <w:rPr>
          <w:sz w:val="28"/>
          <w:szCs w:val="28"/>
        </w:rPr>
        <w:t>с</w:t>
      </w:r>
      <w:proofErr w:type="gramEnd"/>
      <w:r w:rsidRPr="008F01FF">
        <w:rPr>
          <w:sz w:val="28"/>
          <w:szCs w:val="28"/>
        </w:rPr>
        <w:t xml:space="preserve">. </w:t>
      </w:r>
      <w:r w:rsidR="00010C79">
        <w:rPr>
          <w:sz w:val="28"/>
          <w:szCs w:val="28"/>
        </w:rPr>
        <w:t>Васильевка</w:t>
      </w:r>
      <w:r w:rsidRPr="008F01FF">
        <w:rPr>
          <w:sz w:val="28"/>
          <w:szCs w:val="28"/>
        </w:rPr>
        <w:t>.</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C27EE">
        <w:rPr>
          <w:sz w:val="28"/>
          <w:szCs w:val="28"/>
        </w:rPr>
        <w:t>Кучеряевского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sidRPr="00010C79">
        <w:rPr>
          <w:b/>
          <w:bCs/>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8B7616" w:rsidRDefault="00365BBF" w:rsidP="00393935">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FC27EE">
        <w:rPr>
          <w:sz w:val="28"/>
          <w:szCs w:val="28"/>
        </w:rPr>
        <w:t>Кучеряевского</w:t>
      </w:r>
      <w:r>
        <w:rPr>
          <w:sz w:val="28"/>
          <w:szCs w:val="28"/>
        </w:rPr>
        <w:t xml:space="preserve"> сельского поселения.</w:t>
      </w:r>
    </w:p>
    <w:p w:rsidR="00365BBF" w:rsidRPr="008B7616" w:rsidRDefault="00365BBF" w:rsidP="00365BBF">
      <w:pPr>
        <w:spacing w:after="0" w:line="240" w:lineRule="auto"/>
        <w:jc w:val="both"/>
        <w:rPr>
          <w:sz w:val="28"/>
          <w:szCs w:val="28"/>
        </w:rPr>
      </w:pPr>
    </w:p>
    <w:p w:rsidR="008668D5" w:rsidRDefault="00010C79" w:rsidP="00010C79">
      <w:pPr>
        <w:spacing w:after="0" w:line="240" w:lineRule="auto"/>
        <w:rPr>
          <w:b/>
          <w:bCs/>
          <w:i/>
          <w:iCs/>
          <w:sz w:val="28"/>
          <w:szCs w:val="28"/>
        </w:rPr>
      </w:pPr>
      <w:r>
        <w:rPr>
          <w:b/>
          <w:bCs/>
          <w:iCs/>
          <w:sz w:val="28"/>
          <w:szCs w:val="28"/>
        </w:rPr>
        <w:t xml:space="preserve">            5. </w:t>
      </w:r>
      <w:r w:rsidR="008668D5"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C27EE">
        <w:rPr>
          <w:sz w:val="28"/>
          <w:szCs w:val="28"/>
          <w:lang w:eastAsia="ru-RU"/>
        </w:rPr>
        <w:t>Кучеряевского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FC27EE">
        <w:rPr>
          <w:sz w:val="28"/>
          <w:szCs w:val="28"/>
        </w:rPr>
        <w:t>Кучеряевского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010C79">
        <w:rPr>
          <w:sz w:val="28"/>
          <w:szCs w:val="28"/>
          <w:lang w:eastAsia="ru-RU"/>
        </w:rPr>
        <w:t>752,2</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010C79">
        <w:tc>
          <w:tcPr>
            <w:tcW w:w="1383"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010C79" w:rsidRPr="000D1DF6" w:rsidTr="00010C79">
        <w:trPr>
          <w:trHeight w:val="440"/>
        </w:trPr>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2244" w:type="dxa"/>
            <w:shd w:val="clear" w:color="auto" w:fill="auto"/>
          </w:tcPr>
          <w:p w:rsidR="00010C79" w:rsidRDefault="00010C79" w:rsidP="00010C79">
            <w:pPr>
              <w:jc w:val="center"/>
              <w:rPr>
                <w:color w:val="000000"/>
                <w:sz w:val="28"/>
                <w:szCs w:val="28"/>
              </w:rPr>
            </w:pPr>
            <w:r>
              <w:rPr>
                <w:color w:val="000000"/>
                <w:sz w:val="28"/>
                <w:szCs w:val="28"/>
              </w:rPr>
              <w:t>100,51</w:t>
            </w:r>
          </w:p>
        </w:tc>
        <w:tc>
          <w:tcPr>
            <w:tcW w:w="3235" w:type="dxa"/>
            <w:shd w:val="clear" w:color="auto" w:fill="auto"/>
          </w:tcPr>
          <w:p w:rsidR="00010C79" w:rsidRDefault="00010C79" w:rsidP="00010C79">
            <w:pPr>
              <w:jc w:val="center"/>
              <w:rPr>
                <w:color w:val="000000"/>
                <w:sz w:val="28"/>
                <w:szCs w:val="28"/>
              </w:rPr>
            </w:pPr>
            <w:r>
              <w:rPr>
                <w:color w:val="000000"/>
                <w:sz w:val="28"/>
                <w:szCs w:val="28"/>
              </w:rPr>
              <w:t>100,51</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rPr>
          <w:trHeight w:val="420"/>
        </w:trPr>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2244" w:type="dxa"/>
            <w:shd w:val="clear" w:color="auto" w:fill="auto"/>
          </w:tcPr>
          <w:p w:rsidR="00010C79" w:rsidRDefault="00010C79" w:rsidP="00010C79">
            <w:pPr>
              <w:jc w:val="center"/>
              <w:rPr>
                <w:color w:val="000000"/>
                <w:sz w:val="28"/>
                <w:szCs w:val="28"/>
              </w:rPr>
            </w:pPr>
            <w:r>
              <w:rPr>
                <w:color w:val="000000"/>
                <w:sz w:val="28"/>
                <w:szCs w:val="28"/>
              </w:rPr>
              <w:t>81,69</w:t>
            </w:r>
          </w:p>
        </w:tc>
        <w:tc>
          <w:tcPr>
            <w:tcW w:w="3235" w:type="dxa"/>
            <w:shd w:val="clear" w:color="auto" w:fill="auto"/>
          </w:tcPr>
          <w:p w:rsidR="00010C79" w:rsidRDefault="00010C79" w:rsidP="00010C79">
            <w:pPr>
              <w:jc w:val="center"/>
              <w:rPr>
                <w:color w:val="000000"/>
                <w:sz w:val="28"/>
                <w:szCs w:val="28"/>
              </w:rPr>
            </w:pPr>
            <w:r>
              <w:rPr>
                <w:color w:val="000000"/>
                <w:sz w:val="28"/>
                <w:szCs w:val="28"/>
              </w:rPr>
              <w:t>81,69</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2244" w:type="dxa"/>
            <w:shd w:val="clear" w:color="auto" w:fill="auto"/>
          </w:tcPr>
          <w:p w:rsidR="00010C79" w:rsidRDefault="00010C79" w:rsidP="00010C79">
            <w:pPr>
              <w:jc w:val="center"/>
              <w:rPr>
                <w:color w:val="000000"/>
                <w:sz w:val="28"/>
                <w:szCs w:val="28"/>
              </w:rPr>
            </w:pPr>
            <w:r>
              <w:rPr>
                <w:color w:val="000000"/>
                <w:sz w:val="28"/>
                <w:szCs w:val="28"/>
              </w:rPr>
              <w:t>85,00</w:t>
            </w:r>
          </w:p>
        </w:tc>
        <w:tc>
          <w:tcPr>
            <w:tcW w:w="3235" w:type="dxa"/>
            <w:shd w:val="clear" w:color="auto" w:fill="auto"/>
          </w:tcPr>
          <w:p w:rsidR="00010C79" w:rsidRDefault="00010C79" w:rsidP="00010C79">
            <w:pPr>
              <w:jc w:val="center"/>
              <w:rPr>
                <w:color w:val="000000"/>
                <w:sz w:val="28"/>
                <w:szCs w:val="28"/>
              </w:rPr>
            </w:pPr>
            <w:r>
              <w:rPr>
                <w:color w:val="000000"/>
                <w:sz w:val="28"/>
                <w:szCs w:val="28"/>
              </w:rPr>
              <w:t>85,00</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Pr="00211C7F"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lastRenderedPageBreak/>
              <w:t>202</w:t>
            </w:r>
            <w:r>
              <w:rPr>
                <w:sz w:val="28"/>
                <w:szCs w:val="28"/>
                <w:lang w:eastAsia="ru-RU"/>
              </w:rPr>
              <w:t>6</w:t>
            </w:r>
          </w:p>
        </w:tc>
        <w:tc>
          <w:tcPr>
            <w:tcW w:w="2244" w:type="dxa"/>
            <w:shd w:val="clear" w:color="auto" w:fill="auto"/>
          </w:tcPr>
          <w:p w:rsidR="00010C79" w:rsidRPr="00211C7F" w:rsidRDefault="00010C79" w:rsidP="00010C79">
            <w:pPr>
              <w:jc w:val="center"/>
              <w:rPr>
                <w:color w:val="000000"/>
                <w:sz w:val="28"/>
                <w:szCs w:val="28"/>
              </w:rPr>
            </w:pPr>
            <w:r>
              <w:rPr>
                <w:color w:val="000000"/>
                <w:sz w:val="28"/>
                <w:szCs w:val="28"/>
              </w:rPr>
              <w:t>89,00</w:t>
            </w:r>
          </w:p>
        </w:tc>
        <w:tc>
          <w:tcPr>
            <w:tcW w:w="3235" w:type="dxa"/>
            <w:shd w:val="clear" w:color="auto" w:fill="auto"/>
          </w:tcPr>
          <w:p w:rsidR="00010C79" w:rsidRPr="00211C7F" w:rsidRDefault="00010C79" w:rsidP="00010C79">
            <w:pPr>
              <w:jc w:val="center"/>
              <w:rPr>
                <w:color w:val="000000"/>
                <w:sz w:val="28"/>
                <w:szCs w:val="28"/>
              </w:rPr>
            </w:pPr>
            <w:r>
              <w:rPr>
                <w:color w:val="000000"/>
                <w:sz w:val="28"/>
                <w:szCs w:val="28"/>
              </w:rPr>
              <w:t>89,00</w:t>
            </w:r>
          </w:p>
        </w:tc>
        <w:tc>
          <w:tcPr>
            <w:tcW w:w="2708" w:type="dxa"/>
          </w:tcPr>
          <w:p w:rsidR="00010C79" w:rsidRPr="00211C7F"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2244" w:type="dxa"/>
            <w:shd w:val="clear" w:color="auto" w:fill="auto"/>
          </w:tcPr>
          <w:p w:rsidR="00010C79" w:rsidRDefault="00010C79" w:rsidP="00010C79">
            <w:pPr>
              <w:jc w:val="center"/>
              <w:rPr>
                <w:color w:val="000000"/>
                <w:sz w:val="28"/>
                <w:szCs w:val="28"/>
              </w:rPr>
            </w:pPr>
            <w:r>
              <w:rPr>
                <w:color w:val="000000"/>
                <w:sz w:val="28"/>
                <w:szCs w:val="28"/>
              </w:rPr>
              <w:t>93,00</w:t>
            </w:r>
          </w:p>
        </w:tc>
        <w:tc>
          <w:tcPr>
            <w:tcW w:w="3235" w:type="dxa"/>
            <w:shd w:val="clear" w:color="auto" w:fill="auto"/>
          </w:tcPr>
          <w:p w:rsidR="00010C79" w:rsidRDefault="00010C79" w:rsidP="00010C79">
            <w:pPr>
              <w:jc w:val="center"/>
              <w:rPr>
                <w:color w:val="000000"/>
                <w:sz w:val="28"/>
                <w:szCs w:val="28"/>
              </w:rPr>
            </w:pPr>
            <w:r>
              <w:rPr>
                <w:color w:val="000000"/>
                <w:sz w:val="28"/>
                <w:szCs w:val="28"/>
              </w:rPr>
              <w:t>93,00</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2244" w:type="dxa"/>
            <w:shd w:val="clear" w:color="auto" w:fill="auto"/>
          </w:tcPr>
          <w:p w:rsidR="00010C79" w:rsidRDefault="00010C79" w:rsidP="00010C79">
            <w:pPr>
              <w:jc w:val="center"/>
              <w:rPr>
                <w:color w:val="000000"/>
                <w:sz w:val="28"/>
                <w:szCs w:val="28"/>
              </w:rPr>
            </w:pPr>
            <w:r>
              <w:rPr>
                <w:color w:val="000000"/>
                <w:sz w:val="28"/>
                <w:szCs w:val="28"/>
              </w:rPr>
              <w:t>97,00</w:t>
            </w:r>
          </w:p>
        </w:tc>
        <w:tc>
          <w:tcPr>
            <w:tcW w:w="3235" w:type="dxa"/>
            <w:shd w:val="clear" w:color="auto" w:fill="auto"/>
          </w:tcPr>
          <w:p w:rsidR="00010C79" w:rsidRDefault="00010C79" w:rsidP="00010C79">
            <w:pPr>
              <w:jc w:val="center"/>
              <w:rPr>
                <w:color w:val="000000"/>
                <w:sz w:val="28"/>
                <w:szCs w:val="28"/>
              </w:rPr>
            </w:pPr>
            <w:r>
              <w:rPr>
                <w:color w:val="000000"/>
                <w:sz w:val="28"/>
                <w:szCs w:val="28"/>
              </w:rPr>
              <w:t>97,00</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Pr="00FE3B2E"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2244" w:type="dxa"/>
            <w:shd w:val="clear" w:color="auto" w:fill="auto"/>
          </w:tcPr>
          <w:p w:rsidR="00010C79" w:rsidRDefault="00010C79" w:rsidP="00010C79">
            <w:pPr>
              <w:jc w:val="center"/>
              <w:rPr>
                <w:color w:val="000000"/>
                <w:sz w:val="28"/>
                <w:szCs w:val="28"/>
              </w:rPr>
            </w:pPr>
            <w:r>
              <w:rPr>
                <w:color w:val="000000"/>
                <w:sz w:val="28"/>
                <w:szCs w:val="28"/>
              </w:rPr>
              <w:t>101,00</w:t>
            </w:r>
          </w:p>
        </w:tc>
        <w:tc>
          <w:tcPr>
            <w:tcW w:w="3235" w:type="dxa"/>
            <w:shd w:val="clear" w:color="auto" w:fill="auto"/>
          </w:tcPr>
          <w:p w:rsidR="00010C79" w:rsidRDefault="00010C79" w:rsidP="00010C79">
            <w:pPr>
              <w:jc w:val="center"/>
              <w:rPr>
                <w:color w:val="000000"/>
                <w:sz w:val="28"/>
                <w:szCs w:val="28"/>
              </w:rPr>
            </w:pPr>
            <w:r>
              <w:rPr>
                <w:color w:val="000000"/>
                <w:sz w:val="28"/>
                <w:szCs w:val="28"/>
              </w:rPr>
              <w:t>101,00</w:t>
            </w:r>
          </w:p>
        </w:tc>
        <w:tc>
          <w:tcPr>
            <w:tcW w:w="2708" w:type="dxa"/>
          </w:tcPr>
          <w:p w:rsidR="00010C79" w:rsidRDefault="00010C79" w:rsidP="00010C79">
            <w:pPr>
              <w:jc w:val="center"/>
              <w:rPr>
                <w:color w:val="000000"/>
                <w:sz w:val="28"/>
                <w:szCs w:val="28"/>
              </w:rPr>
            </w:pPr>
            <w:r>
              <w:rPr>
                <w:color w:val="000000"/>
                <w:sz w:val="28"/>
                <w:szCs w:val="28"/>
              </w:rPr>
              <w:t>0,00</w:t>
            </w:r>
          </w:p>
        </w:tc>
      </w:tr>
      <w:tr w:rsidR="00010C79" w:rsidRPr="000D1DF6" w:rsidTr="00010C79">
        <w:tc>
          <w:tcPr>
            <w:tcW w:w="1383" w:type="dxa"/>
            <w:shd w:val="clear" w:color="auto" w:fill="auto"/>
          </w:tcPr>
          <w:p w:rsidR="00010C79" w:rsidRDefault="00010C79" w:rsidP="00010C79">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2244" w:type="dxa"/>
            <w:shd w:val="clear" w:color="auto" w:fill="auto"/>
          </w:tcPr>
          <w:p w:rsidR="00010C79" w:rsidRDefault="00010C79" w:rsidP="00010C79">
            <w:pPr>
              <w:jc w:val="center"/>
              <w:rPr>
                <w:color w:val="000000"/>
                <w:sz w:val="28"/>
                <w:szCs w:val="28"/>
              </w:rPr>
            </w:pPr>
            <w:r>
              <w:rPr>
                <w:color w:val="000000"/>
                <w:sz w:val="28"/>
                <w:szCs w:val="28"/>
              </w:rPr>
              <w:t>105,00</w:t>
            </w:r>
          </w:p>
        </w:tc>
        <w:tc>
          <w:tcPr>
            <w:tcW w:w="3235" w:type="dxa"/>
            <w:shd w:val="clear" w:color="auto" w:fill="auto"/>
          </w:tcPr>
          <w:p w:rsidR="00010C79" w:rsidRDefault="00010C79" w:rsidP="00010C79">
            <w:pPr>
              <w:jc w:val="center"/>
              <w:rPr>
                <w:color w:val="000000"/>
                <w:sz w:val="28"/>
                <w:szCs w:val="28"/>
              </w:rPr>
            </w:pPr>
            <w:r>
              <w:rPr>
                <w:color w:val="000000"/>
                <w:sz w:val="28"/>
                <w:szCs w:val="28"/>
              </w:rPr>
              <w:t>105,00</w:t>
            </w:r>
          </w:p>
        </w:tc>
        <w:tc>
          <w:tcPr>
            <w:tcW w:w="2708" w:type="dxa"/>
          </w:tcPr>
          <w:p w:rsidR="00010C79" w:rsidRDefault="00010C79" w:rsidP="00010C79">
            <w:pPr>
              <w:jc w:val="center"/>
              <w:rPr>
                <w:color w:val="000000"/>
                <w:sz w:val="28"/>
                <w:szCs w:val="28"/>
              </w:rPr>
            </w:pPr>
            <w:r>
              <w:rPr>
                <w:color w:val="000000"/>
                <w:sz w:val="28"/>
                <w:szCs w:val="28"/>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4" w:name="_Hlk114227941"/>
      <w:r w:rsidRPr="00630545">
        <w:rPr>
          <w:b/>
          <w:bCs/>
          <w:iCs/>
          <w:sz w:val="28"/>
          <w:szCs w:val="28"/>
        </w:rPr>
        <w:lastRenderedPageBreak/>
        <w:t>Подпрограмма</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FC27EE">
        <w:rPr>
          <w:b/>
          <w:bCs/>
          <w:iCs/>
          <w:sz w:val="28"/>
          <w:szCs w:val="28"/>
        </w:rPr>
        <w:t>Кучеряевского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4"/>
    <w:p w:rsidR="00003660" w:rsidRPr="004E6D0F" w:rsidRDefault="00003660" w:rsidP="004E6D0F">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FC27EE">
        <w:rPr>
          <w:sz w:val="28"/>
          <w:szCs w:val="28"/>
        </w:rPr>
        <w:t>Кучеряевского</w:t>
      </w:r>
      <w:r>
        <w:rPr>
          <w:sz w:val="28"/>
          <w:szCs w:val="28"/>
        </w:rPr>
        <w:t xml:space="preserve"> сельского поселения».</w:t>
      </w: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286144">
            <w:pPr>
              <w:snapToGrid w:val="0"/>
              <w:spacing w:after="0" w:line="240" w:lineRule="auto"/>
              <w:rPr>
                <w:sz w:val="28"/>
                <w:szCs w:val="28"/>
              </w:rPr>
            </w:pPr>
            <w:r>
              <w:rPr>
                <w:sz w:val="28"/>
                <w:szCs w:val="28"/>
              </w:rPr>
              <w:t xml:space="preserve">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rsidP="00286144">
            <w:pPr>
              <w:snapToGrid w:val="0"/>
              <w:spacing w:after="0" w:line="240" w:lineRule="auto"/>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286144">
            <w:pPr>
              <w:snapToGrid w:val="0"/>
              <w:spacing w:after="0" w:line="240" w:lineRule="auto"/>
              <w:jc w:val="both"/>
              <w:rPr>
                <w:sz w:val="28"/>
                <w:szCs w:val="28"/>
              </w:rPr>
            </w:pPr>
            <w:r>
              <w:rPr>
                <w:sz w:val="28"/>
                <w:szCs w:val="28"/>
              </w:rPr>
              <w:t xml:space="preserve">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 Воронежской области</w:t>
            </w:r>
          </w:p>
        </w:tc>
      </w:tr>
      <w:tr w:rsidR="00003660" w:rsidTr="00286144">
        <w:trPr>
          <w:trHeight w:val="2018"/>
        </w:trPr>
        <w:tc>
          <w:tcPr>
            <w:tcW w:w="2759" w:type="dxa"/>
            <w:tcBorders>
              <w:top w:val="single" w:sz="4" w:space="0" w:color="000000"/>
              <w:left w:val="single" w:sz="4" w:space="0" w:color="000000"/>
              <w:bottom w:val="single" w:sz="4" w:space="0" w:color="000000"/>
              <w:right w:val="nil"/>
            </w:tcBorders>
          </w:tcPr>
          <w:p w:rsidR="00003660" w:rsidRDefault="007473DC" w:rsidP="00286144">
            <w:pPr>
              <w:snapToGrid w:val="0"/>
              <w:spacing w:after="0" w:line="240" w:lineRule="auto"/>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rsidP="00286144">
            <w:pPr>
              <w:pStyle w:val="ConsPlusNormal"/>
              <w:widowControl/>
              <w:snapToGrid w:val="0"/>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rsidP="00286144">
            <w:pPr>
              <w:pStyle w:val="ConsPlusNormal"/>
              <w:widowControl/>
              <w:snapToGrid w:val="0"/>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Pr="00286144" w:rsidRDefault="00291C25" w:rsidP="00286144">
            <w:pPr>
              <w:spacing w:line="240" w:lineRule="auto"/>
              <w:rPr>
                <w:lang w:eastAsia="ru-RU"/>
              </w:rPr>
            </w:pPr>
          </w:p>
        </w:tc>
      </w:tr>
      <w:tr w:rsidR="00003660" w:rsidTr="00286144">
        <w:trPr>
          <w:trHeight w:val="2401"/>
        </w:trPr>
        <w:tc>
          <w:tcPr>
            <w:tcW w:w="2759" w:type="dxa"/>
            <w:tcBorders>
              <w:top w:val="nil"/>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286144">
            <w:pPr>
              <w:spacing w:after="0" w:line="240" w:lineRule="auto"/>
              <w:ind w:right="-43"/>
              <w:rPr>
                <w:sz w:val="28"/>
                <w:szCs w:val="28"/>
              </w:rPr>
            </w:pPr>
            <w:proofErr w:type="gramStart"/>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FC27EE">
              <w:rPr>
                <w:sz w:val="28"/>
                <w:szCs w:val="28"/>
              </w:rPr>
              <w:t>Кучеряевского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0346FA">
              <w:rPr>
                <w:sz w:val="28"/>
                <w:szCs w:val="28"/>
              </w:rPr>
              <w:t xml:space="preserve">й в генеральный план поселения), </w:t>
            </w:r>
            <w:r w:rsidR="00AD3070">
              <w:rPr>
                <w:sz w:val="28"/>
                <w:szCs w:val="28"/>
              </w:rPr>
              <w:t>финансовое обеспечение переданной части полномочий по градостроительной деятельности.</w:t>
            </w:r>
            <w:proofErr w:type="gramEnd"/>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286144">
            <w:pPr>
              <w:snapToGrid w:val="0"/>
              <w:spacing w:after="0" w:line="240" w:lineRule="auto"/>
              <w:rPr>
                <w:sz w:val="28"/>
                <w:szCs w:val="28"/>
              </w:rPr>
            </w:pPr>
            <w:r>
              <w:rPr>
                <w:sz w:val="28"/>
                <w:szCs w:val="28"/>
              </w:rPr>
              <w:t>Реализация подпрограммы позволит решить следующие задачи: Эффективное использование средств бюджета.</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286144">
            <w:pPr>
              <w:snapToGrid w:val="0"/>
              <w:spacing w:after="0" w:line="240" w:lineRule="auto"/>
              <w:rPr>
                <w:sz w:val="28"/>
                <w:szCs w:val="28"/>
              </w:rPr>
            </w:pPr>
            <w:r>
              <w:rPr>
                <w:sz w:val="28"/>
                <w:szCs w:val="28"/>
              </w:rPr>
              <w:t xml:space="preserve"> 2023 г-2030 г</w:t>
            </w:r>
          </w:p>
          <w:p w:rsidR="00003660" w:rsidRDefault="00003660" w:rsidP="00286144">
            <w:pPr>
              <w:spacing w:after="0" w:line="240" w:lineRule="auto"/>
              <w:rPr>
                <w:sz w:val="28"/>
                <w:szCs w:val="28"/>
              </w:rPr>
            </w:pPr>
          </w:p>
        </w:tc>
      </w:tr>
      <w:tr w:rsidR="00003660" w:rsidTr="00286144">
        <w:trPr>
          <w:trHeight w:val="6368"/>
        </w:trPr>
        <w:tc>
          <w:tcPr>
            <w:tcW w:w="2759" w:type="dxa"/>
            <w:tcBorders>
              <w:top w:val="single" w:sz="4" w:space="0" w:color="000000"/>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lastRenderedPageBreak/>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rsidP="00286144">
            <w:pPr>
              <w:pStyle w:val="a4"/>
              <w:snapToGrid w:val="0"/>
              <w:spacing w:after="0" w:line="240" w:lineRule="auto"/>
              <w:jc w:val="both"/>
              <w:rPr>
                <w:sz w:val="28"/>
                <w:szCs w:val="28"/>
              </w:rPr>
            </w:pPr>
            <w:r>
              <w:rPr>
                <w:sz w:val="28"/>
                <w:szCs w:val="28"/>
              </w:rPr>
              <w:t xml:space="preserve">Реализация подпрограммы осуществляется за счет средств бюджета </w:t>
            </w:r>
            <w:r w:rsidR="00FC27EE">
              <w:rPr>
                <w:sz w:val="28"/>
                <w:szCs w:val="28"/>
              </w:rPr>
              <w:t>Кучеряевского</w:t>
            </w:r>
            <w:r>
              <w:rPr>
                <w:sz w:val="28"/>
                <w:szCs w:val="28"/>
              </w:rPr>
              <w:t xml:space="preserve"> сельского поселения  в 2023-2030 г на сумму</w:t>
            </w:r>
            <w:r w:rsidR="00293E69">
              <w:rPr>
                <w:sz w:val="28"/>
                <w:szCs w:val="28"/>
              </w:rPr>
              <w:t>-</w:t>
            </w:r>
            <w:r w:rsidR="000346FA">
              <w:rPr>
                <w:sz w:val="28"/>
                <w:szCs w:val="28"/>
              </w:rPr>
              <w:t xml:space="preserve"> 38,36 </w:t>
            </w:r>
            <w:r>
              <w:rPr>
                <w:sz w:val="28"/>
                <w:szCs w:val="28"/>
              </w:rPr>
              <w:t>тыс. рублей, в том числе:</w:t>
            </w:r>
          </w:p>
          <w:tbl>
            <w:tblPr>
              <w:tblpPr w:leftFromText="180" w:rightFromText="180" w:vertAnchor="text" w:tblpXSpec="center" w:tblpY="1"/>
              <w:tblOverlap w:val="never"/>
              <w:tblW w:w="6902" w:type="dxa"/>
              <w:tblLayout w:type="fixed"/>
              <w:tblCellMar>
                <w:left w:w="40" w:type="dxa"/>
                <w:right w:w="40" w:type="dxa"/>
              </w:tblCellMar>
              <w:tblLook w:val="00A0"/>
            </w:tblPr>
            <w:tblGrid>
              <w:gridCol w:w="1333"/>
              <w:gridCol w:w="1723"/>
              <w:gridCol w:w="1912"/>
              <w:gridCol w:w="1934"/>
            </w:tblGrid>
            <w:tr w:rsidR="000346FA" w:rsidRPr="00630545" w:rsidTr="000346FA">
              <w:trPr>
                <w:trHeight w:val="591"/>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0346FA" w:rsidRPr="00FE3B2E" w:rsidRDefault="000346FA" w:rsidP="00286144">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0346FA" w:rsidRPr="00630545" w:rsidTr="000346FA">
              <w:trPr>
                <w:trHeight w:val="43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2,68</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2,68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420"/>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24</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2,68</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2,68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4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3,00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3,00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50"/>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211C7F"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Pr>
                      <w:sz w:val="28"/>
                      <w:szCs w:val="28"/>
                      <w:lang w:eastAsia="ru-RU"/>
                    </w:rPr>
                    <w:t>6</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Pr="00211C7F" w:rsidRDefault="000346FA" w:rsidP="00286144">
                  <w:pPr>
                    <w:spacing w:after="0" w:line="240" w:lineRule="auto"/>
                    <w:jc w:val="center"/>
                    <w:rPr>
                      <w:color w:val="000000"/>
                      <w:sz w:val="28"/>
                      <w:szCs w:val="28"/>
                    </w:rPr>
                  </w:pPr>
                  <w:r>
                    <w:rPr>
                      <w:color w:val="000000"/>
                      <w:sz w:val="28"/>
                      <w:szCs w:val="28"/>
                    </w:rPr>
                    <w:t>4,00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Pr="00211C7F" w:rsidRDefault="000346FA" w:rsidP="00286144">
                  <w:pPr>
                    <w:spacing w:after="0" w:line="240" w:lineRule="auto"/>
                    <w:jc w:val="center"/>
                    <w:rPr>
                      <w:color w:val="000000"/>
                      <w:sz w:val="28"/>
                      <w:szCs w:val="28"/>
                    </w:rPr>
                  </w:pPr>
                  <w:r>
                    <w:rPr>
                      <w:color w:val="000000"/>
                      <w:sz w:val="28"/>
                      <w:szCs w:val="28"/>
                    </w:rPr>
                    <w:t>4,00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Pr="00211C7F"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4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5,00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5,00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4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6,00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6,00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50"/>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Pr="00FE3B2E"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7,00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7,00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r w:rsidR="000346FA" w:rsidRPr="00630545" w:rsidTr="000346FA">
              <w:trPr>
                <w:trHeight w:val="550"/>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8,00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8,00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0346FA" w:rsidRDefault="000346FA" w:rsidP="00286144">
                  <w:pPr>
                    <w:spacing w:after="0" w:line="240" w:lineRule="auto"/>
                    <w:jc w:val="center"/>
                    <w:rPr>
                      <w:color w:val="000000"/>
                      <w:sz w:val="28"/>
                      <w:szCs w:val="28"/>
                    </w:rPr>
                  </w:pPr>
                  <w:r>
                    <w:rPr>
                      <w:color w:val="000000"/>
                      <w:sz w:val="28"/>
                      <w:szCs w:val="28"/>
                    </w:rPr>
                    <w:t>0,00</w:t>
                  </w:r>
                </w:p>
              </w:tc>
            </w:tr>
          </w:tbl>
          <w:p w:rsidR="00003660" w:rsidRPr="000346FA" w:rsidRDefault="00003660" w:rsidP="00286144">
            <w:pPr>
              <w:tabs>
                <w:tab w:val="left" w:pos="960"/>
              </w:tabs>
              <w:spacing w:after="0" w:line="240" w:lineRule="auto"/>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rsidP="00286144">
            <w:pPr>
              <w:snapToGrid w:val="0"/>
              <w:spacing w:after="0" w:line="240" w:lineRule="auto"/>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rsidP="00286144">
            <w:pPr>
              <w:pStyle w:val="a4"/>
              <w:spacing w:before="0" w:after="0" w:line="240" w:lineRule="auto"/>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rsidP="00286144">
            <w:pPr>
              <w:pStyle w:val="a4"/>
              <w:spacing w:before="0" w:after="0" w:line="240" w:lineRule="auto"/>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rsidP="00286144">
            <w:pPr>
              <w:pStyle w:val="a4"/>
              <w:spacing w:before="0" w:after="0" w:line="240" w:lineRule="auto"/>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p>
        </w:tc>
      </w:tr>
    </w:tbl>
    <w:p w:rsidR="000346FA" w:rsidRDefault="000346FA" w:rsidP="00003660">
      <w:pPr>
        <w:jc w:val="both"/>
        <w:rPr>
          <w:b/>
          <w:bCs/>
          <w:i/>
          <w:iCs/>
          <w:sz w:val="28"/>
          <w:szCs w:val="28"/>
        </w:rPr>
      </w:pPr>
    </w:p>
    <w:p w:rsidR="00003660" w:rsidRDefault="00003660" w:rsidP="00286144">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286144">
      <w:pPr>
        <w:spacing w:line="240" w:lineRule="auto"/>
        <w:jc w:val="both"/>
      </w:pPr>
    </w:p>
    <w:p w:rsidR="00003660" w:rsidRDefault="00003660" w:rsidP="00286144">
      <w:pPr>
        <w:snapToGrid w:val="0"/>
        <w:spacing w:line="240" w:lineRule="auto"/>
        <w:ind w:hanging="17"/>
        <w:jc w:val="both"/>
        <w:rPr>
          <w:sz w:val="28"/>
          <w:szCs w:val="28"/>
        </w:rPr>
      </w:pPr>
      <w:r>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286144">
      <w:pPr>
        <w:autoSpaceDE w:val="0"/>
        <w:spacing w:line="240" w:lineRule="auto"/>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w:t>
      </w:r>
      <w:r>
        <w:rPr>
          <w:sz w:val="28"/>
          <w:szCs w:val="28"/>
        </w:rPr>
        <w:lastRenderedPageBreak/>
        <w:t xml:space="preserve">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FC27EE">
        <w:rPr>
          <w:sz w:val="28"/>
          <w:szCs w:val="28"/>
        </w:rPr>
        <w:t>Кучеряевского</w:t>
      </w:r>
      <w:r>
        <w:rPr>
          <w:sz w:val="28"/>
          <w:szCs w:val="28"/>
        </w:rPr>
        <w:t xml:space="preserve"> сельского поселения на временную работу по благоустройству поселения.</w:t>
      </w:r>
    </w:p>
    <w:p w:rsidR="00003660" w:rsidRPr="000346FA" w:rsidRDefault="00003660" w:rsidP="00286144">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286144">
      <w:pPr>
        <w:pStyle w:val="a4"/>
        <w:tabs>
          <w:tab w:val="left" w:pos="4536"/>
        </w:tabs>
        <w:spacing w:line="240" w:lineRule="auto"/>
        <w:jc w:val="center"/>
        <w:rPr>
          <w:i/>
          <w:spacing w:val="15"/>
          <w:sz w:val="28"/>
          <w:szCs w:val="28"/>
        </w:rPr>
      </w:pPr>
      <w:r w:rsidRPr="00B70012">
        <w:rPr>
          <w:spacing w:val="15"/>
          <w:sz w:val="28"/>
          <w:szCs w:val="28"/>
        </w:rPr>
        <w:t>Основные цели подпрограммы</w:t>
      </w:r>
      <w:r>
        <w:rPr>
          <w:i/>
          <w:spacing w:val="15"/>
          <w:sz w:val="28"/>
          <w:szCs w:val="28"/>
        </w:rPr>
        <w:t>:</w:t>
      </w:r>
    </w:p>
    <w:p w:rsidR="00003660" w:rsidRDefault="00003660" w:rsidP="00286144">
      <w:pPr>
        <w:snapToGrid w:val="0"/>
        <w:spacing w:after="0" w:line="240" w:lineRule="auto"/>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286144">
      <w:pPr>
        <w:spacing w:after="0" w:line="240" w:lineRule="auto"/>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FC27EE">
        <w:rPr>
          <w:sz w:val="28"/>
        </w:rPr>
        <w:t>Кучеряевского</w:t>
      </w:r>
      <w:r>
        <w:rPr>
          <w:sz w:val="28"/>
        </w:rPr>
        <w:t xml:space="preserve"> сельского поселения.</w:t>
      </w:r>
    </w:p>
    <w:p w:rsidR="00003660" w:rsidRDefault="00003660" w:rsidP="00286144">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286144">
      <w:pPr>
        <w:pStyle w:val="a4"/>
        <w:spacing w:before="0" w:after="0" w:line="240" w:lineRule="auto"/>
        <w:ind w:right="-43"/>
        <w:jc w:val="both"/>
        <w:rPr>
          <w:sz w:val="28"/>
          <w:szCs w:val="28"/>
        </w:rPr>
      </w:pPr>
      <w:r>
        <w:rPr>
          <w:sz w:val="28"/>
          <w:szCs w:val="28"/>
        </w:rPr>
        <w:t xml:space="preserve">- Эффективное использование средств </w:t>
      </w:r>
      <w:r w:rsidR="00FC27EE">
        <w:rPr>
          <w:sz w:val="28"/>
          <w:szCs w:val="28"/>
        </w:rPr>
        <w:t>Кучеряевского</w:t>
      </w:r>
      <w:r>
        <w:rPr>
          <w:sz w:val="28"/>
          <w:szCs w:val="28"/>
        </w:rPr>
        <w:t xml:space="preserve"> сельского поселения</w:t>
      </w:r>
      <w:r>
        <w:rPr>
          <w:bCs/>
          <w:iCs/>
        </w:rPr>
        <w:t>.</w:t>
      </w:r>
    </w:p>
    <w:p w:rsidR="00003660" w:rsidRPr="00B70012" w:rsidRDefault="00003660" w:rsidP="00286144">
      <w:pPr>
        <w:spacing w:after="0" w:line="240" w:lineRule="auto"/>
        <w:jc w:val="both"/>
        <w:rPr>
          <w:sz w:val="28"/>
          <w:szCs w:val="28"/>
        </w:rPr>
      </w:pPr>
      <w:r>
        <w:rPr>
          <w:b/>
          <w:bCs/>
          <w:i/>
          <w:iCs/>
          <w:sz w:val="28"/>
          <w:szCs w:val="28"/>
        </w:rPr>
        <w:t>Характеристика основных мероприятий подпрограммы.</w:t>
      </w:r>
    </w:p>
    <w:p w:rsidR="00003660" w:rsidRDefault="00003660" w:rsidP="00286144">
      <w:pPr>
        <w:spacing w:after="0" w:line="240" w:lineRule="auto"/>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5" w:name="_Hlk115077161"/>
      <w:r w:rsidR="00846139">
        <w:rPr>
          <w:sz w:val="28"/>
          <w:szCs w:val="28"/>
        </w:rPr>
        <w:t xml:space="preserve"> следующих основных мероприятий:</w:t>
      </w:r>
    </w:p>
    <w:bookmarkEnd w:id="5"/>
    <w:p w:rsidR="00007142" w:rsidRDefault="00393935" w:rsidP="00286144">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286144">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286144" w:rsidRDefault="00003660" w:rsidP="00286144">
      <w:pPr>
        <w:snapToGrid w:val="0"/>
        <w:spacing w:after="0" w:line="240" w:lineRule="auto"/>
        <w:rPr>
          <w:sz w:val="28"/>
          <w:szCs w:val="28"/>
        </w:rPr>
      </w:pPr>
      <w:r>
        <w:rPr>
          <w:sz w:val="28"/>
          <w:szCs w:val="28"/>
        </w:rPr>
        <w:t xml:space="preserve">                                                                                                     </w:t>
      </w:r>
    </w:p>
    <w:p w:rsidR="00003660" w:rsidRPr="00D51C8C" w:rsidRDefault="00003660" w:rsidP="00286144">
      <w:pPr>
        <w:snapToGrid w:val="0"/>
        <w:spacing w:line="100" w:lineRule="atLeast"/>
        <w:jc w:val="right"/>
        <w:rPr>
          <w:sz w:val="28"/>
          <w:szCs w:val="28"/>
        </w:rPr>
      </w:pPr>
      <w:r>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286144">
        <w:trPr>
          <w:trHeight w:val="595"/>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rsidP="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32,92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2</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2</w:t>
            </w:r>
            <w:r w:rsidR="00D51C8C">
              <w:rPr>
                <w:rFonts w:ascii="Times New Roman" w:hAnsi="Times New Roman" w:cs="Times New Roman"/>
                <w:sz w:val="28"/>
                <w:szCs w:val="28"/>
              </w:rPr>
              <w:t>,00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2,32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3,32</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4,3,2</w:t>
            </w:r>
          </w:p>
          <w:p w:rsidR="00007142" w:rsidRDefault="00007142">
            <w:pPr>
              <w:pStyle w:val="ConsPlusNormal"/>
              <w:widowControl/>
              <w:snapToGrid w:val="0"/>
              <w:jc w:val="both"/>
              <w:rPr>
                <w:rFonts w:ascii="Times New Roman" w:hAnsi="Times New Roman"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5,32</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B7001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6,32</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B70012" w:rsidP="00007142">
            <w:pPr>
              <w:pStyle w:val="ConsPlusNormal"/>
              <w:widowControl/>
              <w:snapToGrid w:val="0"/>
              <w:jc w:val="both"/>
              <w:rPr>
                <w:rFonts w:ascii="Times New Roman" w:hAnsi="Times New Roman"/>
                <w:sz w:val="28"/>
                <w:szCs w:val="28"/>
              </w:rPr>
            </w:pPr>
            <w:r>
              <w:rPr>
                <w:rFonts w:ascii="Times New Roman" w:hAnsi="Times New Roman"/>
                <w:sz w:val="28"/>
                <w:szCs w:val="28"/>
              </w:rPr>
              <w:t>7,32</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5,44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B70012">
            <w:pPr>
              <w:pStyle w:val="ConsPlusNormal"/>
              <w:widowControl/>
              <w:snapToGrid w:val="0"/>
              <w:jc w:val="both"/>
              <w:rPr>
                <w:rFonts w:ascii="Times New Roman" w:hAnsi="Times New Roman"/>
                <w:sz w:val="28"/>
                <w:szCs w:val="28"/>
              </w:rPr>
            </w:pPr>
            <w:r>
              <w:rPr>
                <w:rFonts w:ascii="Times New Roman" w:hAnsi="Times New Roman"/>
                <w:sz w:val="28"/>
                <w:szCs w:val="28"/>
              </w:rPr>
              <w:t>0,68</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B70012" w:rsidP="00007142">
            <w:pPr>
              <w:pStyle w:val="ConsPlusNormal"/>
              <w:widowControl/>
              <w:snapToGrid w:val="0"/>
              <w:jc w:val="both"/>
              <w:rPr>
                <w:rFonts w:ascii="Times New Roman" w:hAnsi="Times New Roman"/>
                <w:sz w:val="28"/>
                <w:szCs w:val="28"/>
              </w:rPr>
            </w:pPr>
            <w:r>
              <w:rPr>
                <w:rFonts w:ascii="Times New Roman" w:hAnsi="Times New Roman"/>
                <w:sz w:val="28"/>
                <w:szCs w:val="28"/>
              </w:rPr>
              <w:t>0,68</w:t>
            </w:r>
          </w:p>
        </w:tc>
      </w:tr>
    </w:tbl>
    <w:p w:rsidR="00003660" w:rsidRDefault="00003660" w:rsidP="00B70012">
      <w:pP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lastRenderedPageBreak/>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00FC27EE">
        <w:rPr>
          <w:sz w:val="28"/>
          <w:szCs w:val="28"/>
        </w:rPr>
        <w:t>Кучеряевского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FC27EE">
        <w:rPr>
          <w:sz w:val="28"/>
          <w:szCs w:val="28"/>
        </w:rPr>
        <w:t>Кучеряевка</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FC27EE">
        <w:rPr>
          <w:sz w:val="28"/>
          <w:szCs w:val="28"/>
        </w:rPr>
        <w:t>Кучеряевского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B70012" w:rsidRDefault="00846139" w:rsidP="00B70012">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B70012" w:rsidRPr="00B70012">
        <w:t>.</w:t>
      </w:r>
    </w:p>
    <w:p w:rsidR="00B70012" w:rsidRDefault="00003660" w:rsidP="00B70012">
      <w:pPr>
        <w:rPr>
          <w:b/>
          <w:bCs/>
          <w:i/>
          <w:iCs/>
          <w:sz w:val="28"/>
          <w:szCs w:val="28"/>
        </w:rPr>
      </w:pPr>
      <w:r>
        <w:rPr>
          <w:b/>
          <w:bCs/>
          <w:i/>
          <w:iCs/>
          <w:sz w:val="28"/>
          <w:szCs w:val="28"/>
        </w:rPr>
        <w:t>5. Финансовое обеспечение подпрограммы.</w:t>
      </w:r>
    </w:p>
    <w:p w:rsidR="00003660" w:rsidRPr="00B70012" w:rsidRDefault="00003660" w:rsidP="00B70012">
      <w:pPr>
        <w:rPr>
          <w:highlight w:val="yellow"/>
        </w:rPr>
      </w:pPr>
      <w:r>
        <w:rPr>
          <w:sz w:val="28"/>
          <w:szCs w:val="28"/>
        </w:rPr>
        <w:t xml:space="preserve">Реализация подпрограммы осуществляется за счет средств бюджета </w:t>
      </w:r>
      <w:r w:rsidR="00FC27EE">
        <w:rPr>
          <w:sz w:val="28"/>
          <w:szCs w:val="28"/>
        </w:rPr>
        <w:t>Кучеряевского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B70012">
        <w:rPr>
          <w:sz w:val="28"/>
          <w:szCs w:val="28"/>
        </w:rPr>
        <w:t>38,36</w:t>
      </w:r>
      <w:r>
        <w:rPr>
          <w:sz w:val="28"/>
          <w:szCs w:val="28"/>
        </w:rPr>
        <w:t xml:space="preserve"> тыс. рублей, в том числе</w:t>
      </w:r>
      <w:r w:rsidR="00B70012">
        <w:rPr>
          <w:sz w:val="28"/>
          <w:szCs w:val="28"/>
        </w:rPr>
        <w:t xml:space="preserve"> по годам</w:t>
      </w:r>
      <w:r>
        <w:rPr>
          <w:sz w:val="28"/>
          <w:szCs w:val="28"/>
        </w:rPr>
        <w:t>:</w:t>
      </w:r>
    </w:p>
    <w:tbl>
      <w:tblPr>
        <w:tblpPr w:leftFromText="180" w:rightFromText="180" w:vertAnchor="text" w:tblpXSpec="center" w:tblpY="1"/>
        <w:tblOverlap w:val="never"/>
        <w:tblW w:w="6902" w:type="dxa"/>
        <w:tblLayout w:type="fixed"/>
        <w:tblCellMar>
          <w:left w:w="40" w:type="dxa"/>
          <w:right w:w="40" w:type="dxa"/>
        </w:tblCellMar>
        <w:tblLook w:val="00A0"/>
      </w:tblPr>
      <w:tblGrid>
        <w:gridCol w:w="1333"/>
        <w:gridCol w:w="1723"/>
        <w:gridCol w:w="1912"/>
        <w:gridCol w:w="1934"/>
      </w:tblGrid>
      <w:tr w:rsidR="00B70012" w:rsidRPr="00630545" w:rsidTr="00042ECF">
        <w:trPr>
          <w:trHeight w:val="591"/>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rPr>
                <w:sz w:val="28"/>
                <w:szCs w:val="28"/>
                <w:lang w:eastAsia="ru-RU"/>
              </w:rPr>
            </w:pPr>
            <w:r w:rsidRPr="00FE3B2E">
              <w:rPr>
                <w:sz w:val="28"/>
                <w:szCs w:val="28"/>
                <w:lang w:eastAsia="ru-RU"/>
              </w:rPr>
              <w:t>Год</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rPr>
                <w:sz w:val="28"/>
                <w:szCs w:val="28"/>
                <w:lang w:eastAsia="ru-RU"/>
              </w:rPr>
            </w:pPr>
            <w:r w:rsidRPr="00FE3B2E">
              <w:rPr>
                <w:sz w:val="28"/>
                <w:szCs w:val="28"/>
                <w:lang w:eastAsia="ru-RU"/>
              </w:rPr>
              <w:t>Всего</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widowControl w:val="0"/>
              <w:shd w:val="clear" w:color="auto" w:fill="FFFFFF"/>
              <w:autoSpaceDE w:val="0"/>
              <w:autoSpaceDN w:val="0"/>
              <w:adjustRightInd w:val="0"/>
              <w:spacing w:after="0" w:line="240" w:lineRule="exact"/>
              <w:rPr>
                <w:spacing w:val="-2"/>
                <w:sz w:val="28"/>
                <w:szCs w:val="28"/>
                <w:lang w:eastAsia="ru-RU"/>
              </w:rPr>
            </w:pPr>
            <w:r w:rsidRPr="00FE3B2E">
              <w:rPr>
                <w:spacing w:val="-2"/>
                <w:sz w:val="28"/>
                <w:szCs w:val="28"/>
                <w:lang w:eastAsia="ru-RU"/>
              </w:rPr>
              <w:t>Бюджет</w:t>
            </w:r>
          </w:p>
          <w:p w:rsidR="00B70012" w:rsidRPr="00FE3B2E" w:rsidRDefault="00B70012" w:rsidP="00286144">
            <w:pPr>
              <w:widowControl w:val="0"/>
              <w:shd w:val="clear" w:color="auto" w:fill="FFFFFF"/>
              <w:autoSpaceDE w:val="0"/>
              <w:autoSpaceDN w:val="0"/>
              <w:adjustRightInd w:val="0"/>
              <w:spacing w:after="0" w:line="240" w:lineRule="exact"/>
              <w:rPr>
                <w:spacing w:val="-2"/>
                <w:sz w:val="28"/>
                <w:szCs w:val="28"/>
                <w:lang w:eastAsia="ru-RU"/>
              </w:rPr>
            </w:pPr>
            <w:r>
              <w:rPr>
                <w:spacing w:val="-2"/>
                <w:sz w:val="28"/>
                <w:szCs w:val="28"/>
                <w:lang w:eastAsia="ru-RU"/>
              </w:rPr>
              <w:t>поселения</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Областной    бюджет</w:t>
            </w:r>
          </w:p>
        </w:tc>
      </w:tr>
      <w:tr w:rsidR="00B70012" w:rsidRPr="00630545" w:rsidTr="00286144">
        <w:trPr>
          <w:trHeight w:val="31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sidRPr="00FE3B2E">
              <w:rPr>
                <w:sz w:val="28"/>
                <w:szCs w:val="28"/>
                <w:lang w:eastAsia="ru-RU"/>
              </w:rPr>
              <w:t>20</w:t>
            </w:r>
            <w:r>
              <w:rPr>
                <w:sz w:val="28"/>
                <w:szCs w:val="28"/>
                <w:lang w:eastAsia="ru-RU"/>
              </w:rPr>
              <w:t>23</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2,68</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2,68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19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sidRPr="00FE3B2E">
              <w:rPr>
                <w:sz w:val="28"/>
                <w:szCs w:val="28"/>
                <w:lang w:eastAsia="ru-RU"/>
              </w:rPr>
              <w:t>20</w:t>
            </w:r>
            <w:r>
              <w:rPr>
                <w:sz w:val="28"/>
                <w:szCs w:val="28"/>
                <w:lang w:eastAsia="ru-RU"/>
              </w:rPr>
              <w:t>24</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2,68</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2,68</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93"/>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2025</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3,00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3,00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87"/>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211C7F"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sidRPr="00211C7F">
              <w:rPr>
                <w:sz w:val="28"/>
                <w:szCs w:val="28"/>
                <w:lang w:eastAsia="ru-RU"/>
              </w:rPr>
              <w:t>202</w:t>
            </w:r>
            <w:r>
              <w:rPr>
                <w:sz w:val="28"/>
                <w:szCs w:val="28"/>
                <w:lang w:eastAsia="ru-RU"/>
              </w:rPr>
              <w:t>6</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Pr="00211C7F" w:rsidRDefault="00B70012" w:rsidP="00286144">
            <w:pPr>
              <w:spacing w:line="240" w:lineRule="exact"/>
              <w:jc w:val="center"/>
              <w:rPr>
                <w:color w:val="000000"/>
                <w:sz w:val="28"/>
                <w:szCs w:val="28"/>
              </w:rPr>
            </w:pPr>
            <w:r>
              <w:rPr>
                <w:color w:val="000000"/>
                <w:sz w:val="28"/>
                <w:szCs w:val="28"/>
              </w:rPr>
              <w:t>4,00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Pr="00211C7F" w:rsidRDefault="00B70012" w:rsidP="00286144">
            <w:pPr>
              <w:spacing w:line="240" w:lineRule="exact"/>
              <w:jc w:val="center"/>
              <w:rPr>
                <w:color w:val="000000"/>
                <w:sz w:val="28"/>
                <w:szCs w:val="28"/>
              </w:rPr>
            </w:pPr>
            <w:r>
              <w:rPr>
                <w:color w:val="000000"/>
                <w:sz w:val="28"/>
                <w:szCs w:val="28"/>
              </w:rPr>
              <w:t>4,00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Pr="00211C7F"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95"/>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2027</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5,00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5,00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89"/>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2028</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6,00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6,00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253"/>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Pr="00FE3B2E"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2029</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7,00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7,00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r w:rsidR="00B70012" w:rsidRPr="00630545" w:rsidTr="00286144">
        <w:trPr>
          <w:trHeight w:val="105"/>
        </w:trPr>
        <w:tc>
          <w:tcPr>
            <w:tcW w:w="133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widowControl w:val="0"/>
              <w:shd w:val="clear" w:color="auto" w:fill="FFFFFF"/>
              <w:autoSpaceDE w:val="0"/>
              <w:autoSpaceDN w:val="0"/>
              <w:adjustRightInd w:val="0"/>
              <w:spacing w:after="0" w:line="240" w:lineRule="exact"/>
              <w:jc w:val="center"/>
              <w:rPr>
                <w:sz w:val="28"/>
                <w:szCs w:val="28"/>
                <w:lang w:eastAsia="ru-RU"/>
              </w:rPr>
            </w:pPr>
            <w:r>
              <w:rPr>
                <w:sz w:val="28"/>
                <w:szCs w:val="28"/>
                <w:lang w:eastAsia="ru-RU"/>
              </w:rPr>
              <w:t>2030</w:t>
            </w:r>
          </w:p>
        </w:tc>
        <w:tc>
          <w:tcPr>
            <w:tcW w:w="1723"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8,00</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8,00</w:t>
            </w:r>
          </w:p>
        </w:tc>
        <w:tc>
          <w:tcPr>
            <w:tcW w:w="1934" w:type="dxa"/>
            <w:tcBorders>
              <w:top w:val="single" w:sz="6" w:space="0" w:color="auto"/>
              <w:left w:val="single" w:sz="6" w:space="0" w:color="auto"/>
              <w:bottom w:val="single" w:sz="6" w:space="0" w:color="auto"/>
              <w:right w:val="single" w:sz="6" w:space="0" w:color="auto"/>
            </w:tcBorders>
            <w:shd w:val="clear" w:color="auto" w:fill="FFFFFF"/>
          </w:tcPr>
          <w:p w:rsidR="00B70012" w:rsidRDefault="00B70012" w:rsidP="00286144">
            <w:pPr>
              <w:spacing w:line="240" w:lineRule="exact"/>
              <w:jc w:val="center"/>
              <w:rPr>
                <w:color w:val="000000"/>
                <w:sz w:val="28"/>
                <w:szCs w:val="28"/>
              </w:rPr>
            </w:pPr>
            <w:r>
              <w:rPr>
                <w:color w:val="000000"/>
                <w:sz w:val="28"/>
                <w:szCs w:val="28"/>
              </w:rPr>
              <w:t>0,00</w:t>
            </w:r>
          </w:p>
        </w:tc>
      </w:tr>
    </w:tbl>
    <w:p w:rsidR="00B70012" w:rsidRPr="00B70012" w:rsidRDefault="00B70012" w:rsidP="00B70012">
      <w:pPr>
        <w:jc w:val="center"/>
        <w:rPr>
          <w:b/>
          <w:bCs/>
          <w:i/>
          <w:iCs/>
          <w:sz w:val="28"/>
          <w:szCs w:val="28"/>
        </w:rPr>
      </w:pP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lastRenderedPageBreak/>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E743BF" w:rsidRDefault="00E743BF" w:rsidP="00003660">
      <w:pPr>
        <w:rPr>
          <w:sz w:val="28"/>
          <w:szCs w:val="28"/>
        </w:rPr>
      </w:pPr>
    </w:p>
    <w:p w:rsidR="00BA23B0" w:rsidRDefault="000A5ECB" w:rsidP="00B70012">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FC27EE">
        <w:rPr>
          <w:b/>
          <w:bCs/>
          <w:iCs/>
          <w:sz w:val="28"/>
          <w:szCs w:val="28"/>
        </w:rPr>
        <w:t>Кучеряевского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DD623A" w:rsidRDefault="00CE4FDE" w:rsidP="00B70012">
      <w:pPr>
        <w:jc w:val="center"/>
        <w:rPr>
          <w:b/>
          <w:bCs/>
          <w:sz w:val="28"/>
          <w:szCs w:val="28"/>
        </w:rPr>
      </w:pPr>
      <w:r>
        <w:rPr>
          <w:b/>
          <w:bCs/>
          <w:sz w:val="28"/>
          <w:szCs w:val="28"/>
        </w:rPr>
        <w:t>1. ПАСПОРТ</w:t>
      </w:r>
    </w:p>
    <w:p w:rsidR="004E6D0F" w:rsidRPr="004E6D0F" w:rsidRDefault="004E6D0F" w:rsidP="00B70012">
      <w:pPr>
        <w:jc w:val="center"/>
        <w:rPr>
          <w:bCs/>
          <w:sz w:val="28"/>
          <w:szCs w:val="28"/>
        </w:rPr>
      </w:pPr>
      <w:r>
        <w:rPr>
          <w:bCs/>
          <w:sz w:val="28"/>
          <w:szCs w:val="28"/>
        </w:rPr>
        <w:t>п</w:t>
      </w:r>
      <w:r w:rsidRPr="004E6D0F">
        <w:rPr>
          <w:bCs/>
          <w:sz w:val="28"/>
          <w:szCs w:val="28"/>
        </w:rPr>
        <w:t>одпрограммы «Дорожное хозяйство Кучеряевского сельского поселения»</w:t>
      </w:r>
    </w:p>
    <w:tbl>
      <w:tblPr>
        <w:tblW w:w="0" w:type="auto"/>
        <w:tblInd w:w="-72" w:type="dxa"/>
        <w:tblCellMar>
          <w:left w:w="70" w:type="dxa"/>
          <w:right w:w="70" w:type="dxa"/>
        </w:tblCellMar>
        <w:tblLook w:val="00A0"/>
      </w:tblPr>
      <w:tblGrid>
        <w:gridCol w:w="2324"/>
        <w:gridCol w:w="7242"/>
      </w:tblGrid>
      <w:tr w:rsidR="00EB060F" w:rsidRPr="004E6D0F" w:rsidTr="00B70012">
        <w:trPr>
          <w:cantSplit/>
          <w:trHeight w:val="960"/>
        </w:trPr>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Ответственный исполнитель подпрограммы</w:t>
            </w:r>
          </w:p>
        </w:tc>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 xml:space="preserve">Администрация </w:t>
            </w:r>
            <w:r w:rsidR="00FC27EE" w:rsidRPr="004E6D0F">
              <w:rPr>
                <w:rFonts w:ascii="Times New Roman" w:hAnsi="Times New Roman"/>
                <w:sz w:val="28"/>
                <w:szCs w:val="28"/>
              </w:rPr>
              <w:t>Кучеряевского</w:t>
            </w:r>
            <w:r w:rsidRPr="004E6D0F">
              <w:rPr>
                <w:rFonts w:ascii="Times New Roman" w:hAnsi="Times New Roman"/>
                <w:sz w:val="28"/>
                <w:szCs w:val="28"/>
              </w:rPr>
              <w:t xml:space="preserve"> сельского поселения Бутурлиновского муниципального района Воронежской области</w:t>
            </w:r>
          </w:p>
        </w:tc>
      </w:tr>
      <w:tr w:rsidR="00EB060F" w:rsidRPr="004E6D0F" w:rsidTr="00B70012">
        <w:trPr>
          <w:cantSplit/>
          <w:trHeight w:val="960"/>
        </w:trPr>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Основные разработчики подпрограммы</w:t>
            </w:r>
          </w:p>
        </w:tc>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 xml:space="preserve">Администрация </w:t>
            </w:r>
            <w:r w:rsidR="00FC27EE" w:rsidRPr="004E6D0F">
              <w:rPr>
                <w:rFonts w:ascii="Times New Roman" w:hAnsi="Times New Roman"/>
                <w:sz w:val="28"/>
                <w:szCs w:val="28"/>
              </w:rPr>
              <w:t>Кучеряевского</w:t>
            </w:r>
            <w:r w:rsidRPr="004E6D0F">
              <w:rPr>
                <w:rFonts w:ascii="Times New Roman" w:hAnsi="Times New Roman"/>
                <w:sz w:val="28"/>
                <w:szCs w:val="28"/>
              </w:rPr>
              <w:t xml:space="preserve"> сельского поселения Бутурлиновского муниципального района Воронежской области</w:t>
            </w:r>
          </w:p>
        </w:tc>
      </w:tr>
      <w:tr w:rsidR="00EB060F" w:rsidRPr="004E6D0F" w:rsidTr="00B70012">
        <w:trPr>
          <w:cantSplit/>
          <w:trHeight w:val="960"/>
        </w:trPr>
        <w:tc>
          <w:tcPr>
            <w:tcW w:w="0" w:type="auto"/>
            <w:tcBorders>
              <w:top w:val="single" w:sz="6" w:space="0" w:color="auto"/>
              <w:left w:val="single" w:sz="4"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Основные мероприятия, входящие в состав подпрограммы муниципальной программы</w:t>
            </w:r>
          </w:p>
        </w:tc>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7473DC" w:rsidP="004E6D0F">
            <w:pPr>
              <w:pStyle w:val="a9"/>
              <w:rPr>
                <w:rFonts w:ascii="Times New Roman" w:hAnsi="Times New Roman"/>
                <w:sz w:val="28"/>
                <w:szCs w:val="28"/>
              </w:rPr>
            </w:pPr>
            <w:r w:rsidRPr="004E6D0F">
              <w:rPr>
                <w:rFonts w:ascii="Times New Roman" w:hAnsi="Times New Roman"/>
                <w:sz w:val="28"/>
                <w:szCs w:val="28"/>
              </w:rPr>
              <w:t>1.</w:t>
            </w:r>
            <w:r w:rsidR="00C437EA" w:rsidRPr="004E6D0F">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r w:rsidR="000564BA" w:rsidRPr="004E6D0F">
              <w:rPr>
                <w:rFonts w:ascii="Times New Roman" w:hAnsi="Times New Roman"/>
                <w:sz w:val="28"/>
                <w:szCs w:val="28"/>
              </w:rPr>
              <w:t>.</w:t>
            </w:r>
          </w:p>
        </w:tc>
      </w:tr>
      <w:tr w:rsidR="00DD623A" w:rsidRPr="004E6D0F" w:rsidTr="00B70012">
        <w:trPr>
          <w:cantSplit/>
          <w:trHeight w:val="960"/>
        </w:trPr>
        <w:tc>
          <w:tcPr>
            <w:tcW w:w="0" w:type="auto"/>
            <w:tcBorders>
              <w:top w:val="single" w:sz="6" w:space="0" w:color="auto"/>
              <w:left w:val="single" w:sz="4" w:space="0" w:color="auto"/>
              <w:bottom w:val="single" w:sz="6" w:space="0" w:color="auto"/>
              <w:right w:val="single" w:sz="6" w:space="0" w:color="auto"/>
            </w:tcBorders>
          </w:tcPr>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Цели и задачи подпрограммы</w:t>
            </w:r>
          </w:p>
          <w:p w:rsidR="00DD623A" w:rsidRPr="004E6D0F" w:rsidRDefault="00DD623A" w:rsidP="004E6D0F">
            <w:pPr>
              <w:pStyle w:val="a9"/>
              <w:rPr>
                <w:rFonts w:ascii="Times New Roman" w:hAnsi="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4E6D0F">
              <w:rPr>
                <w:rFonts w:ascii="Times New Roman" w:hAnsi="Times New Roman"/>
                <w:sz w:val="28"/>
                <w:szCs w:val="28"/>
              </w:rPr>
              <w:t>сети</w:t>
            </w:r>
            <w:proofErr w:type="gramEnd"/>
            <w:r w:rsidRPr="004E6D0F">
              <w:rPr>
                <w:rFonts w:ascii="Times New Roman" w:hAnsi="Times New Roman"/>
                <w:sz w:val="28"/>
                <w:szCs w:val="28"/>
              </w:rPr>
              <w:t xml:space="preserve"> автомобильных дорог общего пользования, отвечающей интересам  граждан;</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-улучшение качества жизни населения</w:t>
            </w:r>
            <w:r w:rsidRPr="004E6D0F">
              <w:rPr>
                <w:rFonts w:ascii="Times New Roman" w:hAnsi="Times New Roman"/>
                <w:spacing w:val="-2"/>
                <w:sz w:val="28"/>
                <w:szCs w:val="28"/>
              </w:rPr>
              <w:t>;</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капитальный ремонт</w:t>
            </w:r>
            <w:proofErr w:type="gramStart"/>
            <w:r w:rsidRPr="004E6D0F">
              <w:rPr>
                <w:rFonts w:ascii="Times New Roman" w:hAnsi="Times New Roman"/>
                <w:sz w:val="28"/>
                <w:szCs w:val="28"/>
              </w:rPr>
              <w:t>,т</w:t>
            </w:r>
            <w:proofErr w:type="gramEnd"/>
            <w:r w:rsidRPr="004E6D0F">
              <w:rPr>
                <w:rFonts w:ascii="Times New Roman" w:hAnsi="Times New Roman"/>
                <w:sz w:val="28"/>
                <w:szCs w:val="28"/>
              </w:rPr>
              <w:t>екущий ремонт и</w:t>
            </w:r>
            <w:r w:rsidR="00CE4FDE" w:rsidRPr="004E6D0F">
              <w:rPr>
                <w:rFonts w:ascii="Times New Roman" w:hAnsi="Times New Roman"/>
                <w:sz w:val="28"/>
                <w:szCs w:val="28"/>
              </w:rPr>
              <w:t xml:space="preserve"> содержание автомобильных дорог</w:t>
            </w:r>
            <w:r w:rsidRPr="004E6D0F">
              <w:rPr>
                <w:rFonts w:ascii="Times New Roman" w:hAnsi="Times New Roman"/>
                <w:sz w:val="28"/>
                <w:szCs w:val="28"/>
              </w:rPr>
              <w:t xml:space="preserve"> общего пользования</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содействие</w:t>
            </w:r>
            <w:r w:rsidR="00B70012" w:rsidRPr="004E6D0F">
              <w:rPr>
                <w:rFonts w:ascii="Times New Roman" w:hAnsi="Times New Roman"/>
                <w:sz w:val="28"/>
                <w:szCs w:val="28"/>
              </w:rPr>
              <w:t xml:space="preserve"> освоению и развитие территорий</w:t>
            </w:r>
            <w:r w:rsidRPr="004E6D0F">
              <w:rPr>
                <w:rFonts w:ascii="Times New Roman" w:hAnsi="Times New Roman"/>
                <w:sz w:val="28"/>
                <w:szCs w:val="28"/>
              </w:rPr>
              <w:t>,интенсификации производства, решению социальных проблем населения</w:t>
            </w:r>
          </w:p>
          <w:p w:rsidR="00DD623A" w:rsidRPr="004E6D0F" w:rsidRDefault="00DD623A" w:rsidP="004E6D0F">
            <w:pPr>
              <w:pStyle w:val="a9"/>
              <w:rPr>
                <w:rFonts w:ascii="Times New Roman" w:hAnsi="Times New Roman"/>
                <w:sz w:val="28"/>
                <w:szCs w:val="28"/>
              </w:rPr>
            </w:pPr>
          </w:p>
        </w:tc>
      </w:tr>
      <w:tr w:rsidR="00DD623A" w:rsidRPr="004E6D0F" w:rsidTr="00B70012">
        <w:trPr>
          <w:cantSplit/>
          <w:trHeight w:val="960"/>
        </w:trPr>
        <w:tc>
          <w:tcPr>
            <w:tcW w:w="0" w:type="auto"/>
            <w:tcBorders>
              <w:top w:val="single" w:sz="6" w:space="0" w:color="auto"/>
              <w:left w:val="single" w:sz="4" w:space="0" w:color="auto"/>
              <w:bottom w:val="single" w:sz="6" w:space="0" w:color="auto"/>
              <w:right w:val="single" w:sz="6" w:space="0" w:color="auto"/>
            </w:tcBorders>
          </w:tcPr>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lastRenderedPageBreak/>
              <w:t>Задачи подпрограммы</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муниципальной программы</w:t>
            </w:r>
          </w:p>
          <w:p w:rsidR="00DD623A" w:rsidRPr="004E6D0F" w:rsidRDefault="00DD623A" w:rsidP="004E6D0F">
            <w:pPr>
              <w:pStyle w:val="a9"/>
              <w:rPr>
                <w:rFonts w:ascii="Times New Roman" w:hAnsi="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DD623A" w:rsidRPr="004E6D0F" w:rsidRDefault="00DD623A" w:rsidP="004E6D0F">
            <w:pPr>
              <w:pStyle w:val="a9"/>
              <w:rPr>
                <w:rFonts w:ascii="Times New Roman" w:hAnsi="Times New Roman"/>
                <w:iCs/>
                <w:sz w:val="28"/>
                <w:szCs w:val="28"/>
              </w:rPr>
            </w:pPr>
            <w:r w:rsidRPr="004E6D0F">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обеспечение безопасности дорожного движения транспорта;</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снижение доли автомобильных дорог, не соответствующих нормативным требованиям;</w:t>
            </w:r>
          </w:p>
          <w:p w:rsidR="00DD623A" w:rsidRPr="004E6D0F" w:rsidRDefault="00DD623A" w:rsidP="004E6D0F">
            <w:pPr>
              <w:pStyle w:val="a9"/>
              <w:rPr>
                <w:rFonts w:ascii="Times New Roman" w:hAnsi="Times New Roman"/>
                <w:sz w:val="28"/>
                <w:szCs w:val="28"/>
              </w:rPr>
            </w:pPr>
            <w:r w:rsidRPr="004E6D0F">
              <w:rPr>
                <w:rFonts w:ascii="Times New Roman" w:hAnsi="Times New Roman"/>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RPr="004E6D0F" w:rsidTr="00B70012">
        <w:trPr>
          <w:cantSplit/>
          <w:trHeight w:val="360"/>
        </w:trPr>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 xml:space="preserve">Сроки реализации         </w:t>
            </w:r>
            <w:r w:rsidRPr="004E6D0F">
              <w:rPr>
                <w:rFonts w:ascii="Times New Roman" w:hAnsi="Times New Roman"/>
                <w:sz w:val="28"/>
                <w:szCs w:val="28"/>
              </w:rPr>
              <w:br/>
              <w:t xml:space="preserve">Подпрограммы                </w:t>
            </w:r>
          </w:p>
        </w:tc>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20</w:t>
            </w:r>
            <w:r w:rsidR="00BA23B0" w:rsidRPr="004E6D0F">
              <w:rPr>
                <w:rFonts w:ascii="Times New Roman" w:hAnsi="Times New Roman"/>
                <w:sz w:val="28"/>
                <w:szCs w:val="28"/>
              </w:rPr>
              <w:t>23</w:t>
            </w:r>
            <w:r w:rsidRPr="004E6D0F">
              <w:rPr>
                <w:rFonts w:ascii="Times New Roman" w:hAnsi="Times New Roman"/>
                <w:sz w:val="28"/>
                <w:szCs w:val="28"/>
              </w:rPr>
              <w:t xml:space="preserve"> - 20</w:t>
            </w:r>
            <w:r w:rsidR="00BA23B0" w:rsidRPr="004E6D0F">
              <w:rPr>
                <w:rFonts w:ascii="Times New Roman" w:hAnsi="Times New Roman"/>
                <w:sz w:val="28"/>
                <w:szCs w:val="28"/>
              </w:rPr>
              <w:t>30</w:t>
            </w:r>
            <w:r w:rsidRPr="004E6D0F">
              <w:rPr>
                <w:rFonts w:ascii="Times New Roman" w:hAnsi="Times New Roman"/>
                <w:sz w:val="28"/>
                <w:szCs w:val="28"/>
              </w:rPr>
              <w:t xml:space="preserve">  годы                                   </w:t>
            </w:r>
          </w:p>
        </w:tc>
      </w:tr>
      <w:tr w:rsidR="00EB060F" w:rsidRPr="004E6D0F" w:rsidTr="00B70012">
        <w:trPr>
          <w:cantSplit/>
          <w:trHeight w:val="720"/>
        </w:trPr>
        <w:tc>
          <w:tcPr>
            <w:tcW w:w="0" w:type="auto"/>
            <w:tcBorders>
              <w:top w:val="single" w:sz="6" w:space="0" w:color="auto"/>
              <w:left w:val="single" w:sz="6" w:space="0" w:color="auto"/>
              <w:bottom w:val="single" w:sz="6" w:space="0" w:color="auto"/>
              <w:right w:val="single" w:sz="6" w:space="0" w:color="auto"/>
            </w:tcBorders>
            <w:hideMark/>
          </w:tcPr>
          <w:p w:rsidR="00EB060F" w:rsidRPr="004E6D0F" w:rsidRDefault="00EB060F" w:rsidP="004E6D0F">
            <w:pPr>
              <w:pStyle w:val="a9"/>
              <w:rPr>
                <w:rFonts w:ascii="Times New Roman" w:hAnsi="Times New Roman"/>
                <w:sz w:val="28"/>
                <w:szCs w:val="28"/>
              </w:rPr>
            </w:pPr>
            <w:r w:rsidRPr="004E6D0F">
              <w:rPr>
                <w:rFonts w:ascii="Times New Roman" w:hAnsi="Times New Roman"/>
                <w:sz w:val="28"/>
                <w:szCs w:val="28"/>
              </w:rPr>
              <w:t xml:space="preserve">Объемы и источники       </w:t>
            </w:r>
            <w:r w:rsidRPr="004E6D0F">
              <w:rPr>
                <w:rFonts w:ascii="Times New Roman" w:hAnsi="Times New Roman"/>
                <w:sz w:val="28"/>
                <w:szCs w:val="28"/>
              </w:rPr>
              <w:br/>
              <w:t xml:space="preserve">финансирования  Подпрограммы </w:t>
            </w: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Default="006938D2" w:rsidP="004E6D0F">
            <w:pPr>
              <w:pStyle w:val="a9"/>
              <w:rPr>
                <w:rFonts w:ascii="Times New Roman" w:hAnsi="Times New Roman"/>
                <w:sz w:val="28"/>
                <w:szCs w:val="28"/>
              </w:rPr>
            </w:pPr>
          </w:p>
          <w:p w:rsidR="00C95BCE" w:rsidRDefault="00C95BCE" w:rsidP="004E6D0F">
            <w:pPr>
              <w:pStyle w:val="a9"/>
              <w:rPr>
                <w:rFonts w:ascii="Times New Roman" w:hAnsi="Times New Roman"/>
                <w:sz w:val="28"/>
                <w:szCs w:val="28"/>
              </w:rPr>
            </w:pPr>
          </w:p>
          <w:p w:rsidR="00C95BCE" w:rsidRDefault="00C95BCE" w:rsidP="004E6D0F">
            <w:pPr>
              <w:pStyle w:val="a9"/>
              <w:rPr>
                <w:rFonts w:ascii="Times New Roman" w:hAnsi="Times New Roman"/>
                <w:sz w:val="28"/>
                <w:szCs w:val="28"/>
              </w:rPr>
            </w:pPr>
          </w:p>
          <w:p w:rsidR="00C95BCE" w:rsidRDefault="00C95BCE" w:rsidP="004E6D0F">
            <w:pPr>
              <w:pStyle w:val="a9"/>
              <w:rPr>
                <w:rFonts w:ascii="Times New Roman" w:hAnsi="Times New Roman"/>
                <w:sz w:val="28"/>
                <w:szCs w:val="28"/>
              </w:rPr>
            </w:pPr>
          </w:p>
          <w:p w:rsidR="00C95BCE" w:rsidRDefault="00C95BCE" w:rsidP="004E6D0F">
            <w:pPr>
              <w:pStyle w:val="a9"/>
              <w:rPr>
                <w:rFonts w:ascii="Times New Roman" w:hAnsi="Times New Roman"/>
                <w:sz w:val="28"/>
                <w:szCs w:val="28"/>
              </w:rPr>
            </w:pPr>
          </w:p>
          <w:p w:rsidR="00C95BCE" w:rsidRPr="004E6D0F" w:rsidRDefault="00C95BCE"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p>
          <w:p w:rsidR="006938D2" w:rsidRPr="004E6D0F" w:rsidRDefault="006938D2" w:rsidP="004E6D0F">
            <w:pPr>
              <w:pStyle w:val="a9"/>
              <w:rPr>
                <w:rFonts w:ascii="Times New Roman" w:hAnsi="Times New Roman"/>
                <w:sz w:val="28"/>
                <w:szCs w:val="28"/>
              </w:rPr>
            </w:pPr>
            <w:r w:rsidRPr="004E6D0F">
              <w:rPr>
                <w:rFonts w:ascii="Times New Roman" w:hAnsi="Times New Roman"/>
                <w:sz w:val="28"/>
                <w:szCs w:val="28"/>
              </w:rPr>
              <w:t>Ожидаемые конечные результаты реализации подпрограммы муниципальной программы</w:t>
            </w:r>
          </w:p>
          <w:p w:rsidR="006938D2" w:rsidRPr="004E6D0F" w:rsidRDefault="006938D2" w:rsidP="004E6D0F">
            <w:pPr>
              <w:pStyle w:val="a9"/>
              <w:rPr>
                <w:rFonts w:ascii="Times New Roman" w:hAnsi="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14024B" w:rsidRPr="004E6D0F" w:rsidRDefault="00EB060F" w:rsidP="004E6D0F">
            <w:pPr>
              <w:pStyle w:val="a9"/>
              <w:rPr>
                <w:rFonts w:ascii="Times New Roman" w:hAnsi="Times New Roman"/>
                <w:sz w:val="28"/>
                <w:szCs w:val="28"/>
              </w:rPr>
            </w:pPr>
            <w:r w:rsidRPr="004E6D0F">
              <w:rPr>
                <w:rFonts w:ascii="Times New Roman" w:hAnsi="Times New Roman"/>
                <w:sz w:val="28"/>
                <w:szCs w:val="28"/>
              </w:rPr>
              <w:t xml:space="preserve">Общий объем финансирования </w:t>
            </w:r>
            <w:r w:rsidR="0014024B" w:rsidRPr="004E6D0F">
              <w:rPr>
                <w:rFonts w:ascii="Times New Roman" w:hAnsi="Times New Roman"/>
                <w:sz w:val="28"/>
                <w:szCs w:val="28"/>
              </w:rPr>
              <w:t>под</w:t>
            </w:r>
            <w:r w:rsidRPr="004E6D0F">
              <w:rPr>
                <w:rFonts w:ascii="Times New Roman" w:hAnsi="Times New Roman"/>
                <w:sz w:val="28"/>
                <w:szCs w:val="28"/>
              </w:rPr>
              <w:t xml:space="preserve">программы  всего составляет </w:t>
            </w:r>
            <w:r w:rsidR="00DD623A" w:rsidRPr="004E6D0F">
              <w:rPr>
                <w:rFonts w:ascii="Times New Roman" w:hAnsi="Times New Roman"/>
                <w:sz w:val="28"/>
                <w:szCs w:val="28"/>
              </w:rPr>
              <w:t>–</w:t>
            </w:r>
            <w:r w:rsidR="00042ECF">
              <w:rPr>
                <w:rFonts w:ascii="Times New Roman" w:hAnsi="Times New Roman"/>
                <w:sz w:val="28"/>
                <w:szCs w:val="28"/>
              </w:rPr>
              <w:t>27067,17</w:t>
            </w:r>
            <w:r w:rsidRPr="004E6D0F">
              <w:rPr>
                <w:rFonts w:ascii="Times New Roman" w:hAnsi="Times New Roman"/>
                <w:sz w:val="28"/>
                <w:szCs w:val="28"/>
              </w:rPr>
              <w:t>т</w:t>
            </w:r>
            <w:r w:rsidR="00DD623A" w:rsidRPr="004E6D0F">
              <w:rPr>
                <w:rFonts w:ascii="Times New Roman" w:hAnsi="Times New Roman"/>
                <w:sz w:val="28"/>
                <w:szCs w:val="28"/>
              </w:rPr>
              <w:t>ыс.</w:t>
            </w:r>
            <w:r w:rsidRPr="004E6D0F">
              <w:rPr>
                <w:rFonts w:ascii="Times New Roman" w:hAnsi="Times New Roman"/>
                <w:sz w:val="28"/>
                <w:szCs w:val="28"/>
              </w:rPr>
              <w:t xml:space="preserve"> руб</w:t>
            </w:r>
            <w:r w:rsidR="00DD623A" w:rsidRPr="004E6D0F">
              <w:rPr>
                <w:rFonts w:ascii="Times New Roman" w:hAnsi="Times New Roman"/>
                <w:sz w:val="28"/>
                <w:szCs w:val="28"/>
              </w:rPr>
              <w:t>лей</w:t>
            </w:r>
            <w:proofErr w:type="gramStart"/>
            <w:r w:rsidRPr="004E6D0F">
              <w:rPr>
                <w:rFonts w:ascii="Times New Roman" w:hAnsi="Times New Roman"/>
                <w:sz w:val="28"/>
                <w:szCs w:val="28"/>
              </w:rPr>
              <w:t xml:space="preserve">., </w:t>
            </w:r>
            <w:proofErr w:type="gramEnd"/>
            <w:r w:rsidR="0014024B" w:rsidRPr="004E6D0F">
              <w:rPr>
                <w:rFonts w:ascii="Times New Roman" w:hAnsi="Times New Roman"/>
                <w:sz w:val="28"/>
                <w:szCs w:val="28"/>
              </w:rPr>
              <w:t>в том числе:</w:t>
            </w:r>
          </w:p>
          <w:p w:rsidR="0014024B" w:rsidRPr="004E6D0F" w:rsidRDefault="0014024B" w:rsidP="004E6D0F">
            <w:pPr>
              <w:pStyle w:val="a9"/>
              <w:rPr>
                <w:rFonts w:ascii="Times New Roman" w:hAnsi="Times New Roman"/>
                <w:sz w:val="28"/>
                <w:szCs w:val="28"/>
              </w:rPr>
            </w:pPr>
            <w:r w:rsidRPr="004E6D0F">
              <w:rPr>
                <w:rFonts w:ascii="Times New Roman" w:hAnsi="Times New Roman"/>
                <w:sz w:val="28"/>
                <w:szCs w:val="28"/>
              </w:rPr>
              <w:t xml:space="preserve"> средства местного бюджета</w:t>
            </w:r>
            <w:r w:rsidR="0083721D" w:rsidRPr="004E6D0F">
              <w:rPr>
                <w:rFonts w:ascii="Times New Roman" w:hAnsi="Times New Roman"/>
                <w:sz w:val="28"/>
                <w:szCs w:val="28"/>
              </w:rPr>
              <w:t xml:space="preserve"> –</w:t>
            </w:r>
            <w:r w:rsidR="00C95BCE">
              <w:rPr>
                <w:rFonts w:ascii="Times New Roman" w:hAnsi="Times New Roman"/>
                <w:sz w:val="28"/>
                <w:szCs w:val="28"/>
              </w:rPr>
              <w:t>2963,20</w:t>
            </w:r>
            <w:r w:rsidRPr="004E6D0F">
              <w:rPr>
                <w:rFonts w:ascii="Times New Roman" w:hAnsi="Times New Roman"/>
                <w:sz w:val="28"/>
                <w:szCs w:val="28"/>
              </w:rPr>
              <w:t xml:space="preserve">  тыс</w:t>
            </w:r>
            <w:proofErr w:type="gramStart"/>
            <w:r w:rsidRPr="004E6D0F">
              <w:rPr>
                <w:rFonts w:ascii="Times New Roman" w:hAnsi="Times New Roman"/>
                <w:sz w:val="28"/>
                <w:szCs w:val="28"/>
              </w:rPr>
              <w:t>.р</w:t>
            </w:r>
            <w:proofErr w:type="gramEnd"/>
            <w:r w:rsidRPr="004E6D0F">
              <w:rPr>
                <w:rFonts w:ascii="Times New Roman" w:hAnsi="Times New Roman"/>
                <w:sz w:val="28"/>
                <w:szCs w:val="28"/>
              </w:rPr>
              <w:t>уб</w:t>
            </w:r>
            <w:r w:rsidR="00DD623A" w:rsidRPr="004E6D0F">
              <w:rPr>
                <w:rFonts w:ascii="Times New Roman" w:hAnsi="Times New Roman"/>
                <w:sz w:val="28"/>
                <w:szCs w:val="28"/>
              </w:rPr>
              <w:t>лей</w:t>
            </w:r>
            <w:r w:rsidRPr="004E6D0F">
              <w:rPr>
                <w:rFonts w:ascii="Times New Roman" w:hAnsi="Times New Roman"/>
                <w:sz w:val="28"/>
                <w:szCs w:val="28"/>
              </w:rPr>
              <w:t>.,</w:t>
            </w:r>
          </w:p>
          <w:p w:rsidR="00646486" w:rsidRPr="004E6D0F" w:rsidRDefault="00646486" w:rsidP="004E6D0F">
            <w:pPr>
              <w:pStyle w:val="a9"/>
              <w:rPr>
                <w:rFonts w:ascii="Times New Roman" w:hAnsi="Times New Roman"/>
                <w:sz w:val="28"/>
                <w:szCs w:val="28"/>
              </w:rPr>
            </w:pPr>
            <w:r w:rsidRPr="004E6D0F">
              <w:rPr>
                <w:rFonts w:ascii="Times New Roman" w:hAnsi="Times New Roman"/>
                <w:sz w:val="28"/>
                <w:szCs w:val="28"/>
              </w:rPr>
              <w:t xml:space="preserve"> средства </w:t>
            </w:r>
            <w:r w:rsidR="0014024B" w:rsidRPr="004E6D0F">
              <w:rPr>
                <w:rFonts w:ascii="Times New Roman" w:hAnsi="Times New Roman"/>
                <w:sz w:val="28"/>
                <w:szCs w:val="28"/>
              </w:rPr>
              <w:t>областного бюджета</w:t>
            </w:r>
            <w:r w:rsidR="0083721D" w:rsidRPr="004E6D0F">
              <w:rPr>
                <w:rFonts w:ascii="Times New Roman" w:hAnsi="Times New Roman"/>
                <w:sz w:val="28"/>
                <w:szCs w:val="28"/>
              </w:rPr>
              <w:t xml:space="preserve"> – </w:t>
            </w:r>
            <w:r w:rsidR="00042ECF">
              <w:rPr>
                <w:rFonts w:ascii="Times New Roman" w:hAnsi="Times New Roman"/>
                <w:sz w:val="28"/>
                <w:szCs w:val="28"/>
              </w:rPr>
              <w:t>24103,97</w:t>
            </w:r>
            <w:r w:rsidR="0014024B" w:rsidRPr="004E6D0F">
              <w:rPr>
                <w:rFonts w:ascii="Times New Roman" w:hAnsi="Times New Roman"/>
                <w:sz w:val="28"/>
                <w:szCs w:val="28"/>
              </w:rPr>
              <w:t>т</w:t>
            </w:r>
            <w:r w:rsidR="00DD623A" w:rsidRPr="004E6D0F">
              <w:rPr>
                <w:rFonts w:ascii="Times New Roman" w:hAnsi="Times New Roman"/>
                <w:sz w:val="28"/>
                <w:szCs w:val="28"/>
              </w:rPr>
              <w:t>ы</w:t>
            </w:r>
            <w:r w:rsidR="0014024B" w:rsidRPr="004E6D0F">
              <w:rPr>
                <w:rFonts w:ascii="Times New Roman" w:hAnsi="Times New Roman"/>
                <w:sz w:val="28"/>
                <w:szCs w:val="28"/>
              </w:rPr>
              <w:t>с</w:t>
            </w:r>
            <w:proofErr w:type="gramStart"/>
            <w:r w:rsidR="0014024B" w:rsidRPr="004E6D0F">
              <w:rPr>
                <w:rFonts w:ascii="Times New Roman" w:hAnsi="Times New Roman"/>
                <w:sz w:val="28"/>
                <w:szCs w:val="28"/>
              </w:rPr>
              <w:t>.р</w:t>
            </w:r>
            <w:proofErr w:type="gramEnd"/>
            <w:r w:rsidR="0014024B" w:rsidRPr="004E6D0F">
              <w:rPr>
                <w:rFonts w:ascii="Times New Roman" w:hAnsi="Times New Roman"/>
                <w:sz w:val="28"/>
                <w:szCs w:val="28"/>
              </w:rPr>
              <w:t>ублей</w:t>
            </w:r>
            <w:r w:rsidR="0083721D" w:rsidRPr="004E6D0F">
              <w:rPr>
                <w:rFonts w:ascii="Times New Roman" w:hAnsi="Times New Roman"/>
                <w:sz w:val="28"/>
                <w:szCs w:val="28"/>
              </w:rPr>
              <w:t>;</w:t>
            </w:r>
          </w:p>
          <w:p w:rsidR="00EB060F" w:rsidRPr="004E6D0F" w:rsidRDefault="0014024B" w:rsidP="004E6D0F">
            <w:pPr>
              <w:pStyle w:val="a9"/>
              <w:rPr>
                <w:rFonts w:ascii="Times New Roman" w:hAnsi="Times New Roman"/>
                <w:sz w:val="28"/>
                <w:szCs w:val="28"/>
              </w:rPr>
            </w:pPr>
            <w:r w:rsidRPr="004E6D0F">
              <w:rPr>
                <w:rFonts w:ascii="Times New Roman" w:hAnsi="Times New Roman"/>
                <w:sz w:val="28"/>
                <w:szCs w:val="28"/>
              </w:rPr>
              <w:t>Объем бюджетных ассигнований по годам составляет:</w:t>
            </w:r>
            <w:r w:rsidR="00EB060F" w:rsidRPr="004E6D0F">
              <w:rPr>
                <w:rFonts w:ascii="Times New Roman" w:hAnsi="Times New Roman"/>
                <w:sz w:val="28"/>
                <w:szCs w:val="28"/>
              </w:rPr>
              <w:br/>
            </w:r>
          </w:p>
          <w:tbl>
            <w:tblPr>
              <w:tblStyle w:val="af"/>
              <w:tblW w:w="0" w:type="auto"/>
              <w:tblLook w:val="04A0"/>
            </w:tblPr>
            <w:tblGrid>
              <w:gridCol w:w="1207"/>
              <w:gridCol w:w="1132"/>
              <w:gridCol w:w="1394"/>
              <w:gridCol w:w="1511"/>
              <w:gridCol w:w="1848"/>
            </w:tblGrid>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ГОД</w:t>
                  </w:r>
                </w:p>
              </w:tc>
              <w:tc>
                <w:tcPr>
                  <w:tcW w:w="1134"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ВСЕГО</w:t>
                  </w:r>
                </w:p>
              </w:tc>
              <w:tc>
                <w:tcPr>
                  <w:tcW w:w="1417"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Местный бюджет</w:t>
                  </w:r>
                </w:p>
              </w:tc>
              <w:tc>
                <w:tcPr>
                  <w:tcW w:w="1276" w:type="dxa"/>
                  <w:tcBorders>
                    <w:right w:val="single" w:sz="4" w:space="0" w:color="auto"/>
                  </w:tcBorders>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Областной бюджет</w:t>
                  </w:r>
                </w:p>
              </w:tc>
              <w:tc>
                <w:tcPr>
                  <w:tcW w:w="1185" w:type="dxa"/>
                  <w:tcBorders>
                    <w:left w:val="single" w:sz="4" w:space="0" w:color="auto"/>
                  </w:tcBorders>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Федеральный бюджет</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w:t>
                  </w:r>
                  <w:r w:rsidR="004E6D0F">
                    <w:rPr>
                      <w:rFonts w:ascii="Times New Roman" w:hAnsi="Times New Roman" w:cs="Times New Roman"/>
                      <w:sz w:val="28"/>
                      <w:szCs w:val="28"/>
                    </w:rPr>
                    <w:t>23</w:t>
                  </w:r>
                </w:p>
              </w:tc>
              <w:tc>
                <w:tcPr>
                  <w:tcW w:w="1134" w:type="dxa"/>
                </w:tcPr>
                <w:p w:rsidR="006938D2" w:rsidRPr="00042ECF" w:rsidRDefault="00042ECF" w:rsidP="004E6D0F">
                  <w:pPr>
                    <w:pStyle w:val="a9"/>
                    <w:rPr>
                      <w:rFonts w:ascii="Times New Roman" w:hAnsi="Times New Roman" w:cs="Times New Roman"/>
                      <w:sz w:val="28"/>
                      <w:szCs w:val="28"/>
                    </w:rPr>
                  </w:pPr>
                  <w:r>
                    <w:rPr>
                      <w:rFonts w:ascii="Times New Roman" w:hAnsi="Times New Roman" w:cs="Times New Roman"/>
                      <w:sz w:val="28"/>
                      <w:szCs w:val="28"/>
                    </w:rPr>
                    <w:t>2932,75</w:t>
                  </w:r>
                </w:p>
              </w:tc>
              <w:tc>
                <w:tcPr>
                  <w:tcW w:w="1417" w:type="dxa"/>
                </w:tcPr>
                <w:p w:rsidR="006938D2" w:rsidRPr="004E6D0F" w:rsidRDefault="004E6D0F" w:rsidP="004E6D0F">
                  <w:pPr>
                    <w:pStyle w:val="a9"/>
                    <w:rPr>
                      <w:rFonts w:ascii="Times New Roman" w:hAnsi="Times New Roman" w:cs="Times New Roman"/>
                      <w:sz w:val="28"/>
                      <w:szCs w:val="28"/>
                    </w:rPr>
                  </w:pPr>
                  <w:r>
                    <w:rPr>
                      <w:rFonts w:ascii="Times New Roman" w:hAnsi="Times New Roman" w:cs="Times New Roman"/>
                      <w:sz w:val="28"/>
                      <w:szCs w:val="28"/>
                    </w:rPr>
                    <w:t>316,78</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2615,97</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2024</w:t>
                  </w:r>
                </w:p>
              </w:tc>
              <w:tc>
                <w:tcPr>
                  <w:tcW w:w="1134" w:type="dxa"/>
                </w:tcPr>
                <w:p w:rsidR="006938D2" w:rsidRPr="00042ECF" w:rsidRDefault="00042ECF" w:rsidP="004E6D0F">
                  <w:pPr>
                    <w:pStyle w:val="a9"/>
                    <w:rPr>
                      <w:rFonts w:ascii="Times New Roman" w:hAnsi="Times New Roman" w:cs="Times New Roman"/>
                      <w:sz w:val="28"/>
                      <w:szCs w:val="28"/>
                    </w:rPr>
                  </w:pPr>
                  <w:r>
                    <w:rPr>
                      <w:rFonts w:ascii="Times New Roman" w:hAnsi="Times New Roman" w:cs="Times New Roman"/>
                      <w:sz w:val="28"/>
                      <w:szCs w:val="28"/>
                    </w:rPr>
                    <w:t>3055,02</w:t>
                  </w:r>
                </w:p>
              </w:tc>
              <w:tc>
                <w:tcPr>
                  <w:tcW w:w="1417" w:type="dxa"/>
                </w:tcPr>
                <w:p w:rsidR="006938D2" w:rsidRPr="004E6D0F" w:rsidRDefault="004E6D0F" w:rsidP="004E6D0F">
                  <w:pPr>
                    <w:pStyle w:val="a9"/>
                    <w:rPr>
                      <w:rFonts w:ascii="Times New Roman" w:hAnsi="Times New Roman" w:cs="Times New Roman"/>
                      <w:sz w:val="28"/>
                      <w:szCs w:val="28"/>
                    </w:rPr>
                  </w:pPr>
                  <w:r>
                    <w:rPr>
                      <w:rFonts w:ascii="Times New Roman" w:hAnsi="Times New Roman" w:cs="Times New Roman"/>
                      <w:sz w:val="28"/>
                      <w:szCs w:val="28"/>
                    </w:rPr>
                    <w:t>334,42</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2720,60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2025</w:t>
                  </w:r>
                </w:p>
              </w:tc>
              <w:tc>
                <w:tcPr>
                  <w:tcW w:w="1134" w:type="dxa"/>
                </w:tcPr>
                <w:p w:rsidR="006938D2" w:rsidRPr="00042ECF" w:rsidRDefault="00042ECF" w:rsidP="004E6D0F">
                  <w:pPr>
                    <w:pStyle w:val="a9"/>
                    <w:rPr>
                      <w:rFonts w:ascii="Times New Roman" w:hAnsi="Times New Roman" w:cs="Times New Roman"/>
                      <w:sz w:val="28"/>
                      <w:szCs w:val="28"/>
                    </w:rPr>
                  </w:pPr>
                  <w:r>
                    <w:rPr>
                      <w:rFonts w:ascii="Times New Roman" w:hAnsi="Times New Roman" w:cs="Times New Roman"/>
                      <w:sz w:val="28"/>
                      <w:szCs w:val="28"/>
                    </w:rPr>
                    <w:t>3177,40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348,00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2829,40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2026</w:t>
                  </w:r>
                </w:p>
              </w:tc>
              <w:tc>
                <w:tcPr>
                  <w:tcW w:w="1134" w:type="dxa"/>
                </w:tcPr>
                <w:p w:rsidR="006938D2" w:rsidRPr="00042ECF" w:rsidRDefault="00042ECF" w:rsidP="004E6D0F">
                  <w:pPr>
                    <w:pStyle w:val="a9"/>
                    <w:rPr>
                      <w:rFonts w:ascii="Times New Roman" w:hAnsi="Times New Roman" w:cs="Times New Roman"/>
                      <w:sz w:val="28"/>
                      <w:szCs w:val="28"/>
                    </w:rPr>
                  </w:pPr>
                  <w:r>
                    <w:rPr>
                      <w:rFonts w:ascii="Times New Roman" w:hAnsi="Times New Roman" w:cs="Times New Roman"/>
                      <w:sz w:val="28"/>
                      <w:szCs w:val="28"/>
                    </w:rPr>
                    <w:t>3304,60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362,00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2942,60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2027</w:t>
                  </w:r>
                </w:p>
              </w:tc>
              <w:tc>
                <w:tcPr>
                  <w:tcW w:w="1134" w:type="dxa"/>
                </w:tcPr>
                <w:p w:rsidR="006938D2" w:rsidRPr="00042ECF" w:rsidRDefault="00147581" w:rsidP="004E6D0F">
                  <w:pPr>
                    <w:pStyle w:val="a9"/>
                    <w:rPr>
                      <w:rFonts w:ascii="Times New Roman" w:hAnsi="Times New Roman" w:cs="Times New Roman"/>
                      <w:sz w:val="28"/>
                      <w:szCs w:val="28"/>
                    </w:rPr>
                  </w:pPr>
                  <w:r>
                    <w:rPr>
                      <w:rFonts w:ascii="Times New Roman" w:hAnsi="Times New Roman" w:cs="Times New Roman"/>
                      <w:sz w:val="28"/>
                      <w:szCs w:val="28"/>
                    </w:rPr>
                    <w:t>3437,30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377,00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3060,30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2028</w:t>
                  </w:r>
                </w:p>
              </w:tc>
              <w:tc>
                <w:tcPr>
                  <w:tcW w:w="1134" w:type="dxa"/>
                </w:tcPr>
                <w:p w:rsidR="006938D2" w:rsidRPr="00042ECF" w:rsidRDefault="00147581" w:rsidP="004E6D0F">
                  <w:pPr>
                    <w:pStyle w:val="a9"/>
                    <w:rPr>
                      <w:rFonts w:ascii="Times New Roman" w:hAnsi="Times New Roman" w:cs="Times New Roman"/>
                      <w:sz w:val="28"/>
                      <w:szCs w:val="28"/>
                    </w:rPr>
                  </w:pPr>
                  <w:r>
                    <w:rPr>
                      <w:rFonts w:ascii="Times New Roman" w:hAnsi="Times New Roman" w:cs="Times New Roman"/>
                      <w:sz w:val="28"/>
                      <w:szCs w:val="28"/>
                    </w:rPr>
                    <w:t>3574,70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392,00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3182,70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2029</w:t>
                  </w:r>
                </w:p>
              </w:tc>
              <w:tc>
                <w:tcPr>
                  <w:tcW w:w="1134" w:type="dxa"/>
                </w:tcPr>
                <w:p w:rsidR="006938D2" w:rsidRPr="00042ECF" w:rsidRDefault="00147581" w:rsidP="004E6D0F">
                  <w:pPr>
                    <w:pStyle w:val="a9"/>
                    <w:rPr>
                      <w:rFonts w:ascii="Times New Roman" w:hAnsi="Times New Roman" w:cs="Times New Roman"/>
                      <w:sz w:val="28"/>
                      <w:szCs w:val="28"/>
                    </w:rPr>
                  </w:pPr>
                  <w:r>
                    <w:rPr>
                      <w:rFonts w:ascii="Times New Roman" w:hAnsi="Times New Roman" w:cs="Times New Roman"/>
                      <w:sz w:val="28"/>
                      <w:szCs w:val="28"/>
                    </w:rPr>
                    <w:t>3718,00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408,00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3310,00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r w:rsidR="006938D2" w:rsidRPr="004E6D0F" w:rsidTr="00B70012">
              <w:tc>
                <w:tcPr>
                  <w:tcW w:w="1353" w:type="dxa"/>
                </w:tcPr>
                <w:p w:rsidR="006938D2" w:rsidRPr="004E6D0F" w:rsidRDefault="006938D2" w:rsidP="004E6D0F">
                  <w:pPr>
                    <w:pStyle w:val="a9"/>
                    <w:rPr>
                      <w:rFonts w:ascii="Times New Roman" w:hAnsi="Times New Roman" w:cs="Times New Roman"/>
                      <w:sz w:val="28"/>
                      <w:szCs w:val="28"/>
                    </w:rPr>
                  </w:pPr>
                  <w:r w:rsidRPr="004E6D0F">
                    <w:rPr>
                      <w:rFonts w:ascii="Times New Roman" w:hAnsi="Times New Roman" w:cs="Times New Roman"/>
                      <w:sz w:val="28"/>
                      <w:szCs w:val="28"/>
                    </w:rPr>
                    <w:t>2030</w:t>
                  </w:r>
                </w:p>
              </w:tc>
              <w:tc>
                <w:tcPr>
                  <w:tcW w:w="1134" w:type="dxa"/>
                </w:tcPr>
                <w:p w:rsidR="006938D2" w:rsidRPr="00042ECF" w:rsidRDefault="00147581" w:rsidP="004E6D0F">
                  <w:pPr>
                    <w:pStyle w:val="a9"/>
                    <w:rPr>
                      <w:rFonts w:ascii="Times New Roman" w:hAnsi="Times New Roman" w:cs="Times New Roman"/>
                      <w:sz w:val="28"/>
                      <w:szCs w:val="28"/>
                    </w:rPr>
                  </w:pPr>
                  <w:r>
                    <w:rPr>
                      <w:rFonts w:ascii="Times New Roman" w:hAnsi="Times New Roman" w:cs="Times New Roman"/>
                      <w:sz w:val="28"/>
                      <w:szCs w:val="28"/>
                    </w:rPr>
                    <w:t>3867,40</w:t>
                  </w:r>
                </w:p>
              </w:tc>
              <w:tc>
                <w:tcPr>
                  <w:tcW w:w="1417" w:type="dxa"/>
                </w:tcPr>
                <w:p w:rsidR="006938D2" w:rsidRPr="004E6D0F" w:rsidRDefault="00C95BCE" w:rsidP="004E6D0F">
                  <w:pPr>
                    <w:pStyle w:val="a9"/>
                    <w:rPr>
                      <w:rFonts w:ascii="Times New Roman" w:hAnsi="Times New Roman" w:cs="Times New Roman"/>
                      <w:sz w:val="28"/>
                      <w:szCs w:val="28"/>
                    </w:rPr>
                  </w:pPr>
                  <w:r>
                    <w:rPr>
                      <w:rFonts w:ascii="Times New Roman" w:hAnsi="Times New Roman" w:cs="Times New Roman"/>
                      <w:sz w:val="28"/>
                      <w:szCs w:val="28"/>
                    </w:rPr>
                    <w:t>425,00</w:t>
                  </w:r>
                </w:p>
              </w:tc>
              <w:tc>
                <w:tcPr>
                  <w:tcW w:w="1276" w:type="dxa"/>
                  <w:tcBorders>
                    <w:right w:val="single" w:sz="4" w:space="0" w:color="auto"/>
                  </w:tcBorders>
                </w:tcPr>
                <w:p w:rsidR="006938D2" w:rsidRPr="00042ECF" w:rsidRDefault="00042ECF" w:rsidP="004E6D0F">
                  <w:pPr>
                    <w:pStyle w:val="a9"/>
                    <w:rPr>
                      <w:rFonts w:ascii="Times New Roman" w:hAnsi="Times New Roman" w:cs="Times New Roman"/>
                      <w:sz w:val="28"/>
                      <w:szCs w:val="28"/>
                    </w:rPr>
                  </w:pPr>
                  <w:r w:rsidRPr="00042ECF">
                    <w:rPr>
                      <w:rFonts w:ascii="Times New Roman" w:hAnsi="Times New Roman" w:cs="Times New Roman"/>
                      <w:sz w:val="28"/>
                      <w:szCs w:val="28"/>
                    </w:rPr>
                    <w:t>3442,40</w:t>
                  </w:r>
                </w:p>
              </w:tc>
              <w:tc>
                <w:tcPr>
                  <w:tcW w:w="1185" w:type="dxa"/>
                  <w:tcBorders>
                    <w:left w:val="single" w:sz="4" w:space="0" w:color="auto"/>
                  </w:tcBorders>
                </w:tcPr>
                <w:p w:rsidR="006938D2" w:rsidRPr="004E6D0F" w:rsidRDefault="0083721D" w:rsidP="004E6D0F">
                  <w:pPr>
                    <w:pStyle w:val="a9"/>
                    <w:rPr>
                      <w:rFonts w:ascii="Times New Roman" w:hAnsi="Times New Roman" w:cs="Times New Roman"/>
                      <w:sz w:val="28"/>
                      <w:szCs w:val="28"/>
                    </w:rPr>
                  </w:pPr>
                  <w:r w:rsidRPr="004E6D0F">
                    <w:rPr>
                      <w:rFonts w:ascii="Times New Roman" w:hAnsi="Times New Roman" w:cs="Times New Roman"/>
                      <w:sz w:val="28"/>
                      <w:szCs w:val="28"/>
                    </w:rPr>
                    <w:t>0,00</w:t>
                  </w:r>
                </w:p>
              </w:tc>
            </w:tr>
          </w:tbl>
          <w:p w:rsidR="00EB060F" w:rsidRPr="004E6D0F" w:rsidRDefault="00EB060F" w:rsidP="004E6D0F">
            <w:pPr>
              <w:pStyle w:val="a9"/>
              <w:rPr>
                <w:rFonts w:ascii="Times New Roman" w:hAnsi="Times New Roman"/>
                <w:sz w:val="28"/>
                <w:szCs w:val="28"/>
              </w:rPr>
            </w:pPr>
          </w:p>
          <w:p w:rsidR="00EB060F" w:rsidRPr="004E6D0F" w:rsidRDefault="006938D2" w:rsidP="004E6D0F">
            <w:pPr>
              <w:pStyle w:val="a9"/>
              <w:rPr>
                <w:rFonts w:ascii="Times New Roman" w:hAnsi="Times New Roman"/>
                <w:sz w:val="28"/>
                <w:szCs w:val="28"/>
              </w:rPr>
            </w:pPr>
            <w:r w:rsidRPr="004E6D0F">
              <w:rPr>
                <w:rFonts w:ascii="Times New Roman" w:hAnsi="Times New Roman"/>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lastRenderedPageBreak/>
        <w:t xml:space="preserve">I. Характеристика проблемы и обоснование  необходимости её решения </w:t>
      </w:r>
    </w:p>
    <w:p w:rsidR="006938D2" w:rsidRDefault="00EB060F" w:rsidP="00286144">
      <w:pPr>
        <w:spacing w:after="0"/>
        <w:ind w:firstLine="539"/>
        <w:jc w:val="both"/>
        <w:rPr>
          <w:sz w:val="28"/>
          <w:szCs w:val="28"/>
        </w:rPr>
      </w:pPr>
      <w:r>
        <w:rPr>
          <w:sz w:val="28"/>
          <w:szCs w:val="28"/>
        </w:rPr>
        <w:t xml:space="preserve">Автомобильные дороги имеют важное народно-хозяйственное  значение для </w:t>
      </w:r>
      <w:r w:rsidR="00FC27EE">
        <w:rPr>
          <w:sz w:val="28"/>
          <w:szCs w:val="28"/>
        </w:rPr>
        <w:t>Кучеряевского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286144">
      <w:pPr>
        <w:spacing w:after="0"/>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286144">
      <w:pPr>
        <w:spacing w:after="0"/>
        <w:ind w:firstLine="720"/>
        <w:jc w:val="both"/>
        <w:rPr>
          <w:sz w:val="28"/>
          <w:szCs w:val="28"/>
        </w:rPr>
      </w:pPr>
      <w:r>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286144">
      <w:pPr>
        <w:spacing w:after="0"/>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286144">
      <w:pPr>
        <w:spacing w:after="0"/>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286144">
      <w:pPr>
        <w:spacing w:after="0"/>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286144">
      <w:pPr>
        <w:spacing w:after="0"/>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286144">
      <w:pPr>
        <w:spacing w:after="0"/>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xml:space="preserve">- ремонт автомобильной дороги - комплекс работ по восстановлению транспортно-эксплуатационных характеристик автомобильной дороги, при </w:t>
      </w:r>
      <w:r>
        <w:rPr>
          <w:rFonts w:ascii="Times New Roman" w:hAnsi="Times New Roman"/>
          <w:sz w:val="28"/>
          <w:szCs w:val="28"/>
        </w:rPr>
        <w:lastRenderedPageBreak/>
        <w:t>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286144">
      <w:pPr>
        <w:spacing w:after="0"/>
        <w:ind w:firstLine="720"/>
        <w:jc w:val="both"/>
        <w:rPr>
          <w:sz w:val="28"/>
          <w:szCs w:val="28"/>
        </w:rPr>
      </w:pPr>
      <w:proofErr w:type="gramStart"/>
      <w:r>
        <w:rPr>
          <w:sz w:val="28"/>
          <w:szCs w:val="28"/>
        </w:rPr>
        <w:t>-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EB060F" w:rsidRDefault="00EB060F" w:rsidP="00286144">
      <w:pPr>
        <w:spacing w:after="0"/>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286144">
      <w:pPr>
        <w:spacing w:after="0"/>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286144">
      <w:pPr>
        <w:spacing w:after="0"/>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FC27EE">
        <w:rPr>
          <w:sz w:val="28"/>
          <w:szCs w:val="28"/>
        </w:rPr>
        <w:t>Кучеряевского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286144">
      <w:pPr>
        <w:autoSpaceDE w:val="0"/>
        <w:autoSpaceDN w:val="0"/>
        <w:adjustRightInd w:val="0"/>
        <w:spacing w:after="0"/>
        <w:jc w:val="center"/>
        <w:outlineLvl w:val="1"/>
        <w:rPr>
          <w:b/>
          <w:bCs/>
          <w:sz w:val="28"/>
          <w:szCs w:val="28"/>
        </w:rPr>
      </w:pPr>
      <w:r>
        <w:rPr>
          <w:b/>
          <w:bCs/>
          <w:sz w:val="28"/>
          <w:szCs w:val="28"/>
        </w:rPr>
        <w:t>II. Цели и задачи подпрограммы</w:t>
      </w:r>
    </w:p>
    <w:p w:rsidR="00EB060F" w:rsidRDefault="00EB060F" w:rsidP="00286144">
      <w:pPr>
        <w:spacing w:after="0"/>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286144">
      <w:pPr>
        <w:spacing w:after="0"/>
        <w:ind w:firstLine="720"/>
        <w:jc w:val="both"/>
        <w:rPr>
          <w:sz w:val="28"/>
          <w:szCs w:val="28"/>
        </w:rPr>
      </w:pPr>
      <w:r>
        <w:rPr>
          <w:sz w:val="28"/>
          <w:szCs w:val="28"/>
        </w:rPr>
        <w:t xml:space="preserve">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w:t>
      </w:r>
      <w:r>
        <w:rPr>
          <w:sz w:val="28"/>
          <w:szCs w:val="28"/>
        </w:rPr>
        <w:lastRenderedPageBreak/>
        <w:t>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Start"/>
      <w:r w:rsidR="0083721D">
        <w:rPr>
          <w:sz w:val="28"/>
          <w:szCs w:val="28"/>
        </w:rPr>
        <w:t>;</w:t>
      </w:r>
      <w:r>
        <w:rPr>
          <w:sz w:val="28"/>
          <w:szCs w:val="28"/>
        </w:rPr>
        <w:t>с</w:t>
      </w:r>
      <w:proofErr w:type="gramEnd"/>
      <w:r>
        <w:rPr>
          <w:sz w:val="28"/>
          <w:szCs w:val="28"/>
        </w:rPr>
        <w:t>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w:t>
      </w:r>
    </w:p>
    <w:p w:rsidR="00EB060F" w:rsidRDefault="00EB060F" w:rsidP="00286144">
      <w:pPr>
        <w:spacing w:after="0"/>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286144">
      <w:pPr>
        <w:spacing w:after="0"/>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r w:rsidR="00FC27EE">
        <w:rPr>
          <w:sz w:val="28"/>
          <w:szCs w:val="28"/>
        </w:rPr>
        <w:t>Кучеряевского</w:t>
      </w:r>
      <w:r>
        <w:rPr>
          <w:sz w:val="28"/>
          <w:szCs w:val="28"/>
        </w:rPr>
        <w:t xml:space="preserve"> сельского поселения Бутурлиновского муниципального района Воронежской области.</w:t>
      </w:r>
    </w:p>
    <w:p w:rsidR="00EB060F" w:rsidRDefault="00EB060F" w:rsidP="00286144">
      <w:pPr>
        <w:spacing w:after="0"/>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286144">
      <w:pPr>
        <w:spacing w:after="0"/>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286144">
      <w:pPr>
        <w:spacing w:after="0"/>
        <w:ind w:firstLine="708"/>
        <w:jc w:val="both"/>
        <w:rPr>
          <w:sz w:val="28"/>
          <w:szCs w:val="28"/>
        </w:rPr>
      </w:pPr>
      <w:r>
        <w:rPr>
          <w:sz w:val="28"/>
          <w:szCs w:val="28"/>
        </w:rPr>
        <w:t>- развитие и совершенствование автомобильных дорог;</w:t>
      </w:r>
    </w:p>
    <w:p w:rsidR="00EB060F" w:rsidRDefault="00EB060F" w:rsidP="00286144">
      <w:pPr>
        <w:spacing w:after="0"/>
        <w:ind w:firstLine="708"/>
        <w:jc w:val="both"/>
        <w:rPr>
          <w:sz w:val="28"/>
          <w:szCs w:val="28"/>
        </w:rPr>
      </w:pPr>
      <w:r>
        <w:rPr>
          <w:sz w:val="28"/>
          <w:szCs w:val="28"/>
        </w:rPr>
        <w:t>- совершенствование системы организации дорожного движения:</w:t>
      </w:r>
    </w:p>
    <w:p w:rsidR="00EB060F" w:rsidRDefault="00EB060F" w:rsidP="00286144">
      <w:pPr>
        <w:spacing w:after="0"/>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286144">
      <w:pPr>
        <w:tabs>
          <w:tab w:val="left" w:pos="720"/>
        </w:tabs>
        <w:spacing w:after="0"/>
        <w:jc w:val="both"/>
        <w:rPr>
          <w:sz w:val="28"/>
          <w:szCs w:val="28"/>
        </w:rPr>
      </w:pPr>
      <w:r>
        <w:rPr>
          <w:sz w:val="28"/>
          <w:szCs w:val="28"/>
        </w:rPr>
        <w:tab/>
        <w:t>Показатели социально-экономической эффективности:</w:t>
      </w:r>
    </w:p>
    <w:p w:rsidR="00EB060F" w:rsidRDefault="00EB060F" w:rsidP="00286144">
      <w:pPr>
        <w:spacing w:after="0"/>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286144">
      <w:pPr>
        <w:spacing w:after="0"/>
        <w:jc w:val="both"/>
        <w:rPr>
          <w:sz w:val="28"/>
          <w:szCs w:val="28"/>
        </w:rPr>
      </w:pPr>
      <w:r>
        <w:rPr>
          <w:sz w:val="28"/>
          <w:szCs w:val="28"/>
        </w:rPr>
        <w:tab/>
        <w:t>- улучшение внешнего вида территории  поселения.</w:t>
      </w:r>
      <w:r>
        <w:rPr>
          <w:sz w:val="28"/>
          <w:szCs w:val="28"/>
        </w:rPr>
        <w:tab/>
      </w:r>
    </w:p>
    <w:p w:rsidR="00EB060F" w:rsidRDefault="00EB060F" w:rsidP="00286144">
      <w:pPr>
        <w:spacing w:after="0"/>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286144">
      <w:pPr>
        <w:spacing w:after="0"/>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FC27EE">
        <w:rPr>
          <w:sz w:val="28"/>
          <w:szCs w:val="28"/>
        </w:rPr>
        <w:t>Кучеряевского</w:t>
      </w:r>
      <w:r>
        <w:rPr>
          <w:sz w:val="28"/>
          <w:szCs w:val="28"/>
        </w:rPr>
        <w:t xml:space="preserve"> сельского поселения.</w:t>
      </w:r>
    </w:p>
    <w:p w:rsidR="00EB060F" w:rsidRDefault="00EB060F" w:rsidP="00286144">
      <w:pPr>
        <w:spacing w:after="0"/>
        <w:ind w:firstLine="720"/>
        <w:jc w:val="both"/>
        <w:rPr>
          <w:sz w:val="28"/>
          <w:szCs w:val="28"/>
        </w:rPr>
      </w:pPr>
      <w:r>
        <w:rPr>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286144">
      <w:pPr>
        <w:spacing w:after="0"/>
        <w:ind w:firstLine="720"/>
        <w:jc w:val="both"/>
        <w:rPr>
          <w:sz w:val="28"/>
          <w:szCs w:val="28"/>
        </w:rPr>
      </w:pPr>
      <w:r>
        <w:rPr>
          <w:sz w:val="28"/>
          <w:szCs w:val="28"/>
        </w:rPr>
        <w:lastRenderedPageBreak/>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Pr="00C95BCE" w:rsidRDefault="00EB060F" w:rsidP="00286144">
      <w:pPr>
        <w:spacing w:after="0"/>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95BC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p>
    <w:tbl>
      <w:tblPr>
        <w:tblStyle w:val="af"/>
        <w:tblW w:w="10773" w:type="dxa"/>
        <w:tblInd w:w="-1026" w:type="dxa"/>
        <w:tblLayout w:type="fixed"/>
        <w:tblLook w:val="04A0"/>
      </w:tblPr>
      <w:tblGrid>
        <w:gridCol w:w="2694"/>
        <w:gridCol w:w="847"/>
        <w:gridCol w:w="881"/>
        <w:gridCol w:w="882"/>
        <w:gridCol w:w="882"/>
        <w:gridCol w:w="882"/>
        <w:gridCol w:w="882"/>
        <w:gridCol w:w="882"/>
        <w:gridCol w:w="949"/>
        <w:gridCol w:w="992"/>
      </w:tblGrid>
      <w:tr w:rsidR="00C95BCE" w:rsidTr="009376FD">
        <w:trPr>
          <w:trHeight w:val="569"/>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CE" w:rsidRDefault="00C95BCE" w:rsidP="00286144">
            <w:pPr>
              <w:pStyle w:val="a4"/>
              <w:spacing w:after="0"/>
              <w:jc w:val="center"/>
              <w:textAlignment w:val="top"/>
            </w:pPr>
            <w:r>
              <w:t>Наименование мероприятия</w:t>
            </w:r>
          </w:p>
        </w:tc>
        <w:tc>
          <w:tcPr>
            <w:tcW w:w="8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CE" w:rsidRDefault="00C95BCE">
            <w:pPr>
              <w:pStyle w:val="a4"/>
              <w:jc w:val="center"/>
              <w:textAlignment w:val="top"/>
            </w:pPr>
            <w:r>
              <w:t>Ед.</w:t>
            </w:r>
          </w:p>
          <w:p w:rsidR="00C95BCE" w:rsidRDefault="00C95BCE">
            <w:pPr>
              <w:pStyle w:val="a4"/>
              <w:jc w:val="center"/>
              <w:textAlignment w:val="top"/>
            </w:pPr>
            <w:r>
              <w:t>измерения</w:t>
            </w:r>
          </w:p>
        </w:tc>
        <w:tc>
          <w:tcPr>
            <w:tcW w:w="723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CE" w:rsidRDefault="00C95BCE">
            <w:pPr>
              <w:pStyle w:val="a4"/>
              <w:jc w:val="center"/>
              <w:textAlignment w:val="top"/>
            </w:pPr>
            <w:r>
              <w:t>Плановые показатели, тыс. руб.</w:t>
            </w:r>
          </w:p>
        </w:tc>
      </w:tr>
      <w:tr w:rsidR="00CE4FDE" w:rsidTr="009376FD">
        <w:trPr>
          <w:trHeight w:val="397"/>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8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8B03D1">
        <w:trPr>
          <w:trHeight w:val="415"/>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4E6D0F" w:rsidRDefault="00CE4FDE" w:rsidP="00286144">
            <w:pPr>
              <w:pStyle w:val="a4"/>
              <w:spacing w:before="0" w:after="0"/>
              <w:textAlignment w:val="top"/>
              <w:rPr>
                <w:sz w:val="26"/>
                <w:szCs w:val="26"/>
              </w:rPr>
            </w:pPr>
            <w:r w:rsidRPr="004E6D0F">
              <w:rPr>
                <w:sz w:val="26"/>
                <w:szCs w:val="26"/>
              </w:rPr>
              <w:t>Капитальный ремонт, текущий ремонт и содержание автомобильных дорог общего пользования местного значения</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2932,75</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rsidP="0083721D">
            <w:pPr>
              <w:pStyle w:val="a4"/>
              <w:textAlignment w:val="top"/>
            </w:pPr>
            <w:r w:rsidRPr="001D50CA">
              <w:t>3055,02</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3177,40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3304,60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3437,30</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3574,70</w:t>
            </w:r>
          </w:p>
        </w:tc>
        <w:tc>
          <w:tcPr>
            <w:tcW w:w="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Pr="001D50CA" w:rsidRDefault="001D50CA">
            <w:pPr>
              <w:pStyle w:val="a4"/>
              <w:jc w:val="center"/>
              <w:textAlignment w:val="top"/>
            </w:pPr>
            <w:r w:rsidRPr="001D50CA">
              <w:t>3718,00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Pr="001D50CA" w:rsidRDefault="001D50CA">
            <w:pPr>
              <w:pStyle w:val="a4"/>
              <w:jc w:val="center"/>
              <w:textAlignment w:val="top"/>
            </w:pPr>
            <w:r w:rsidRPr="001D50CA">
              <w:t>3867,40</w:t>
            </w:r>
          </w:p>
        </w:tc>
      </w:tr>
    </w:tbl>
    <w:p w:rsidR="00EB060F" w:rsidRDefault="00EB060F" w:rsidP="009376FD">
      <w:pPr>
        <w:spacing w:after="0" w:line="240" w:lineRule="auto"/>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9376FD">
      <w:pPr>
        <w:spacing w:after="0" w:line="240" w:lineRule="auto"/>
        <w:ind w:firstLine="720"/>
        <w:jc w:val="both"/>
        <w:rPr>
          <w:sz w:val="28"/>
          <w:szCs w:val="28"/>
        </w:rPr>
      </w:pPr>
      <w:r>
        <w:rPr>
          <w:sz w:val="28"/>
          <w:szCs w:val="28"/>
        </w:rPr>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9376FD">
      <w:pPr>
        <w:spacing w:after="0" w:line="240" w:lineRule="auto"/>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9376FD">
      <w:pPr>
        <w:spacing w:after="0" w:line="240" w:lineRule="auto"/>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FC27EE">
        <w:rPr>
          <w:sz w:val="28"/>
          <w:szCs w:val="28"/>
        </w:rPr>
        <w:t>Кучеряевского</w:t>
      </w:r>
      <w:r>
        <w:rPr>
          <w:sz w:val="28"/>
          <w:szCs w:val="28"/>
        </w:rPr>
        <w:t xml:space="preserve"> сельского поселени</w:t>
      </w:r>
      <w:r w:rsidR="00147581">
        <w:rPr>
          <w:sz w:val="28"/>
          <w:szCs w:val="28"/>
        </w:rPr>
        <w:t>я</w:t>
      </w:r>
      <w:r>
        <w:rPr>
          <w:sz w:val="28"/>
          <w:szCs w:val="28"/>
        </w:rPr>
        <w:t>. В связи с этим, в пределах срока действия подпрограммы этап реализации соответствует одному году.</w:t>
      </w:r>
    </w:p>
    <w:p w:rsidR="00EB060F" w:rsidRDefault="00EB060F" w:rsidP="009376FD">
      <w:pPr>
        <w:spacing w:after="0" w:line="240" w:lineRule="auto"/>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9376FD">
      <w:pPr>
        <w:spacing w:after="0" w:line="240" w:lineRule="auto"/>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9376FD">
      <w:pPr>
        <w:spacing w:after="0" w:line="240" w:lineRule="auto"/>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9376FD">
      <w:pPr>
        <w:spacing w:after="0" w:line="240" w:lineRule="auto"/>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FC27EE">
        <w:rPr>
          <w:sz w:val="28"/>
          <w:szCs w:val="28"/>
        </w:rPr>
        <w:t>Кучеряевского</w:t>
      </w:r>
      <w:r>
        <w:rPr>
          <w:sz w:val="28"/>
          <w:szCs w:val="28"/>
        </w:rPr>
        <w:t xml:space="preserve"> сельского поселения Бутурлиновского </w:t>
      </w:r>
      <w:r>
        <w:rPr>
          <w:sz w:val="28"/>
          <w:szCs w:val="28"/>
        </w:rPr>
        <w:lastRenderedPageBreak/>
        <w:t xml:space="preserve">муниципального района, утверждённым постановлением администрации  </w:t>
      </w:r>
      <w:r w:rsidR="00FC27EE">
        <w:rPr>
          <w:sz w:val="28"/>
          <w:szCs w:val="28"/>
        </w:rPr>
        <w:t>Кучеряевского</w:t>
      </w:r>
      <w:r>
        <w:rPr>
          <w:sz w:val="28"/>
          <w:szCs w:val="28"/>
        </w:rPr>
        <w:t xml:space="preserve"> сельского поселения от 11.10.2013г №5</w:t>
      </w:r>
      <w:r w:rsidR="004E6D0F">
        <w:rPr>
          <w:sz w:val="28"/>
          <w:szCs w:val="28"/>
        </w:rPr>
        <w:t>2</w:t>
      </w:r>
      <w:r>
        <w:rPr>
          <w:sz w:val="28"/>
          <w:szCs w:val="28"/>
        </w:rPr>
        <w:t xml:space="preserve">. </w:t>
      </w:r>
    </w:p>
    <w:p w:rsidR="00EB060F" w:rsidRDefault="00EB060F" w:rsidP="009376FD">
      <w:pPr>
        <w:tabs>
          <w:tab w:val="left" w:pos="720"/>
        </w:tabs>
        <w:autoSpaceDE w:val="0"/>
        <w:autoSpaceDN w:val="0"/>
        <w:adjustRightInd w:val="0"/>
        <w:spacing w:after="0" w:line="240" w:lineRule="auto"/>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9376FD">
      <w:pPr>
        <w:autoSpaceDE w:val="0"/>
        <w:autoSpaceDN w:val="0"/>
        <w:adjustRightInd w:val="0"/>
        <w:spacing w:after="0" w:line="240" w:lineRule="auto"/>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9376FD">
      <w:pPr>
        <w:autoSpaceDE w:val="0"/>
        <w:autoSpaceDN w:val="0"/>
        <w:adjustRightInd w:val="0"/>
        <w:spacing w:after="0" w:line="240" w:lineRule="auto"/>
        <w:jc w:val="both"/>
        <w:rPr>
          <w:sz w:val="28"/>
          <w:szCs w:val="28"/>
        </w:rPr>
      </w:pPr>
      <w:r>
        <w:rPr>
          <w:sz w:val="28"/>
          <w:szCs w:val="28"/>
        </w:rPr>
        <w:tab/>
        <w:t xml:space="preserve">Исполнителем подпрограммных мероприятий является 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w:t>
      </w:r>
    </w:p>
    <w:p w:rsidR="00EB060F" w:rsidRDefault="00EB060F" w:rsidP="009376FD">
      <w:pPr>
        <w:tabs>
          <w:tab w:val="left" w:pos="720"/>
        </w:tabs>
        <w:autoSpaceDE w:val="0"/>
        <w:autoSpaceDN w:val="0"/>
        <w:adjustRightInd w:val="0"/>
        <w:spacing w:after="0" w:line="240" w:lineRule="auto"/>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9376FD">
      <w:pPr>
        <w:tabs>
          <w:tab w:val="left" w:pos="720"/>
        </w:tabs>
        <w:autoSpaceDE w:val="0"/>
        <w:autoSpaceDN w:val="0"/>
        <w:adjustRightInd w:val="0"/>
        <w:spacing w:after="0" w:line="240" w:lineRule="auto"/>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области</w:t>
      </w:r>
      <w:proofErr w:type="gramStart"/>
      <w:r>
        <w:rPr>
          <w:sz w:val="28"/>
          <w:szCs w:val="28"/>
        </w:rPr>
        <w:t>.Р</w:t>
      </w:r>
      <w:proofErr w:type="gramEnd"/>
      <w:r>
        <w:rPr>
          <w:sz w:val="28"/>
          <w:szCs w:val="28"/>
        </w:rPr>
        <w:t>еализации подпрограммы предусматривает целевое использование средств в соответствии с поставленными задачами.</w:t>
      </w:r>
    </w:p>
    <w:p w:rsidR="00EB060F" w:rsidRDefault="00EB060F" w:rsidP="009376FD">
      <w:pPr>
        <w:spacing w:after="0" w:line="240" w:lineRule="auto"/>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9376FD">
      <w:pPr>
        <w:spacing w:after="0" w:line="240" w:lineRule="auto"/>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9376FD">
      <w:pPr>
        <w:spacing w:after="0" w:line="240" w:lineRule="auto"/>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9376FD">
      <w:pPr>
        <w:spacing w:after="0" w:line="240" w:lineRule="auto"/>
        <w:ind w:firstLine="708"/>
        <w:jc w:val="both"/>
        <w:rPr>
          <w:sz w:val="28"/>
          <w:szCs w:val="28"/>
        </w:rPr>
      </w:pPr>
      <w:r>
        <w:rPr>
          <w:sz w:val="28"/>
          <w:szCs w:val="28"/>
        </w:rPr>
        <w:t>- эффективное и целевое использование средств бюджета;</w:t>
      </w:r>
    </w:p>
    <w:p w:rsidR="00EB060F" w:rsidRDefault="00EB060F" w:rsidP="009376FD">
      <w:pPr>
        <w:spacing w:after="0" w:line="240" w:lineRule="auto"/>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9376FD">
      <w:pPr>
        <w:spacing w:after="0" w:line="240" w:lineRule="auto"/>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9376FD">
      <w:pPr>
        <w:spacing w:after="0" w:line="240" w:lineRule="auto"/>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9376FD">
      <w:pPr>
        <w:spacing w:after="0" w:line="240" w:lineRule="auto"/>
        <w:ind w:firstLine="540"/>
        <w:jc w:val="both"/>
        <w:rPr>
          <w:sz w:val="28"/>
          <w:szCs w:val="28"/>
        </w:rPr>
      </w:pPr>
      <w:r>
        <w:rPr>
          <w:sz w:val="28"/>
          <w:szCs w:val="28"/>
        </w:rPr>
        <w:t xml:space="preserve">Муниципальным заказчиком подпрограммы является 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FC27EE">
        <w:rPr>
          <w:sz w:val="28"/>
          <w:szCs w:val="28"/>
        </w:rPr>
        <w:t>Кучеряевского</w:t>
      </w:r>
      <w:r>
        <w:rPr>
          <w:sz w:val="28"/>
          <w:szCs w:val="28"/>
        </w:rPr>
        <w:t xml:space="preserve"> сельского поселения Бутурлиновского муниципального района.</w:t>
      </w:r>
    </w:p>
    <w:p w:rsidR="00EB060F" w:rsidRDefault="00EB060F" w:rsidP="009376FD">
      <w:pPr>
        <w:spacing w:after="0" w:line="240" w:lineRule="auto"/>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w:t>
      </w:r>
    </w:p>
    <w:p w:rsidR="00EB060F" w:rsidRDefault="00EB060F" w:rsidP="0063390A">
      <w:pPr>
        <w:spacing w:after="0" w:line="240" w:lineRule="auto"/>
        <w:ind w:firstLine="720"/>
        <w:jc w:val="both"/>
        <w:rPr>
          <w:sz w:val="28"/>
          <w:szCs w:val="28"/>
        </w:rPr>
      </w:pPr>
      <w:r>
        <w:rPr>
          <w:sz w:val="28"/>
          <w:szCs w:val="28"/>
        </w:rPr>
        <w:lastRenderedPageBreak/>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63390A">
      <w:pPr>
        <w:tabs>
          <w:tab w:val="left" w:pos="720"/>
        </w:tabs>
        <w:spacing w:after="0" w:line="240" w:lineRule="auto"/>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63390A">
      <w:pPr>
        <w:tabs>
          <w:tab w:val="left" w:pos="720"/>
        </w:tabs>
        <w:spacing w:after="0" w:line="240" w:lineRule="auto"/>
        <w:ind w:left="-181" w:firstLine="703"/>
        <w:jc w:val="both"/>
        <w:rPr>
          <w:sz w:val="28"/>
          <w:szCs w:val="28"/>
        </w:rPr>
      </w:pPr>
      <w:r>
        <w:rPr>
          <w:sz w:val="28"/>
          <w:szCs w:val="28"/>
        </w:rPr>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63390A">
      <w:pPr>
        <w:spacing w:after="0" w:line="240" w:lineRule="auto"/>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63390A">
      <w:pPr>
        <w:spacing w:after="0" w:line="240" w:lineRule="auto"/>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Pr="001D50CA" w:rsidRDefault="00EB060F" w:rsidP="0063390A">
      <w:pPr>
        <w:spacing w:after="0" w:line="240" w:lineRule="auto"/>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9376FD">
      <w:pPr>
        <w:spacing w:after="0"/>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тыс</w:t>
      </w:r>
      <w:proofErr w:type="gramStart"/>
      <w:r w:rsidRPr="00572E48">
        <w:t>.р</w:t>
      </w:r>
      <w:proofErr w:type="gramEnd"/>
      <w:r w:rsidRPr="00572E48">
        <w:t>уб.</w:t>
      </w:r>
    </w:p>
    <w:tbl>
      <w:tblPr>
        <w:tblStyle w:val="af"/>
        <w:tblW w:w="10531" w:type="dxa"/>
        <w:tblInd w:w="-318" w:type="dxa"/>
        <w:tblLayout w:type="fixed"/>
        <w:tblLook w:val="04A0"/>
      </w:tblPr>
      <w:tblGrid>
        <w:gridCol w:w="1986"/>
        <w:gridCol w:w="1134"/>
        <w:gridCol w:w="850"/>
        <w:gridCol w:w="992"/>
        <w:gridCol w:w="993"/>
        <w:gridCol w:w="992"/>
        <w:gridCol w:w="850"/>
        <w:gridCol w:w="851"/>
        <w:gridCol w:w="992"/>
        <w:gridCol w:w="891"/>
      </w:tblGrid>
      <w:tr w:rsidR="00A7756D" w:rsidRPr="008B03D1" w:rsidTr="006770A2">
        <w:trPr>
          <w:trHeight w:val="502"/>
        </w:trPr>
        <w:tc>
          <w:tcPr>
            <w:tcW w:w="19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1D50CA" w:rsidRDefault="00A7756D" w:rsidP="0063390A">
            <w:pPr>
              <w:spacing w:after="0"/>
              <w:jc w:val="both"/>
              <w:rPr>
                <w:rFonts w:cs="Times New Roman"/>
                <w:sz w:val="26"/>
                <w:szCs w:val="26"/>
              </w:rPr>
            </w:pPr>
            <w:r w:rsidRPr="001D50CA">
              <w:rPr>
                <w:rFonts w:cs="Times New Roman"/>
                <w:sz w:val="26"/>
                <w:szCs w:val="26"/>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Pr="001D50CA" w:rsidRDefault="00A7756D" w:rsidP="0063390A">
            <w:pPr>
              <w:spacing w:after="0"/>
              <w:jc w:val="both"/>
              <w:rPr>
                <w:rFonts w:cs="Times New Roman"/>
                <w:sz w:val="26"/>
                <w:szCs w:val="26"/>
              </w:rPr>
            </w:pPr>
            <w:r w:rsidRPr="001D50CA">
              <w:rPr>
                <w:rFonts w:cs="Times New Roman"/>
                <w:sz w:val="26"/>
                <w:szCs w:val="26"/>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Pr="001D50CA" w:rsidRDefault="00A7756D" w:rsidP="0063390A">
            <w:pPr>
              <w:spacing w:after="0"/>
              <w:jc w:val="both"/>
              <w:rPr>
                <w:rFonts w:cs="Times New Roman"/>
                <w:sz w:val="26"/>
                <w:szCs w:val="26"/>
              </w:rPr>
            </w:pPr>
            <w:r w:rsidRPr="001D50CA">
              <w:rPr>
                <w:rFonts w:cs="Times New Roman"/>
                <w:sz w:val="26"/>
                <w:szCs w:val="26"/>
              </w:rPr>
              <w:t xml:space="preserve">                 В том числе</w:t>
            </w:r>
          </w:p>
        </w:tc>
      </w:tr>
      <w:tr w:rsidR="00EB060F" w:rsidRPr="008B03D1" w:rsidTr="006770A2">
        <w:trPr>
          <w:trHeight w:val="827"/>
        </w:trPr>
        <w:tc>
          <w:tcPr>
            <w:tcW w:w="19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1D50CA" w:rsidRDefault="00EB060F" w:rsidP="0063390A">
            <w:pPr>
              <w:spacing w:after="0"/>
              <w:rPr>
                <w:rFonts w:cs="Times New Roman"/>
                <w:sz w:val="26"/>
                <w:szCs w:val="26"/>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Pr="001D50CA" w:rsidRDefault="00EB060F" w:rsidP="0063390A">
            <w:pPr>
              <w:spacing w:after="0"/>
              <w:rPr>
                <w:rFonts w:cs="Times New Roman"/>
                <w:sz w:val="26"/>
                <w:szCs w:val="26"/>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Pr="001D50CA" w:rsidRDefault="00572E48" w:rsidP="0063390A">
            <w:pPr>
              <w:spacing w:after="0"/>
              <w:rPr>
                <w:rFonts w:cs="Times New Roman"/>
                <w:sz w:val="26"/>
                <w:szCs w:val="26"/>
              </w:rPr>
            </w:pPr>
            <w:r w:rsidRPr="001D50CA">
              <w:rPr>
                <w:rFonts w:cs="Times New Roman"/>
                <w:sz w:val="26"/>
                <w:szCs w:val="26"/>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A7756D" w:rsidP="0063390A">
            <w:pPr>
              <w:spacing w:after="0"/>
              <w:jc w:val="both"/>
              <w:rPr>
                <w:rFonts w:cs="Times New Roman"/>
                <w:sz w:val="26"/>
                <w:szCs w:val="26"/>
              </w:rPr>
            </w:pPr>
            <w:r w:rsidRPr="001D50CA">
              <w:rPr>
                <w:rFonts w:cs="Times New Roman"/>
                <w:sz w:val="26"/>
                <w:szCs w:val="26"/>
              </w:rPr>
              <w:t xml:space="preserve">2024 </w:t>
            </w:r>
          </w:p>
          <w:p w:rsidR="00A7756D" w:rsidRPr="001D50CA" w:rsidRDefault="00A7756D" w:rsidP="0063390A">
            <w:pPr>
              <w:spacing w:after="0"/>
              <w:jc w:val="both"/>
              <w:rPr>
                <w:rFonts w:cs="Times New Roman"/>
                <w:sz w:val="26"/>
                <w:szCs w:val="2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w:t>
            </w:r>
            <w:r w:rsidR="00A7756D" w:rsidRPr="001D50CA">
              <w:rPr>
                <w:rFonts w:cs="Times New Roman"/>
                <w:sz w:val="26"/>
                <w:szCs w:val="26"/>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202</w:t>
            </w:r>
            <w:r w:rsidR="00A7756D" w:rsidRPr="001D50CA">
              <w:rPr>
                <w:rFonts w:cs="Times New Roman"/>
                <w:sz w:val="26"/>
                <w:szCs w:val="26"/>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202</w:t>
            </w:r>
            <w:r w:rsidR="00A7756D" w:rsidRPr="001D50CA">
              <w:rPr>
                <w:rFonts w:cs="Times New Roman"/>
                <w:sz w:val="26"/>
                <w:szCs w:val="26"/>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202</w:t>
            </w:r>
            <w:r w:rsidR="00A7756D" w:rsidRPr="001D50CA">
              <w:rPr>
                <w:rFonts w:cs="Times New Roman"/>
                <w:sz w:val="26"/>
                <w:szCs w:val="26"/>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202</w:t>
            </w:r>
            <w:r w:rsidR="00A7756D" w:rsidRPr="001D50CA">
              <w:rPr>
                <w:rFonts w:cs="Times New Roman"/>
                <w:sz w:val="26"/>
                <w:szCs w:val="26"/>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Pr="001D50CA" w:rsidRDefault="00572E48" w:rsidP="0063390A">
            <w:pPr>
              <w:spacing w:after="0"/>
              <w:jc w:val="both"/>
              <w:rPr>
                <w:rFonts w:cs="Times New Roman"/>
                <w:sz w:val="26"/>
                <w:szCs w:val="26"/>
              </w:rPr>
            </w:pPr>
          </w:p>
          <w:p w:rsidR="00EB060F" w:rsidRPr="001D50CA" w:rsidRDefault="00EB060F" w:rsidP="0063390A">
            <w:pPr>
              <w:spacing w:after="0"/>
              <w:jc w:val="both"/>
              <w:rPr>
                <w:rFonts w:cs="Times New Roman"/>
                <w:sz w:val="26"/>
                <w:szCs w:val="26"/>
              </w:rPr>
            </w:pPr>
            <w:r w:rsidRPr="001D50CA">
              <w:rPr>
                <w:rFonts w:cs="Times New Roman"/>
                <w:sz w:val="26"/>
                <w:szCs w:val="26"/>
              </w:rPr>
              <w:t>20</w:t>
            </w:r>
            <w:r w:rsidR="00A7756D" w:rsidRPr="001D50CA">
              <w:rPr>
                <w:rFonts w:cs="Times New Roman"/>
                <w:sz w:val="26"/>
                <w:szCs w:val="26"/>
              </w:rPr>
              <w:t>30</w:t>
            </w:r>
          </w:p>
        </w:tc>
      </w:tr>
      <w:tr w:rsidR="006770A2" w:rsidRPr="008B03D1" w:rsidTr="006770A2">
        <w:trPr>
          <w:trHeight w:val="3013"/>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spacing w:after="0"/>
              <w:jc w:val="both"/>
              <w:rPr>
                <w:rFonts w:cs="Times New Roman"/>
                <w:sz w:val="26"/>
                <w:szCs w:val="26"/>
              </w:rPr>
            </w:pPr>
            <w:r w:rsidRPr="001D50CA">
              <w:rPr>
                <w:rFonts w:cs="Times New Roman"/>
                <w:sz w:val="26"/>
                <w:szCs w:val="26"/>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Default="006770A2" w:rsidP="0063390A">
            <w:pPr>
              <w:spacing w:after="0"/>
              <w:jc w:val="both"/>
              <w:rPr>
                <w:rFonts w:cs="Times New Roman"/>
                <w:sz w:val="26"/>
                <w:szCs w:val="26"/>
              </w:rPr>
            </w:pPr>
          </w:p>
          <w:p w:rsidR="006770A2" w:rsidRPr="006770A2" w:rsidRDefault="006770A2" w:rsidP="0063390A">
            <w:pPr>
              <w:spacing w:after="0"/>
              <w:jc w:val="both"/>
              <w:rPr>
                <w:rFonts w:cs="Times New Roman"/>
                <w:sz w:val="26"/>
                <w:szCs w:val="26"/>
              </w:rPr>
            </w:pPr>
            <w:r w:rsidRPr="006770A2">
              <w:rPr>
                <w:rFonts w:cs="Times New Roman"/>
                <w:sz w:val="26"/>
                <w:szCs w:val="26"/>
              </w:rPr>
              <w:t>27067,17</w:t>
            </w:r>
          </w:p>
          <w:p w:rsidR="006770A2" w:rsidRPr="006770A2" w:rsidRDefault="006770A2" w:rsidP="0063390A">
            <w:pPr>
              <w:spacing w:after="0"/>
              <w:jc w:val="both"/>
              <w:rPr>
                <w:rFonts w:cs="Times New Roman"/>
                <w:sz w:val="26"/>
                <w:szCs w:val="2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2932,75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textAlignment w:val="top"/>
            </w:pPr>
            <w:r w:rsidRPr="001D50CA">
              <w:t>3055,02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pStyle w:val="a4"/>
              <w:spacing w:after="0"/>
              <w:jc w:val="center"/>
              <w:textAlignment w:val="top"/>
            </w:pPr>
            <w:r w:rsidRPr="001D50CA">
              <w:t>3177,40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pStyle w:val="a4"/>
              <w:spacing w:after="0"/>
              <w:jc w:val="center"/>
              <w:textAlignment w:val="top"/>
            </w:pPr>
            <w:r w:rsidRPr="001D50CA">
              <w:t>3304,60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3437,30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pStyle w:val="a4"/>
              <w:spacing w:after="0"/>
              <w:jc w:val="center"/>
              <w:textAlignment w:val="top"/>
            </w:pPr>
            <w:r w:rsidRPr="001D50CA">
              <w:t>3574,70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pStyle w:val="a4"/>
              <w:spacing w:after="0"/>
              <w:jc w:val="center"/>
              <w:textAlignment w:val="top"/>
            </w:pPr>
            <w:r w:rsidRPr="001D50CA">
              <w:t>3718,00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70A2" w:rsidRPr="001D50CA" w:rsidRDefault="006770A2" w:rsidP="0063390A">
            <w:pPr>
              <w:pStyle w:val="a4"/>
              <w:spacing w:after="0"/>
              <w:jc w:val="center"/>
              <w:textAlignment w:val="top"/>
            </w:pPr>
            <w:r w:rsidRPr="001D50CA">
              <w:t>3867,40</w:t>
            </w:r>
          </w:p>
        </w:tc>
      </w:tr>
      <w:tr w:rsidR="00EB060F" w:rsidRPr="008B03D1" w:rsidTr="006770A2">
        <w:trPr>
          <w:trHeight w:val="502"/>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1D50CA" w:rsidRDefault="00A7756D" w:rsidP="0063390A">
            <w:pPr>
              <w:spacing w:after="0"/>
              <w:jc w:val="both"/>
              <w:rPr>
                <w:rFonts w:cs="Times New Roman"/>
                <w:sz w:val="26"/>
                <w:szCs w:val="26"/>
              </w:rPr>
            </w:pPr>
            <w:r w:rsidRPr="001D50CA">
              <w:rPr>
                <w:rFonts w:cs="Times New Roman"/>
                <w:sz w:val="26"/>
                <w:szCs w:val="26"/>
              </w:rPr>
              <w:t>Средства 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6770A2" w:rsidRDefault="006770A2" w:rsidP="0063390A">
            <w:pPr>
              <w:spacing w:after="0"/>
              <w:jc w:val="both"/>
              <w:rPr>
                <w:rFonts w:cs="Times New Roman"/>
                <w:sz w:val="26"/>
                <w:szCs w:val="26"/>
              </w:rPr>
            </w:pPr>
            <w:r w:rsidRPr="006770A2">
              <w:rPr>
                <w:rFonts w:cs="Times New Roman"/>
                <w:sz w:val="26"/>
                <w:szCs w:val="26"/>
              </w:rPr>
              <w:t>2963,20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316,78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334,42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362,00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377,00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392,0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408,00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6770A2" w:rsidRDefault="006770A2" w:rsidP="0063390A">
            <w:pPr>
              <w:spacing w:after="0"/>
              <w:jc w:val="both"/>
              <w:rPr>
                <w:rFonts w:cs="Times New Roman"/>
                <w:sz w:val="26"/>
                <w:szCs w:val="26"/>
              </w:rPr>
            </w:pPr>
            <w:r w:rsidRPr="006770A2">
              <w:rPr>
                <w:rFonts w:cs="Times New Roman"/>
                <w:sz w:val="26"/>
                <w:szCs w:val="26"/>
              </w:rPr>
              <w:t>425,00</w:t>
            </w:r>
          </w:p>
        </w:tc>
      </w:tr>
      <w:tr w:rsidR="00A7756D" w:rsidRPr="008B03D1" w:rsidTr="006770A2">
        <w:trPr>
          <w:trHeight w:val="502"/>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1D50CA" w:rsidRDefault="00A7756D" w:rsidP="0063390A">
            <w:pPr>
              <w:spacing w:after="0"/>
              <w:jc w:val="both"/>
              <w:rPr>
                <w:rFonts w:cs="Times New Roman"/>
                <w:sz w:val="26"/>
                <w:szCs w:val="26"/>
              </w:rPr>
            </w:pPr>
            <w:r w:rsidRPr="001D50CA">
              <w:rPr>
                <w:rFonts w:cs="Times New Roman"/>
                <w:sz w:val="26"/>
                <w:szCs w:val="26"/>
              </w:rPr>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24103,97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2615,97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2720,60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2829,40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2942,60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3060,30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3182,70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3310,00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6770A2" w:rsidP="0063390A">
            <w:pPr>
              <w:spacing w:after="0"/>
              <w:jc w:val="both"/>
              <w:rPr>
                <w:rFonts w:cs="Times New Roman"/>
                <w:sz w:val="26"/>
                <w:szCs w:val="26"/>
              </w:rPr>
            </w:pPr>
            <w:r w:rsidRPr="006770A2">
              <w:rPr>
                <w:rFonts w:cs="Times New Roman"/>
                <w:sz w:val="26"/>
                <w:szCs w:val="26"/>
              </w:rPr>
              <w:t>3442,40</w:t>
            </w:r>
          </w:p>
        </w:tc>
      </w:tr>
      <w:tr w:rsidR="00A7756D" w:rsidRPr="008B03D1" w:rsidTr="006770A2">
        <w:trPr>
          <w:trHeight w:val="502"/>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1D50CA" w:rsidRDefault="00A7756D" w:rsidP="0063390A">
            <w:pPr>
              <w:spacing w:after="0"/>
              <w:jc w:val="both"/>
              <w:rPr>
                <w:rFonts w:cs="Times New Roman"/>
                <w:sz w:val="26"/>
                <w:szCs w:val="26"/>
              </w:rPr>
            </w:pPr>
            <w:r w:rsidRPr="001D50CA">
              <w:rPr>
                <w:rFonts w:cs="Times New Roman"/>
                <w:sz w:val="26"/>
                <w:szCs w:val="26"/>
              </w:rPr>
              <w:lastRenderedPageBreak/>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6770A2" w:rsidRDefault="00572E48" w:rsidP="0063390A">
            <w:pPr>
              <w:spacing w:after="0"/>
              <w:jc w:val="both"/>
              <w:rPr>
                <w:rFonts w:cs="Times New Roman"/>
                <w:sz w:val="26"/>
                <w:szCs w:val="26"/>
              </w:rPr>
            </w:pPr>
            <w:r w:rsidRPr="006770A2">
              <w:rPr>
                <w:rFonts w:cs="Times New Roman"/>
                <w:sz w:val="26"/>
                <w:szCs w:val="26"/>
              </w:rPr>
              <w:t>0,00</w:t>
            </w:r>
          </w:p>
        </w:tc>
      </w:tr>
      <w:tr w:rsidR="006770A2" w:rsidRPr="008B03D1" w:rsidTr="006770A2">
        <w:trPr>
          <w:trHeight w:val="502"/>
        </w:trPr>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spacing w:after="0"/>
              <w:jc w:val="both"/>
              <w:rPr>
                <w:rFonts w:cs="Times New Roman"/>
                <w:sz w:val="26"/>
                <w:szCs w:val="26"/>
              </w:rPr>
            </w:pPr>
            <w:r w:rsidRPr="001D50CA">
              <w:rPr>
                <w:rFonts w:cs="Times New Roman"/>
                <w:sz w:val="26"/>
                <w:szCs w:val="26"/>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6770A2" w:rsidRDefault="006770A2" w:rsidP="0063390A">
            <w:pPr>
              <w:spacing w:after="0"/>
              <w:jc w:val="both"/>
              <w:rPr>
                <w:rFonts w:cs="Times New Roman"/>
                <w:sz w:val="26"/>
                <w:szCs w:val="26"/>
              </w:rPr>
            </w:pPr>
            <w:r w:rsidRPr="006770A2">
              <w:rPr>
                <w:rFonts w:cs="Times New Roman"/>
                <w:sz w:val="26"/>
                <w:szCs w:val="26"/>
              </w:rPr>
              <w:t>27067,17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2932,75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textAlignment w:val="top"/>
            </w:pPr>
            <w:r w:rsidRPr="001D50CA">
              <w:t>3055,02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3177,40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3304,60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3437,30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3574,70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3718,00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70A2" w:rsidRPr="001D50CA" w:rsidRDefault="006770A2" w:rsidP="0063390A">
            <w:pPr>
              <w:pStyle w:val="a4"/>
              <w:spacing w:after="0"/>
              <w:jc w:val="center"/>
              <w:textAlignment w:val="top"/>
            </w:pPr>
            <w:r w:rsidRPr="001D50CA">
              <w:t>3867,40</w:t>
            </w:r>
          </w:p>
        </w:tc>
      </w:tr>
    </w:tbl>
    <w:p w:rsidR="00EB060F" w:rsidRDefault="00EB060F" w:rsidP="0063390A">
      <w:pPr>
        <w:spacing w:after="0"/>
        <w:ind w:firstLine="720"/>
        <w:jc w:val="both"/>
        <w:rPr>
          <w:sz w:val="28"/>
          <w:szCs w:val="28"/>
        </w:rPr>
      </w:pPr>
    </w:p>
    <w:p w:rsidR="00EB060F" w:rsidRDefault="00EB060F" w:rsidP="0063390A">
      <w:pPr>
        <w:spacing w:after="0" w:line="240" w:lineRule="auto"/>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63390A">
      <w:pPr>
        <w:spacing w:after="0" w:line="240" w:lineRule="auto"/>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FC27EE">
        <w:rPr>
          <w:sz w:val="28"/>
          <w:szCs w:val="28"/>
        </w:rPr>
        <w:t>Кучеряевского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63390A">
      <w:pPr>
        <w:spacing w:after="0" w:line="240" w:lineRule="auto"/>
        <w:ind w:firstLine="720"/>
        <w:jc w:val="both"/>
        <w:rPr>
          <w:sz w:val="28"/>
          <w:szCs w:val="28"/>
        </w:rPr>
      </w:pPr>
      <w:r>
        <w:rPr>
          <w:sz w:val="28"/>
          <w:szCs w:val="28"/>
        </w:rPr>
        <w:t xml:space="preserve">Для улучшения показателя по  </w:t>
      </w:r>
      <w:r w:rsidR="008B03D1">
        <w:rPr>
          <w:sz w:val="28"/>
          <w:szCs w:val="28"/>
        </w:rPr>
        <w:t>Кучеряевскому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63390A">
      <w:pPr>
        <w:spacing w:after="0"/>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63390A">
      <w:pPr>
        <w:spacing w:after="0" w:line="240" w:lineRule="auto"/>
        <w:jc w:val="both"/>
        <w:rPr>
          <w:rStyle w:val="af1"/>
          <w:sz w:val="28"/>
          <w:szCs w:val="28"/>
        </w:rPr>
      </w:pPr>
      <w:r>
        <w:rPr>
          <w:sz w:val="28"/>
          <w:szCs w:val="28"/>
        </w:rPr>
        <w:t xml:space="preserve">Координатором  реализации подпрограммы является администрация </w:t>
      </w:r>
      <w:r w:rsidR="00FC27EE">
        <w:rPr>
          <w:sz w:val="28"/>
          <w:szCs w:val="28"/>
        </w:rPr>
        <w:t>Кучеряевского</w:t>
      </w:r>
      <w:r>
        <w:rPr>
          <w:sz w:val="28"/>
          <w:szCs w:val="28"/>
        </w:rPr>
        <w:t xml:space="preserve"> сельского поселения Бутурлиновского муниципального района (далее – Администрация).Администрация </w:t>
      </w:r>
      <w:r>
        <w:rPr>
          <w:rStyle w:val="af1"/>
          <w:sz w:val="28"/>
          <w:szCs w:val="28"/>
        </w:rPr>
        <w:t>обеспечивает:</w:t>
      </w:r>
    </w:p>
    <w:p w:rsidR="00EB060F" w:rsidRDefault="00EB060F" w:rsidP="0063390A">
      <w:pPr>
        <w:tabs>
          <w:tab w:val="left" w:pos="720"/>
        </w:tabs>
        <w:spacing w:after="0" w:line="240" w:lineRule="auto"/>
        <w:ind w:left="-181" w:firstLine="703"/>
        <w:jc w:val="both"/>
      </w:pPr>
      <w:r>
        <w:rPr>
          <w:rStyle w:val="af1"/>
          <w:sz w:val="28"/>
          <w:szCs w:val="28"/>
        </w:rPr>
        <w:t xml:space="preserve">- </w:t>
      </w:r>
      <w:r>
        <w:rPr>
          <w:sz w:val="28"/>
          <w:szCs w:val="28"/>
        </w:rPr>
        <w:t xml:space="preserve">целевое и эффективное использование средств местных бюджетов; </w:t>
      </w:r>
    </w:p>
    <w:p w:rsidR="00EB060F" w:rsidRDefault="00EB060F" w:rsidP="0063390A">
      <w:pPr>
        <w:tabs>
          <w:tab w:val="left" w:pos="720"/>
        </w:tabs>
        <w:spacing w:after="0" w:line="240" w:lineRule="auto"/>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63390A">
      <w:pPr>
        <w:shd w:val="clear" w:color="auto" w:fill="FFFFFF"/>
        <w:tabs>
          <w:tab w:val="left" w:pos="1014"/>
        </w:tabs>
        <w:spacing w:after="0" w:line="240" w:lineRule="auto"/>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63390A">
      <w:pPr>
        <w:shd w:val="clear" w:color="auto" w:fill="FFFFFF"/>
        <w:tabs>
          <w:tab w:val="left" w:pos="1014"/>
        </w:tabs>
        <w:spacing w:after="0" w:line="240" w:lineRule="auto"/>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63390A">
      <w:pPr>
        <w:spacing w:after="0" w:line="240" w:lineRule="auto"/>
        <w:ind w:firstLine="720"/>
        <w:jc w:val="both"/>
        <w:rPr>
          <w:sz w:val="28"/>
          <w:szCs w:val="28"/>
        </w:rPr>
      </w:pPr>
      <w:r>
        <w:rPr>
          <w:sz w:val="28"/>
          <w:szCs w:val="28"/>
        </w:rPr>
        <w:t xml:space="preserve">- ежеквартальный сбор информации об исполнении каждого мероприятия подпрограммы в общем объеме фактически произведенных </w:t>
      </w:r>
      <w:r>
        <w:rPr>
          <w:sz w:val="28"/>
          <w:szCs w:val="28"/>
        </w:rPr>
        <w:lastRenderedPageBreak/>
        <w:t>расходов всего по мероприятиям подпрограммы и, в том числе, по источникам финансирования;</w:t>
      </w:r>
    </w:p>
    <w:p w:rsidR="00EB060F" w:rsidRDefault="00EB060F" w:rsidP="0063390A">
      <w:pPr>
        <w:spacing w:after="0" w:line="240" w:lineRule="auto"/>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63390A">
      <w:pPr>
        <w:spacing w:after="0" w:line="240" w:lineRule="auto"/>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FC27EE">
        <w:rPr>
          <w:rStyle w:val="af1"/>
          <w:sz w:val="28"/>
          <w:szCs w:val="28"/>
        </w:rPr>
        <w:t>Кучеряевского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63390A">
      <w:pPr>
        <w:spacing w:after="0" w:line="240" w:lineRule="auto"/>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63390A">
      <w:pPr>
        <w:spacing w:after="0"/>
        <w:jc w:val="center"/>
        <w:rPr>
          <w:b/>
          <w:sz w:val="28"/>
          <w:szCs w:val="28"/>
        </w:rPr>
      </w:pPr>
      <w:proofErr w:type="gramStart"/>
      <w:r>
        <w:rPr>
          <w:b/>
          <w:sz w:val="28"/>
          <w:szCs w:val="28"/>
          <w:lang w:val="en-US"/>
        </w:rPr>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63390A">
      <w:pPr>
        <w:spacing w:after="0" w:line="240" w:lineRule="auto"/>
        <w:ind w:firstLine="720"/>
        <w:jc w:val="both"/>
        <w:rPr>
          <w:sz w:val="28"/>
          <w:szCs w:val="28"/>
        </w:rPr>
      </w:pPr>
      <w:r>
        <w:rPr>
          <w:sz w:val="28"/>
          <w:szCs w:val="28"/>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63390A">
      <w:pPr>
        <w:spacing w:after="0" w:line="240" w:lineRule="auto"/>
        <w:ind w:firstLine="720"/>
        <w:jc w:val="both"/>
        <w:rPr>
          <w:sz w:val="28"/>
          <w:szCs w:val="28"/>
        </w:rPr>
      </w:pPr>
      <w:r>
        <w:rPr>
          <w:sz w:val="28"/>
          <w:szCs w:val="28"/>
        </w:rPr>
        <w:t>Показателями улучшения состояния дорожной сети являются:</w:t>
      </w:r>
    </w:p>
    <w:p w:rsidR="00EB060F" w:rsidRDefault="00EB060F" w:rsidP="0063390A">
      <w:pPr>
        <w:spacing w:after="0" w:line="240" w:lineRule="auto"/>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63390A">
      <w:pPr>
        <w:spacing w:after="0" w:line="240" w:lineRule="auto"/>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63390A">
      <w:pPr>
        <w:spacing w:after="0" w:line="240" w:lineRule="auto"/>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63390A">
      <w:pPr>
        <w:spacing w:after="0" w:line="240" w:lineRule="auto"/>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63390A">
      <w:pPr>
        <w:spacing w:after="0" w:line="240" w:lineRule="auto"/>
        <w:ind w:firstLine="720"/>
        <w:jc w:val="both"/>
        <w:rPr>
          <w:sz w:val="28"/>
          <w:szCs w:val="28"/>
        </w:rPr>
      </w:pPr>
      <w:r>
        <w:rPr>
          <w:sz w:val="28"/>
          <w:szCs w:val="28"/>
        </w:rPr>
        <w:t>повышение комфорта и удобства поездок.</w:t>
      </w:r>
    </w:p>
    <w:p w:rsidR="00EB060F" w:rsidRPr="00CE4FDE" w:rsidRDefault="00EB060F" w:rsidP="0063390A">
      <w:pPr>
        <w:spacing w:after="0" w:line="240" w:lineRule="auto"/>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63390A">
      <w:pPr>
        <w:spacing w:after="0"/>
        <w:rPr>
          <w:b/>
          <w:bCs/>
          <w:sz w:val="24"/>
          <w:szCs w:val="24"/>
        </w:rPr>
      </w:pPr>
    </w:p>
    <w:p w:rsidR="00572E48" w:rsidRDefault="00572E48" w:rsidP="008E3DA7">
      <w:pPr>
        <w:rPr>
          <w:b/>
          <w:bCs/>
          <w:sz w:val="24"/>
          <w:szCs w:val="24"/>
        </w:rPr>
      </w:pPr>
    </w:p>
    <w:p w:rsidR="0063390A" w:rsidRDefault="0063390A" w:rsidP="008E3DA7">
      <w:pPr>
        <w:rPr>
          <w:b/>
          <w:bCs/>
          <w:sz w:val="24"/>
          <w:szCs w:val="24"/>
        </w:rPr>
      </w:pPr>
    </w:p>
    <w:p w:rsidR="0063390A" w:rsidRDefault="0063390A"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lastRenderedPageBreak/>
        <w:t>Подпрограмма</w:t>
      </w:r>
      <w:proofErr w:type="gramStart"/>
      <w:r w:rsidR="008E3DA7">
        <w:rPr>
          <w:b/>
          <w:bCs/>
          <w:iCs/>
          <w:sz w:val="28"/>
          <w:szCs w:val="28"/>
        </w:rPr>
        <w:t>4</w:t>
      </w:r>
      <w:proofErr w:type="gramEnd"/>
      <w:r w:rsidRPr="00EE6373">
        <w:rPr>
          <w:b/>
          <w:bCs/>
          <w:iCs/>
          <w:sz w:val="28"/>
          <w:szCs w:val="28"/>
        </w:rPr>
        <w:t>«</w:t>
      </w:r>
      <w:r>
        <w:rPr>
          <w:b/>
          <w:bCs/>
          <w:iCs/>
          <w:sz w:val="28"/>
          <w:szCs w:val="28"/>
        </w:rPr>
        <w:t xml:space="preserve">Развитие жилищно-коммунального хозяйства </w:t>
      </w:r>
      <w:r w:rsidR="00FC27EE">
        <w:rPr>
          <w:b/>
          <w:bCs/>
          <w:iCs/>
          <w:sz w:val="28"/>
          <w:szCs w:val="28"/>
        </w:rPr>
        <w:t>Кучеряевского</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B03D1" w:rsidRDefault="00DE67DA" w:rsidP="00FB4145">
      <w:pPr>
        <w:spacing w:after="0"/>
        <w:ind w:left="-18" w:firstLine="18"/>
        <w:jc w:val="center"/>
        <w:rPr>
          <w:sz w:val="28"/>
          <w:szCs w:val="28"/>
        </w:rPr>
      </w:pPr>
      <w:r>
        <w:rPr>
          <w:sz w:val="28"/>
          <w:szCs w:val="28"/>
        </w:rPr>
        <w:t>п</w:t>
      </w:r>
      <w:r w:rsidR="008668D5" w:rsidRPr="008B03D1">
        <w:rPr>
          <w:sz w:val="28"/>
          <w:szCs w:val="28"/>
        </w:rPr>
        <w:t>одпрограммы</w:t>
      </w:r>
      <w:r w:rsidR="008668D5" w:rsidRPr="008B03D1">
        <w:rPr>
          <w:bCs/>
          <w:iCs/>
          <w:sz w:val="28"/>
          <w:szCs w:val="28"/>
        </w:rPr>
        <w:t xml:space="preserve">«Развитие жилищно-коммунального хозяйства  </w:t>
      </w:r>
      <w:r w:rsidR="00FC27EE" w:rsidRPr="008B03D1">
        <w:rPr>
          <w:bCs/>
          <w:iCs/>
          <w:sz w:val="28"/>
          <w:szCs w:val="28"/>
        </w:rPr>
        <w:t>Кучеряевского</w:t>
      </w:r>
      <w:r w:rsidR="008668D5" w:rsidRPr="008B03D1">
        <w:rPr>
          <w:bCs/>
          <w:iCs/>
          <w:sz w:val="28"/>
          <w:szCs w:val="28"/>
        </w:rPr>
        <w:t>сельского поселения»</w:t>
      </w:r>
    </w:p>
    <w:tbl>
      <w:tblPr>
        <w:tblW w:w="9801" w:type="dxa"/>
        <w:tblInd w:w="48" w:type="dxa"/>
        <w:tblLayout w:type="fixed"/>
        <w:tblLook w:val="0000"/>
      </w:tblPr>
      <w:tblGrid>
        <w:gridCol w:w="2470"/>
        <w:gridCol w:w="7331"/>
      </w:tblGrid>
      <w:tr w:rsidR="008668D5" w:rsidRPr="008F25E4" w:rsidTr="0063390A">
        <w:tc>
          <w:tcPr>
            <w:tcW w:w="2470" w:type="dxa"/>
            <w:tcBorders>
              <w:top w:val="single" w:sz="4" w:space="0" w:color="000000"/>
              <w:left w:val="single" w:sz="4" w:space="0" w:color="000000"/>
              <w:bottom w:val="single" w:sz="4" w:space="0" w:color="000000"/>
            </w:tcBorders>
          </w:tcPr>
          <w:p w:rsidR="003E5216" w:rsidRDefault="008668D5" w:rsidP="0063390A">
            <w:pPr>
              <w:snapToGrid w:val="0"/>
              <w:spacing w:after="0" w:line="240" w:lineRule="auto"/>
              <w:rPr>
                <w:b/>
                <w:sz w:val="28"/>
                <w:szCs w:val="28"/>
              </w:rPr>
            </w:pPr>
            <w:r w:rsidRPr="00B6623B">
              <w:rPr>
                <w:b/>
                <w:sz w:val="28"/>
                <w:szCs w:val="28"/>
              </w:rPr>
              <w:t xml:space="preserve">Исполнители </w:t>
            </w:r>
          </w:p>
          <w:p w:rsidR="008668D5" w:rsidRPr="00B6623B" w:rsidRDefault="008668D5" w:rsidP="0063390A">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331"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sz w:val="28"/>
                <w:szCs w:val="28"/>
              </w:rPr>
            </w:pPr>
            <w:r w:rsidRPr="008F25E4">
              <w:rPr>
                <w:sz w:val="28"/>
                <w:szCs w:val="28"/>
              </w:rPr>
              <w:t xml:space="preserve">Администрация </w:t>
            </w:r>
            <w:r w:rsidR="00FC27EE">
              <w:rPr>
                <w:sz w:val="28"/>
                <w:szCs w:val="28"/>
              </w:rPr>
              <w:t>Кучеряевского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63390A">
        <w:tc>
          <w:tcPr>
            <w:tcW w:w="2470" w:type="dxa"/>
            <w:tcBorders>
              <w:top w:val="single" w:sz="4" w:space="0" w:color="000000"/>
              <w:left w:val="single" w:sz="4" w:space="0" w:color="000000"/>
              <w:bottom w:val="single" w:sz="4" w:space="0" w:color="000000"/>
            </w:tcBorders>
          </w:tcPr>
          <w:p w:rsidR="00D3198E" w:rsidRPr="00B6623B" w:rsidRDefault="00D3198E" w:rsidP="0063390A">
            <w:pPr>
              <w:snapToGrid w:val="0"/>
              <w:spacing w:after="0" w:line="240" w:lineRule="auto"/>
              <w:rPr>
                <w:b/>
                <w:sz w:val="28"/>
                <w:szCs w:val="28"/>
              </w:rPr>
            </w:pPr>
            <w:r>
              <w:rPr>
                <w:b/>
                <w:sz w:val="28"/>
                <w:szCs w:val="28"/>
              </w:rPr>
              <w:t>Разработчики подпрограммы</w:t>
            </w:r>
          </w:p>
        </w:tc>
        <w:tc>
          <w:tcPr>
            <w:tcW w:w="7331" w:type="dxa"/>
            <w:tcBorders>
              <w:top w:val="single" w:sz="4" w:space="0" w:color="000000"/>
              <w:left w:val="single" w:sz="4" w:space="0" w:color="000000"/>
              <w:bottom w:val="single" w:sz="4" w:space="0" w:color="000000"/>
              <w:right w:val="single" w:sz="4" w:space="0" w:color="000000"/>
            </w:tcBorders>
          </w:tcPr>
          <w:p w:rsidR="00D3198E" w:rsidRPr="008F25E4" w:rsidRDefault="00D3198E" w:rsidP="0063390A">
            <w:pPr>
              <w:snapToGrid w:val="0"/>
              <w:spacing w:after="0" w:line="240" w:lineRule="auto"/>
              <w:jc w:val="both"/>
              <w:rPr>
                <w:sz w:val="28"/>
                <w:szCs w:val="28"/>
              </w:rPr>
            </w:pPr>
            <w:r w:rsidRPr="008F25E4">
              <w:rPr>
                <w:sz w:val="28"/>
                <w:szCs w:val="28"/>
              </w:rPr>
              <w:t xml:space="preserve">Администрация </w:t>
            </w:r>
            <w:r w:rsidR="00FC27EE">
              <w:rPr>
                <w:sz w:val="28"/>
                <w:szCs w:val="28"/>
              </w:rPr>
              <w:t>Кучеряевского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63390A">
        <w:tc>
          <w:tcPr>
            <w:tcW w:w="2470" w:type="dxa"/>
            <w:tcBorders>
              <w:top w:val="single" w:sz="4" w:space="0" w:color="000000"/>
              <w:left w:val="single" w:sz="4" w:space="0" w:color="000000"/>
              <w:bottom w:val="single" w:sz="4" w:space="0" w:color="000000"/>
            </w:tcBorders>
          </w:tcPr>
          <w:p w:rsidR="008668D5" w:rsidRPr="008F25E4" w:rsidRDefault="008668D5" w:rsidP="0063390A">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331" w:type="dxa"/>
            <w:tcBorders>
              <w:top w:val="single" w:sz="4" w:space="0" w:color="000000"/>
              <w:left w:val="single" w:sz="4" w:space="0" w:color="000000"/>
              <w:bottom w:val="single" w:sz="4" w:space="0" w:color="000000"/>
              <w:right w:val="single" w:sz="4" w:space="0" w:color="000000"/>
            </w:tcBorders>
          </w:tcPr>
          <w:p w:rsidR="008668D5" w:rsidRDefault="008668D5" w:rsidP="0063390A">
            <w:pPr>
              <w:autoSpaceDE w:val="0"/>
              <w:snapToGrid w:val="0"/>
              <w:spacing w:after="0" w:line="240" w:lineRule="auto"/>
              <w:jc w:val="both"/>
              <w:rPr>
                <w:sz w:val="28"/>
                <w:szCs w:val="28"/>
              </w:rPr>
            </w:pPr>
          </w:p>
          <w:p w:rsidR="003A2CD5" w:rsidRDefault="00DD22CA" w:rsidP="0063390A">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63390A">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63390A">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Другие вопросы в области жилищно-коммунального хозяйства</w:t>
            </w:r>
            <w:r w:rsidR="00D3198E">
              <w:rPr>
                <w:sz w:val="28"/>
                <w:szCs w:val="28"/>
              </w:rPr>
              <w:t>.</w:t>
            </w:r>
          </w:p>
          <w:p w:rsidR="008668D5" w:rsidRDefault="00DD22CA" w:rsidP="0063390A">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995022" w:rsidP="0063390A">
            <w:pPr>
              <w:autoSpaceDE w:val="0"/>
              <w:snapToGrid w:val="0"/>
              <w:spacing w:after="0" w:line="240" w:lineRule="auto"/>
              <w:jc w:val="both"/>
              <w:rPr>
                <w:sz w:val="28"/>
                <w:szCs w:val="28"/>
              </w:rPr>
            </w:pPr>
          </w:p>
        </w:tc>
      </w:tr>
      <w:tr w:rsidR="008668D5" w:rsidRPr="008F25E4" w:rsidTr="0063390A">
        <w:trPr>
          <w:trHeight w:val="982"/>
        </w:trPr>
        <w:tc>
          <w:tcPr>
            <w:tcW w:w="2470" w:type="dxa"/>
            <w:tcBorders>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331" w:type="dxa"/>
            <w:tcBorders>
              <w:left w:val="single" w:sz="4" w:space="0" w:color="000000"/>
              <w:bottom w:val="single" w:sz="4" w:space="0" w:color="000000"/>
              <w:right w:val="single" w:sz="4" w:space="0" w:color="000000"/>
            </w:tcBorders>
          </w:tcPr>
          <w:p w:rsidR="008B03D1" w:rsidRDefault="008B03D1" w:rsidP="00D471C7">
            <w:pPr>
              <w:autoSpaceDE w:val="0"/>
              <w:snapToGrid w:val="0"/>
              <w:spacing w:after="0" w:line="240" w:lineRule="auto"/>
              <w:jc w:val="both"/>
            </w:pPr>
            <w:r>
              <w:rPr>
                <w:sz w:val="28"/>
                <w:szCs w:val="28"/>
              </w:rPr>
              <w:t>О</w:t>
            </w:r>
            <w:r w:rsidR="004B623F" w:rsidRPr="00383A41">
              <w:rPr>
                <w:sz w:val="28"/>
                <w:szCs w:val="28"/>
              </w:rPr>
              <w:t>бновление коммунальной инфраструктуры</w:t>
            </w:r>
            <w:r>
              <w:t>.</w:t>
            </w:r>
          </w:p>
          <w:p w:rsidR="00DE67DA" w:rsidRDefault="008B03D1" w:rsidP="00D471C7">
            <w:pPr>
              <w:autoSpaceDE w:val="0"/>
              <w:snapToGrid w:val="0"/>
              <w:spacing w:after="0" w:line="240" w:lineRule="auto"/>
              <w:jc w:val="both"/>
              <w:rPr>
                <w:sz w:val="28"/>
                <w:szCs w:val="28"/>
              </w:rPr>
            </w:pPr>
            <w:r>
              <w:rPr>
                <w:sz w:val="28"/>
                <w:szCs w:val="28"/>
              </w:rPr>
              <w:t>С</w:t>
            </w:r>
            <w:r w:rsidR="004B623F">
              <w:rPr>
                <w:sz w:val="28"/>
                <w:szCs w:val="28"/>
              </w:rPr>
              <w:t>одержание парка, сквера, детской площадки, муниципальных пляжей.</w:t>
            </w:r>
          </w:p>
          <w:p w:rsidR="004B623F" w:rsidRDefault="00DE67DA" w:rsidP="00D471C7">
            <w:pPr>
              <w:autoSpaceDE w:val="0"/>
              <w:snapToGrid w:val="0"/>
              <w:spacing w:after="0" w:line="240" w:lineRule="auto"/>
              <w:jc w:val="both"/>
              <w:rPr>
                <w:sz w:val="28"/>
                <w:szCs w:val="28"/>
              </w:rPr>
            </w:pPr>
            <w:r>
              <w:rPr>
                <w:sz w:val="28"/>
                <w:szCs w:val="28"/>
              </w:rPr>
              <w:t>П</w:t>
            </w:r>
            <w:r w:rsidR="004B623F">
              <w:rPr>
                <w:sz w:val="28"/>
                <w:szCs w:val="28"/>
              </w:rPr>
              <w:t>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DE67DA" w:rsidRDefault="008668D5" w:rsidP="00D471C7">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p>
          <w:p w:rsidR="002D70B1" w:rsidRPr="008F25E4" w:rsidRDefault="004B623F" w:rsidP="00D471C7">
            <w:pPr>
              <w:snapToGrid w:val="0"/>
              <w:spacing w:after="0" w:line="240" w:lineRule="auto"/>
              <w:jc w:val="both"/>
              <w:rPr>
                <w:sz w:val="28"/>
                <w:szCs w:val="28"/>
              </w:rPr>
            </w:pPr>
            <w:r>
              <w:rPr>
                <w:sz w:val="28"/>
                <w:szCs w:val="28"/>
              </w:rPr>
              <w:t>Реализация мероприятий по санитарно – эпидемиологическому благополучию на территории сельского поселения.</w:t>
            </w:r>
          </w:p>
        </w:tc>
      </w:tr>
      <w:tr w:rsidR="008668D5" w:rsidRPr="008F25E4" w:rsidTr="0063390A">
        <w:trPr>
          <w:trHeight w:val="774"/>
        </w:trPr>
        <w:tc>
          <w:tcPr>
            <w:tcW w:w="2470" w:type="dxa"/>
            <w:tcBorders>
              <w:top w:val="single" w:sz="4" w:space="0" w:color="000000"/>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331"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63390A">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63390A">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63390A">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63390A">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D471C7">
        <w:trPr>
          <w:trHeight w:val="1407"/>
        </w:trPr>
        <w:tc>
          <w:tcPr>
            <w:tcW w:w="2470" w:type="dxa"/>
            <w:tcBorders>
              <w:top w:val="single" w:sz="4" w:space="0" w:color="000000"/>
              <w:left w:val="single" w:sz="4" w:space="0" w:color="000000"/>
              <w:bottom w:val="single" w:sz="4" w:space="0" w:color="000000"/>
            </w:tcBorders>
          </w:tcPr>
          <w:p w:rsidR="008668D5" w:rsidRPr="00C57625" w:rsidRDefault="008668D5" w:rsidP="0063390A">
            <w:pPr>
              <w:widowControl w:val="0"/>
              <w:shd w:val="clear" w:color="auto" w:fill="FFFFFF"/>
              <w:autoSpaceDE w:val="0"/>
              <w:autoSpaceDN w:val="0"/>
              <w:adjustRightInd w:val="0"/>
              <w:spacing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331" w:type="dxa"/>
            <w:tcBorders>
              <w:top w:val="single" w:sz="4" w:space="0" w:color="000000"/>
              <w:left w:val="single" w:sz="4" w:space="0" w:color="000000"/>
              <w:bottom w:val="single" w:sz="4" w:space="0" w:color="000000"/>
              <w:right w:val="single" w:sz="4" w:space="0" w:color="000000"/>
            </w:tcBorders>
          </w:tcPr>
          <w:p w:rsidR="008668D5" w:rsidRPr="00C57625" w:rsidRDefault="003E5216" w:rsidP="0063390A">
            <w:pPr>
              <w:widowControl w:val="0"/>
              <w:shd w:val="clear" w:color="auto" w:fill="FFFFFF"/>
              <w:autoSpaceDE w:val="0"/>
              <w:autoSpaceDN w:val="0"/>
              <w:adjustRightInd w:val="0"/>
              <w:spacing w:line="240" w:lineRule="auto"/>
              <w:ind w:left="102"/>
              <w:rPr>
                <w:sz w:val="28"/>
                <w:szCs w:val="28"/>
                <w:lang w:eastAsia="ru-RU"/>
              </w:rPr>
            </w:pPr>
            <w:r w:rsidRPr="00C57625">
              <w:rPr>
                <w:sz w:val="28"/>
                <w:szCs w:val="28"/>
                <w:lang w:eastAsia="ru-RU"/>
              </w:rPr>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63390A">
        <w:tc>
          <w:tcPr>
            <w:tcW w:w="2470" w:type="dxa"/>
            <w:tcBorders>
              <w:top w:val="single" w:sz="4" w:space="0" w:color="000000"/>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331" w:type="dxa"/>
            <w:tcBorders>
              <w:top w:val="single" w:sz="4" w:space="0" w:color="000000"/>
              <w:left w:val="single" w:sz="4" w:space="0" w:color="000000"/>
              <w:bottom w:val="single" w:sz="4" w:space="0" w:color="000000"/>
              <w:right w:val="single" w:sz="4" w:space="0" w:color="000000"/>
            </w:tcBorders>
          </w:tcPr>
          <w:p w:rsidR="0049563C" w:rsidRPr="0049563C" w:rsidRDefault="0049563C"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6770A2">
              <w:rPr>
                <w:sz w:val="28"/>
                <w:szCs w:val="28"/>
              </w:rPr>
              <w:t>428,00</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6770A2">
              <w:rPr>
                <w:sz w:val="28"/>
                <w:szCs w:val="28"/>
              </w:rPr>
              <w:t>24,00</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5730C1">
              <w:rPr>
                <w:sz w:val="28"/>
                <w:szCs w:val="28"/>
              </w:rPr>
              <w:t>404,00</w:t>
            </w:r>
            <w:r w:rsidR="00211C7F">
              <w:rPr>
                <w:sz w:val="28"/>
                <w:szCs w:val="28"/>
              </w:rPr>
              <w:t xml:space="preserve"> тыс.рублей.</w:t>
            </w:r>
          </w:p>
          <w:p w:rsidR="0049563C" w:rsidRDefault="0049563C" w:rsidP="0063390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63390A">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D471C7">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D471C7">
              <w:trPr>
                <w:trHeight w:val="263"/>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jc w:val="both"/>
                    <w:rPr>
                      <w:iCs/>
                      <w:color w:val="000000"/>
                      <w:sz w:val="28"/>
                      <w:szCs w:val="28"/>
                    </w:rPr>
                  </w:pPr>
                  <w:r>
                    <w:rPr>
                      <w:iCs/>
                      <w:color w:val="000000"/>
                      <w:sz w:val="28"/>
                      <w:szCs w:val="28"/>
                    </w:rPr>
                    <w:t>50,50</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D471C7">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6770A2" w:rsidP="00D471C7">
                  <w:pPr>
                    <w:spacing w:line="240" w:lineRule="auto"/>
                    <w:rPr>
                      <w:iCs/>
                      <w:color w:val="000000"/>
                      <w:sz w:val="28"/>
                      <w:szCs w:val="28"/>
                    </w:rPr>
                  </w:pPr>
                  <w:r>
                    <w:rPr>
                      <w:iCs/>
                      <w:color w:val="000000"/>
                      <w:sz w:val="28"/>
                      <w:szCs w:val="28"/>
                    </w:rPr>
                    <w:t>50,50</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D471C7">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6770A2" w:rsidP="00D471C7">
                  <w:pPr>
                    <w:spacing w:line="240" w:lineRule="auto"/>
                    <w:jc w:val="both"/>
                    <w:rPr>
                      <w:color w:val="000000"/>
                      <w:sz w:val="28"/>
                      <w:szCs w:val="28"/>
                    </w:rPr>
                  </w:pPr>
                  <w:r>
                    <w:rPr>
                      <w:color w:val="000000"/>
                      <w:sz w:val="28"/>
                      <w:szCs w:val="28"/>
                    </w:rPr>
                    <w:t>53,50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6770A2" w:rsidP="00D471C7">
                  <w:pPr>
                    <w:spacing w:line="240" w:lineRule="auto"/>
                    <w:jc w:val="both"/>
                    <w:rPr>
                      <w:iCs/>
                      <w:color w:val="000000"/>
                      <w:sz w:val="28"/>
                      <w:szCs w:val="28"/>
                    </w:rPr>
                  </w:pPr>
                  <w:r>
                    <w:rPr>
                      <w:iCs/>
                      <w:color w:val="000000"/>
                      <w:sz w:val="28"/>
                      <w:szCs w:val="28"/>
                    </w:rPr>
                    <w:t>3,00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6770A2" w:rsidP="00D471C7">
                  <w:pPr>
                    <w:spacing w:line="240" w:lineRule="auto"/>
                    <w:rPr>
                      <w:iCs/>
                      <w:color w:val="000000"/>
                      <w:sz w:val="28"/>
                      <w:szCs w:val="28"/>
                    </w:rPr>
                  </w:pPr>
                  <w:r>
                    <w:rPr>
                      <w:iCs/>
                      <w:color w:val="000000"/>
                      <w:sz w:val="28"/>
                      <w:szCs w:val="28"/>
                    </w:rPr>
                    <w:t>50,50</w:t>
                  </w:r>
                </w:p>
              </w:tc>
            </w:tr>
          </w:tbl>
          <w:p w:rsidR="008668D5" w:rsidRPr="008F25E4" w:rsidRDefault="008668D5" w:rsidP="0063390A">
            <w:pPr>
              <w:spacing w:after="0" w:line="240" w:lineRule="auto"/>
              <w:ind w:firstLine="708"/>
              <w:jc w:val="both"/>
              <w:rPr>
                <w:sz w:val="28"/>
                <w:szCs w:val="28"/>
              </w:rPr>
            </w:pPr>
          </w:p>
        </w:tc>
      </w:tr>
      <w:tr w:rsidR="008668D5" w:rsidRPr="008F25E4" w:rsidTr="0063390A">
        <w:tc>
          <w:tcPr>
            <w:tcW w:w="2470" w:type="dxa"/>
            <w:tcBorders>
              <w:top w:val="single" w:sz="4" w:space="0" w:color="000000"/>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331"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w:t>
            </w:r>
            <w:r w:rsidR="00DE67DA">
              <w:rPr>
                <w:color w:val="000000"/>
                <w:sz w:val="28"/>
                <w:szCs w:val="28"/>
              </w:rPr>
              <w:t xml:space="preserve">организаций и </w:t>
            </w:r>
            <w:r w:rsidR="001C78D4">
              <w:rPr>
                <w:color w:val="000000"/>
                <w:sz w:val="28"/>
                <w:szCs w:val="28"/>
              </w:rPr>
              <w:t>заинтересованных граждан, проживающих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w:t>
      </w:r>
      <w:r w:rsidRPr="008F25E4">
        <w:rPr>
          <w:sz w:val="28"/>
          <w:szCs w:val="28"/>
        </w:rPr>
        <w:lastRenderedPageBreak/>
        <w:t>ритуальных услуг и содержание мест захоронен</w:t>
      </w:r>
      <w:r w:rsidR="00AF27AE">
        <w:rPr>
          <w:sz w:val="28"/>
          <w:szCs w:val="28"/>
        </w:rPr>
        <w:t>ия,  организация освещения улиц</w:t>
      </w:r>
      <w:r w:rsidRPr="008F25E4">
        <w:rPr>
          <w:sz w:val="28"/>
          <w:szCs w:val="28"/>
        </w:rPr>
        <w:t>.</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FC27EE">
        <w:rPr>
          <w:rFonts w:cs="Arial"/>
          <w:color w:val="000000"/>
          <w:sz w:val="28"/>
          <w:szCs w:val="28"/>
        </w:rPr>
        <w:t>Кучеряевского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63390A">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63390A">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FC27EE">
        <w:rPr>
          <w:rFonts w:cs="Arial"/>
          <w:color w:val="000000"/>
          <w:sz w:val="28"/>
          <w:szCs w:val="28"/>
        </w:rPr>
        <w:t>Кучеряевского</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63390A">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63390A">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63390A">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63390A">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63390A">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63390A">
      <w:pPr>
        <w:snapToGrid w:val="0"/>
        <w:spacing w:line="240" w:lineRule="auto"/>
        <w:ind w:hanging="17"/>
        <w:jc w:val="both"/>
        <w:rPr>
          <w:sz w:val="28"/>
          <w:szCs w:val="28"/>
        </w:rPr>
      </w:pPr>
      <w:r w:rsidRPr="008F25E4">
        <w:rPr>
          <w:sz w:val="28"/>
          <w:szCs w:val="28"/>
        </w:rPr>
        <w:t>Организация и содержание мест захоронения</w:t>
      </w:r>
    </w:p>
    <w:p w:rsidR="008668D5" w:rsidRPr="00C57625" w:rsidRDefault="008668D5" w:rsidP="0063390A">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63390A">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63390A">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63390A">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63390A">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D3198E" w:rsidRPr="000419C5" w:rsidRDefault="00D3198E" w:rsidP="00EC3CAF">
      <w:pPr>
        <w:autoSpaceDE w:val="0"/>
        <w:snapToGrid w:val="0"/>
        <w:spacing w:after="0" w:line="240" w:lineRule="auto"/>
        <w:jc w:val="both"/>
        <w:rPr>
          <w:sz w:val="28"/>
          <w:szCs w:val="28"/>
        </w:rPr>
      </w:pPr>
      <w:r w:rsidRPr="000419C5">
        <w:rPr>
          <w:sz w:val="28"/>
          <w:szCs w:val="28"/>
        </w:rPr>
        <w:t>-Коммунальное</w:t>
      </w:r>
      <w:r w:rsidR="004B623F" w:rsidRPr="000419C5">
        <w:rPr>
          <w:sz w:val="28"/>
          <w:szCs w:val="28"/>
        </w:rPr>
        <w:t xml:space="preserve"> хозяйство</w:t>
      </w:r>
      <w:r w:rsidRPr="000419C5">
        <w:rPr>
          <w:sz w:val="28"/>
          <w:szCs w:val="28"/>
        </w:rPr>
        <w:t>:</w:t>
      </w:r>
      <w:r w:rsidR="004B623F" w:rsidRPr="000419C5">
        <w:rPr>
          <w:sz w:val="28"/>
          <w:szCs w:val="28"/>
        </w:rPr>
        <w:t xml:space="preserve"> М</w:t>
      </w:r>
      <w:r w:rsidR="00383A41" w:rsidRPr="000419C5">
        <w:rPr>
          <w:sz w:val="28"/>
          <w:szCs w:val="28"/>
        </w:rPr>
        <w:t>ероприятие направлено на  поставку коммунальных ресурсов (предоставления коммунальных услуг): теплоснабжение, горячее водоснабжение, холодное водоснабжение, водоотведение</w:t>
      </w:r>
      <w:r w:rsidR="00383A41" w:rsidRPr="000419C5">
        <w:t>.</w:t>
      </w:r>
    </w:p>
    <w:p w:rsidR="00316C46" w:rsidRPr="000419C5" w:rsidRDefault="00EC3CAF" w:rsidP="00C74469">
      <w:pPr>
        <w:autoSpaceDE w:val="0"/>
        <w:spacing w:after="0" w:line="240" w:lineRule="auto"/>
        <w:jc w:val="both"/>
        <w:rPr>
          <w:sz w:val="28"/>
          <w:szCs w:val="28"/>
        </w:rPr>
      </w:pPr>
      <w:r w:rsidRPr="000419C5">
        <w:rPr>
          <w:sz w:val="28"/>
          <w:szCs w:val="28"/>
        </w:rPr>
        <w:t>-</w:t>
      </w:r>
      <w:r w:rsidR="008668D5" w:rsidRPr="000419C5">
        <w:rPr>
          <w:sz w:val="28"/>
          <w:szCs w:val="28"/>
        </w:rPr>
        <w:t>Прочие мероприятия по благоустройству поселений</w:t>
      </w:r>
      <w:r w:rsidR="003A5DE4" w:rsidRPr="000419C5">
        <w:rPr>
          <w:sz w:val="28"/>
          <w:szCs w:val="28"/>
        </w:rPr>
        <w:t xml:space="preserve">.  Мероприятие направлено на </w:t>
      </w:r>
      <w:r w:rsidR="008C3307" w:rsidRPr="000419C5">
        <w:rPr>
          <w:sz w:val="28"/>
          <w:szCs w:val="28"/>
        </w:rPr>
        <w:t xml:space="preserve"> содержание парка, сквера, детской площадки, </w:t>
      </w:r>
      <w:r w:rsidR="003A5DE4" w:rsidRPr="000419C5">
        <w:rPr>
          <w:sz w:val="28"/>
          <w:szCs w:val="28"/>
        </w:rPr>
        <w:t>м</w:t>
      </w:r>
      <w:r w:rsidR="008C3307" w:rsidRPr="000419C5">
        <w:rPr>
          <w:sz w:val="28"/>
          <w:szCs w:val="28"/>
        </w:rPr>
        <w:t>униципальных пляжей, изготовление и размещение социальной рекламы по пр</w:t>
      </w:r>
      <w:r w:rsidR="003A5DE4" w:rsidRPr="000419C5">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sidRPr="000419C5">
        <w:rPr>
          <w:sz w:val="28"/>
          <w:szCs w:val="28"/>
        </w:rPr>
        <w:t xml:space="preserve">Пропаганда здорового образа жизни, </w:t>
      </w:r>
      <w:r w:rsidR="00316C46" w:rsidRPr="000419C5">
        <w:rPr>
          <w:sz w:val="28"/>
          <w:szCs w:val="28"/>
        </w:rPr>
        <w:t>которая  предусматривает  размещение на террит</w:t>
      </w:r>
      <w:r w:rsidR="00C74469" w:rsidRPr="000419C5">
        <w:rPr>
          <w:sz w:val="28"/>
          <w:szCs w:val="28"/>
        </w:rPr>
        <w:t>ории поселения наружной рекламы соответствующего направления.</w:t>
      </w:r>
    </w:p>
    <w:p w:rsidR="00C04449" w:rsidRPr="000419C5" w:rsidRDefault="00C04449" w:rsidP="00C74469">
      <w:pPr>
        <w:autoSpaceDE w:val="0"/>
        <w:spacing w:after="0" w:line="240" w:lineRule="auto"/>
        <w:jc w:val="both"/>
        <w:rPr>
          <w:sz w:val="28"/>
          <w:szCs w:val="28"/>
        </w:rPr>
      </w:pPr>
      <w:r w:rsidRPr="000419C5">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sidRPr="000419C5">
        <w:rPr>
          <w:sz w:val="28"/>
          <w:szCs w:val="28"/>
        </w:rPr>
        <w:t xml:space="preserve">- Здравоохранение. Мероприятие направлено на </w:t>
      </w:r>
      <w:r w:rsidR="00E816B9" w:rsidRPr="000419C5">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C27EE">
        <w:rPr>
          <w:sz w:val="28"/>
          <w:szCs w:val="28"/>
          <w:lang w:eastAsia="ru-RU"/>
        </w:rPr>
        <w:t>Кучеряевского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5730C1">
        <w:rPr>
          <w:sz w:val="28"/>
          <w:szCs w:val="28"/>
          <w:lang w:eastAsia="ru-RU"/>
        </w:rPr>
        <w:t>24,00</w:t>
      </w:r>
      <w:r>
        <w:rPr>
          <w:sz w:val="28"/>
          <w:szCs w:val="28"/>
          <w:lang w:eastAsia="ru-RU"/>
        </w:rPr>
        <w:t xml:space="preserve">тыс. рублей, из средств областного бюджета – </w:t>
      </w:r>
      <w:r w:rsidR="00D560C9">
        <w:rPr>
          <w:sz w:val="28"/>
          <w:szCs w:val="28"/>
          <w:lang w:eastAsia="ru-RU"/>
        </w:rPr>
        <w:t>404,00</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lastRenderedPageBreak/>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63390A">
        <w:trPr>
          <w:trHeight w:val="449"/>
        </w:trPr>
        <w:tc>
          <w:tcPr>
            <w:tcW w:w="0" w:type="auto"/>
            <w:shd w:val="clear" w:color="auto" w:fill="auto"/>
          </w:tcPr>
          <w:p w:rsidR="003A5DE4" w:rsidRPr="000D1DF6" w:rsidRDefault="003A5DE4" w:rsidP="0063390A">
            <w:pPr>
              <w:widowControl w:val="0"/>
              <w:autoSpaceDE w:val="0"/>
              <w:autoSpaceDN w:val="0"/>
              <w:adjustRightInd w:val="0"/>
              <w:spacing w:after="0" w:line="240" w:lineRule="auto"/>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63390A">
            <w:pPr>
              <w:widowControl w:val="0"/>
              <w:autoSpaceDE w:val="0"/>
              <w:autoSpaceDN w:val="0"/>
              <w:adjustRightInd w:val="0"/>
              <w:spacing w:after="0" w:line="240" w:lineRule="auto"/>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63390A">
            <w:pPr>
              <w:widowControl w:val="0"/>
              <w:autoSpaceDE w:val="0"/>
              <w:autoSpaceDN w:val="0"/>
              <w:adjustRightInd w:val="0"/>
              <w:spacing w:after="0" w:line="240" w:lineRule="auto"/>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63390A">
            <w:pPr>
              <w:widowControl w:val="0"/>
              <w:autoSpaceDE w:val="0"/>
              <w:autoSpaceDN w:val="0"/>
              <w:adjustRightInd w:val="0"/>
              <w:spacing w:after="0" w:line="240" w:lineRule="auto"/>
              <w:rPr>
                <w:caps/>
                <w:sz w:val="24"/>
                <w:szCs w:val="24"/>
                <w:lang w:eastAsia="ru-RU"/>
              </w:rPr>
            </w:pPr>
            <w:r>
              <w:rPr>
                <w:caps/>
                <w:sz w:val="24"/>
                <w:szCs w:val="24"/>
                <w:lang w:eastAsia="ru-RU"/>
              </w:rPr>
              <w:t>ОБЛАСТНОЙ БЮДЖЕТ</w:t>
            </w:r>
          </w:p>
        </w:tc>
      </w:tr>
      <w:tr w:rsidR="00D560C9" w:rsidRPr="000D1DF6" w:rsidTr="00316C46">
        <w:trPr>
          <w:trHeight w:val="468"/>
        </w:trPr>
        <w:tc>
          <w:tcPr>
            <w:tcW w:w="0" w:type="auto"/>
            <w:shd w:val="clear" w:color="auto" w:fill="auto"/>
          </w:tcPr>
          <w:p w:rsidR="00D560C9" w:rsidRPr="004E6D0F" w:rsidRDefault="00D560C9" w:rsidP="0063390A">
            <w:pPr>
              <w:pStyle w:val="a9"/>
              <w:rPr>
                <w:rFonts w:ascii="Times New Roman" w:hAnsi="Times New Roman"/>
                <w:sz w:val="28"/>
                <w:szCs w:val="28"/>
              </w:rPr>
            </w:pPr>
            <w:r w:rsidRPr="004E6D0F">
              <w:rPr>
                <w:rFonts w:ascii="Times New Roman" w:hAnsi="Times New Roman"/>
                <w:sz w:val="28"/>
                <w:szCs w:val="28"/>
              </w:rPr>
              <w:t>ГОД</w:t>
            </w:r>
          </w:p>
        </w:tc>
        <w:tc>
          <w:tcPr>
            <w:tcW w:w="2183" w:type="dxa"/>
            <w:shd w:val="clear" w:color="auto" w:fill="auto"/>
          </w:tcPr>
          <w:p w:rsidR="00D560C9" w:rsidRPr="004E6D0F" w:rsidRDefault="00D560C9" w:rsidP="0063390A">
            <w:pPr>
              <w:pStyle w:val="a9"/>
              <w:rPr>
                <w:rFonts w:ascii="Times New Roman" w:hAnsi="Times New Roman"/>
                <w:sz w:val="28"/>
                <w:szCs w:val="28"/>
              </w:rPr>
            </w:pPr>
            <w:r w:rsidRPr="004E6D0F">
              <w:rPr>
                <w:rFonts w:ascii="Times New Roman" w:hAnsi="Times New Roman"/>
                <w:sz w:val="28"/>
                <w:szCs w:val="28"/>
              </w:rPr>
              <w:t>ВСЕГО</w:t>
            </w:r>
          </w:p>
        </w:tc>
        <w:tc>
          <w:tcPr>
            <w:tcW w:w="3260" w:type="dxa"/>
            <w:shd w:val="clear" w:color="auto" w:fill="auto"/>
          </w:tcPr>
          <w:p w:rsidR="00D560C9" w:rsidRPr="004E6D0F" w:rsidRDefault="00D560C9" w:rsidP="0063390A">
            <w:pPr>
              <w:pStyle w:val="a9"/>
              <w:rPr>
                <w:rFonts w:ascii="Times New Roman" w:hAnsi="Times New Roman"/>
                <w:sz w:val="28"/>
                <w:szCs w:val="28"/>
              </w:rPr>
            </w:pPr>
            <w:r w:rsidRPr="004E6D0F">
              <w:rPr>
                <w:rFonts w:ascii="Times New Roman" w:hAnsi="Times New Roman"/>
                <w:sz w:val="28"/>
                <w:szCs w:val="28"/>
              </w:rPr>
              <w:t>Местный бюджет</w:t>
            </w:r>
          </w:p>
        </w:tc>
        <w:tc>
          <w:tcPr>
            <w:tcW w:w="2887" w:type="dxa"/>
          </w:tcPr>
          <w:p w:rsidR="00D560C9" w:rsidRPr="004E6D0F" w:rsidRDefault="00D560C9" w:rsidP="0063390A">
            <w:pPr>
              <w:pStyle w:val="a9"/>
              <w:rPr>
                <w:rFonts w:ascii="Times New Roman" w:hAnsi="Times New Roman"/>
                <w:sz w:val="28"/>
                <w:szCs w:val="28"/>
              </w:rPr>
            </w:pPr>
            <w:r w:rsidRPr="004E6D0F">
              <w:rPr>
                <w:rFonts w:ascii="Times New Roman" w:hAnsi="Times New Roman"/>
                <w:sz w:val="28"/>
                <w:szCs w:val="28"/>
              </w:rPr>
              <w:t>Областной бюджет</w:t>
            </w:r>
          </w:p>
        </w:tc>
      </w:tr>
      <w:tr w:rsidR="00BC0461" w:rsidRPr="000D1DF6" w:rsidTr="00316C46">
        <w:trPr>
          <w:trHeight w:val="364"/>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tcPr>
          <w:p w:rsidR="00BC0461" w:rsidRPr="00A0758A" w:rsidRDefault="00BC0461" w:rsidP="0063390A">
            <w:pPr>
              <w:spacing w:after="0" w:line="240" w:lineRule="auto"/>
              <w:jc w:val="both"/>
              <w:rPr>
                <w:iCs/>
                <w:color w:val="000000"/>
                <w:sz w:val="28"/>
                <w:szCs w:val="28"/>
              </w:rPr>
            </w:pPr>
            <w:r>
              <w:rPr>
                <w:iCs/>
                <w:color w:val="000000"/>
                <w:sz w:val="28"/>
                <w:szCs w:val="28"/>
              </w:rPr>
              <w:t>50,50</w:t>
            </w:r>
          </w:p>
        </w:tc>
      </w:tr>
      <w:tr w:rsidR="00BC0461" w:rsidRPr="000D1DF6" w:rsidTr="00316C46">
        <w:trPr>
          <w:trHeight w:val="319"/>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tcPr>
          <w:p w:rsidR="00BC0461" w:rsidRPr="00A0758A" w:rsidRDefault="00BC0461" w:rsidP="0063390A">
            <w:pPr>
              <w:spacing w:after="0" w:line="240" w:lineRule="auto"/>
              <w:jc w:val="both"/>
              <w:rPr>
                <w:iCs/>
                <w:color w:val="000000"/>
                <w:sz w:val="28"/>
                <w:szCs w:val="28"/>
              </w:rPr>
            </w:pPr>
            <w:r>
              <w:rPr>
                <w:iCs/>
                <w:color w:val="000000"/>
                <w:sz w:val="28"/>
                <w:szCs w:val="28"/>
              </w:rPr>
              <w:t>50,50</w:t>
            </w:r>
          </w:p>
        </w:tc>
      </w:tr>
      <w:tr w:rsidR="00BC0461" w:rsidRPr="00463CF1" w:rsidTr="00711BC4">
        <w:trPr>
          <w:trHeight w:val="364"/>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50,50</w:t>
            </w:r>
          </w:p>
        </w:tc>
      </w:tr>
      <w:tr w:rsidR="00BC0461" w:rsidRPr="00463CF1" w:rsidTr="00711BC4">
        <w:trPr>
          <w:trHeight w:val="402"/>
        </w:trPr>
        <w:tc>
          <w:tcPr>
            <w:tcW w:w="0" w:type="auto"/>
            <w:shd w:val="clear" w:color="auto" w:fill="auto"/>
          </w:tcPr>
          <w:p w:rsidR="00BC0461" w:rsidRPr="00463CF1"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Pr>
                <w:sz w:val="28"/>
                <w:szCs w:val="28"/>
              </w:rPr>
              <w:t>6</w:t>
            </w:r>
          </w:p>
        </w:tc>
        <w:tc>
          <w:tcPr>
            <w:tcW w:w="2183" w:type="dxa"/>
            <w:shd w:val="clear" w:color="auto" w:fill="auto"/>
          </w:tcPr>
          <w:p w:rsidR="00BC0461" w:rsidRPr="00463CF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463CF1" w:rsidRDefault="00BC0461" w:rsidP="0063390A">
            <w:pPr>
              <w:spacing w:after="0" w:line="240" w:lineRule="auto"/>
              <w:jc w:val="both"/>
              <w:rPr>
                <w:iCs/>
                <w:color w:val="000000"/>
                <w:sz w:val="28"/>
                <w:szCs w:val="28"/>
              </w:rPr>
            </w:pPr>
            <w:r>
              <w:rPr>
                <w:iCs/>
                <w:color w:val="000000"/>
                <w:sz w:val="28"/>
                <w:szCs w:val="28"/>
              </w:rPr>
              <w:t>3,00</w:t>
            </w:r>
          </w:p>
        </w:tc>
        <w:tc>
          <w:tcPr>
            <w:tcW w:w="2887" w:type="dxa"/>
            <w:shd w:val="clear" w:color="auto" w:fill="auto"/>
          </w:tcPr>
          <w:p w:rsidR="00BC0461" w:rsidRPr="00463CF1" w:rsidRDefault="00BC0461" w:rsidP="0063390A">
            <w:pPr>
              <w:spacing w:after="0" w:line="240" w:lineRule="auto"/>
              <w:jc w:val="both"/>
              <w:rPr>
                <w:iCs/>
                <w:color w:val="000000"/>
                <w:sz w:val="28"/>
                <w:szCs w:val="28"/>
              </w:rPr>
            </w:pPr>
            <w:r>
              <w:rPr>
                <w:iCs/>
                <w:color w:val="000000"/>
                <w:sz w:val="28"/>
                <w:szCs w:val="28"/>
              </w:rPr>
              <w:t>50,50</w:t>
            </w:r>
          </w:p>
        </w:tc>
      </w:tr>
      <w:tr w:rsidR="00BC0461" w:rsidRPr="000D1DF6" w:rsidTr="00316C46">
        <w:trPr>
          <w:trHeight w:val="552"/>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tcPr>
          <w:p w:rsidR="00BC0461" w:rsidRPr="00A0758A" w:rsidRDefault="00BC0461" w:rsidP="0063390A">
            <w:pPr>
              <w:spacing w:after="0" w:line="240" w:lineRule="auto"/>
              <w:jc w:val="both"/>
              <w:rPr>
                <w:iCs/>
                <w:color w:val="000000"/>
                <w:sz w:val="28"/>
                <w:szCs w:val="28"/>
              </w:rPr>
            </w:pPr>
            <w:r>
              <w:rPr>
                <w:iCs/>
                <w:color w:val="000000"/>
                <w:sz w:val="28"/>
                <w:szCs w:val="28"/>
              </w:rPr>
              <w:t>50,50</w:t>
            </w:r>
          </w:p>
        </w:tc>
      </w:tr>
      <w:tr w:rsidR="00BC0461" w:rsidRPr="000D1DF6" w:rsidTr="00316C46">
        <w:trPr>
          <w:trHeight w:val="504"/>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tcPr>
          <w:p w:rsidR="00BC0461" w:rsidRPr="00A0758A" w:rsidRDefault="00BC0461" w:rsidP="0063390A">
            <w:pPr>
              <w:spacing w:after="0" w:line="240" w:lineRule="auto"/>
              <w:jc w:val="both"/>
              <w:rPr>
                <w:iCs/>
                <w:color w:val="000000"/>
                <w:sz w:val="28"/>
                <w:szCs w:val="28"/>
              </w:rPr>
            </w:pPr>
            <w:r>
              <w:rPr>
                <w:iCs/>
                <w:color w:val="000000"/>
                <w:sz w:val="28"/>
                <w:szCs w:val="28"/>
              </w:rPr>
              <w:t>50,50</w:t>
            </w:r>
          </w:p>
        </w:tc>
      </w:tr>
      <w:tr w:rsidR="00BC0461" w:rsidRPr="000D1DF6" w:rsidTr="00316C46">
        <w:trPr>
          <w:trHeight w:val="504"/>
        </w:trPr>
        <w:tc>
          <w:tcPr>
            <w:tcW w:w="0" w:type="auto"/>
            <w:shd w:val="clear" w:color="auto" w:fill="auto"/>
          </w:tcPr>
          <w:p w:rsidR="00BC0461" w:rsidRPr="0049563C" w:rsidRDefault="00BC0461" w:rsidP="0063390A">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183" w:type="dxa"/>
            <w:shd w:val="clear" w:color="auto" w:fill="auto"/>
          </w:tcPr>
          <w:p w:rsidR="00BC0461" w:rsidRDefault="00BC0461" w:rsidP="0063390A">
            <w:pPr>
              <w:spacing w:after="0" w:line="240" w:lineRule="auto"/>
              <w:jc w:val="both"/>
              <w:rPr>
                <w:color w:val="000000"/>
                <w:sz w:val="28"/>
                <w:szCs w:val="28"/>
              </w:rPr>
            </w:pPr>
            <w:r>
              <w:rPr>
                <w:color w:val="000000"/>
                <w:sz w:val="28"/>
                <w:szCs w:val="28"/>
              </w:rPr>
              <w:t>53,50</w:t>
            </w:r>
          </w:p>
        </w:tc>
        <w:tc>
          <w:tcPr>
            <w:tcW w:w="3260" w:type="dxa"/>
            <w:shd w:val="clear" w:color="auto" w:fill="auto"/>
          </w:tcPr>
          <w:p w:rsidR="00BC0461" w:rsidRPr="00A0758A" w:rsidRDefault="00BC0461" w:rsidP="0063390A">
            <w:pPr>
              <w:spacing w:after="0" w:line="240" w:lineRule="auto"/>
              <w:jc w:val="both"/>
              <w:rPr>
                <w:iCs/>
                <w:color w:val="000000"/>
                <w:sz w:val="28"/>
                <w:szCs w:val="28"/>
              </w:rPr>
            </w:pPr>
            <w:r>
              <w:rPr>
                <w:iCs/>
                <w:color w:val="000000"/>
                <w:sz w:val="28"/>
                <w:szCs w:val="28"/>
              </w:rPr>
              <w:t>3,00</w:t>
            </w:r>
          </w:p>
        </w:tc>
        <w:tc>
          <w:tcPr>
            <w:tcW w:w="2887" w:type="dxa"/>
          </w:tcPr>
          <w:p w:rsidR="00BC0461" w:rsidRPr="00A0758A" w:rsidRDefault="00BC0461" w:rsidP="0063390A">
            <w:pPr>
              <w:spacing w:after="0" w:line="240" w:lineRule="auto"/>
              <w:rPr>
                <w:iCs/>
                <w:color w:val="000000"/>
                <w:sz w:val="28"/>
                <w:szCs w:val="28"/>
              </w:rPr>
            </w:pPr>
            <w:r>
              <w:rPr>
                <w:iCs/>
                <w:color w:val="000000"/>
                <w:sz w:val="28"/>
                <w:szCs w:val="28"/>
              </w:rPr>
              <w:t>50,50</w:t>
            </w:r>
          </w:p>
        </w:tc>
      </w:tr>
    </w:tbl>
    <w:p w:rsidR="00F6515D" w:rsidRDefault="00F6515D" w:rsidP="0063390A">
      <w:pPr>
        <w:snapToGrid w:val="0"/>
        <w:spacing w:after="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FC27EE">
        <w:rPr>
          <w:sz w:val="28"/>
          <w:szCs w:val="28"/>
        </w:rPr>
        <w:t>Кучеряевского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D560C9"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t xml:space="preserve">Подпрограмма 3 </w:t>
      </w:r>
      <w:r>
        <w:rPr>
          <w:b/>
          <w:bCs/>
          <w:iCs/>
          <w:sz w:val="28"/>
          <w:szCs w:val="28"/>
        </w:rPr>
        <w:t xml:space="preserve">«Социальная политика </w:t>
      </w:r>
      <w:r w:rsidR="00FC27EE">
        <w:rPr>
          <w:b/>
          <w:bCs/>
          <w:iCs/>
          <w:sz w:val="28"/>
          <w:szCs w:val="28"/>
        </w:rPr>
        <w:t>Кучеряевского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FC27EE">
        <w:rPr>
          <w:sz w:val="28"/>
          <w:szCs w:val="28"/>
        </w:rPr>
        <w:t>Кучеряевского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63390A">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sz w:val="28"/>
                <w:szCs w:val="28"/>
              </w:rPr>
            </w:pPr>
            <w:r w:rsidRPr="008F25E4">
              <w:rPr>
                <w:sz w:val="28"/>
                <w:szCs w:val="28"/>
              </w:rPr>
              <w:t xml:space="preserve">Администрация </w:t>
            </w:r>
            <w:r w:rsidR="00FC27EE">
              <w:rPr>
                <w:sz w:val="28"/>
                <w:szCs w:val="28"/>
              </w:rPr>
              <w:t>Кучеряевского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63390A">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63390A">
            <w:pPr>
              <w:autoSpaceDE w:val="0"/>
              <w:snapToGrid w:val="0"/>
              <w:spacing w:after="0" w:line="240" w:lineRule="auto"/>
              <w:jc w:val="both"/>
              <w:rPr>
                <w:sz w:val="28"/>
                <w:szCs w:val="28"/>
              </w:rPr>
            </w:pPr>
            <w:r w:rsidRPr="002D70B1">
              <w:rPr>
                <w:sz w:val="28"/>
                <w:szCs w:val="28"/>
              </w:rPr>
              <w:lastRenderedPageBreak/>
              <w:t>1.Пенсионное обеспечение</w:t>
            </w:r>
            <w:r w:rsidR="008668D5" w:rsidRPr="002D70B1">
              <w:rPr>
                <w:sz w:val="28"/>
                <w:szCs w:val="28"/>
              </w:rPr>
              <w:t>.</w:t>
            </w:r>
          </w:p>
          <w:p w:rsidR="00BD788D" w:rsidRPr="002D70B1" w:rsidRDefault="000564BA" w:rsidP="0063390A">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63390A">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63390A">
            <w:pPr>
              <w:snapToGrid w:val="0"/>
              <w:spacing w:after="0" w:line="240" w:lineRule="auto"/>
              <w:rPr>
                <w:b/>
                <w:sz w:val="28"/>
                <w:szCs w:val="28"/>
              </w:rPr>
            </w:pPr>
            <w:r w:rsidRPr="00C84196">
              <w:rPr>
                <w:b/>
                <w:sz w:val="28"/>
                <w:szCs w:val="28"/>
              </w:rPr>
              <w:lastRenderedPageBreak/>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sz w:val="28"/>
                <w:szCs w:val="28"/>
              </w:rPr>
            </w:pPr>
            <w:r w:rsidRPr="008F25E4">
              <w:rPr>
                <w:sz w:val="28"/>
                <w:szCs w:val="28"/>
              </w:rPr>
              <w:t xml:space="preserve">Повышение  качества жизни граждан </w:t>
            </w:r>
            <w:r w:rsidR="00FC27EE">
              <w:rPr>
                <w:sz w:val="28"/>
                <w:szCs w:val="28"/>
              </w:rPr>
              <w:t>Кучеряевского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63390A">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63390A">
            <w:pPr>
              <w:widowControl w:val="0"/>
              <w:shd w:val="clear" w:color="auto" w:fill="FFFFFF"/>
              <w:autoSpaceDE w:val="0"/>
              <w:autoSpaceDN w:val="0"/>
              <w:adjustRightInd w:val="0"/>
              <w:spacing w:line="240" w:lineRule="auto"/>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63390A">
            <w:pPr>
              <w:widowControl w:val="0"/>
              <w:shd w:val="clear" w:color="auto" w:fill="FFFFFF"/>
              <w:autoSpaceDE w:val="0"/>
              <w:autoSpaceDN w:val="0"/>
              <w:adjustRightInd w:val="0"/>
              <w:spacing w:line="240" w:lineRule="auto"/>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63390A">
        <w:trPr>
          <w:trHeight w:val="7105"/>
        </w:trPr>
        <w:tc>
          <w:tcPr>
            <w:tcW w:w="2759" w:type="dxa"/>
            <w:tcBorders>
              <w:top w:val="single" w:sz="4" w:space="0" w:color="000000"/>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63390A">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FC27EE">
              <w:rPr>
                <w:sz w:val="28"/>
                <w:szCs w:val="28"/>
              </w:rPr>
              <w:t>Кучеряевского</w:t>
            </w:r>
            <w:r w:rsidRPr="008F25E4">
              <w:rPr>
                <w:sz w:val="28"/>
                <w:szCs w:val="28"/>
              </w:rPr>
              <w:t xml:space="preserve"> сельского поселения</w:t>
            </w:r>
            <w:r>
              <w:rPr>
                <w:sz w:val="28"/>
                <w:szCs w:val="28"/>
              </w:rPr>
              <w:t>.</w:t>
            </w:r>
          </w:p>
          <w:p w:rsidR="008668D5" w:rsidRPr="008F25E4" w:rsidRDefault="00F6515D" w:rsidP="0063390A">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32915">
              <w:rPr>
                <w:sz w:val="28"/>
                <w:szCs w:val="28"/>
                <w:lang w:eastAsia="ru-RU"/>
              </w:rPr>
              <w:t>689,70</w:t>
            </w:r>
            <w:r>
              <w:rPr>
                <w:sz w:val="28"/>
                <w:szCs w:val="28"/>
                <w:lang w:eastAsia="ru-RU"/>
              </w:rPr>
              <w:t>тыс. рублей.</w:t>
            </w:r>
          </w:p>
          <w:p w:rsidR="00F6515D" w:rsidRDefault="00F6515D" w:rsidP="0063390A">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63390A">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63390A">
                  <w:pPr>
                    <w:widowControl w:val="0"/>
                    <w:shd w:val="clear" w:color="auto" w:fill="FFFFFF"/>
                    <w:autoSpaceDE w:val="0"/>
                    <w:autoSpaceDN w:val="0"/>
                    <w:adjustRightInd w:val="0"/>
                    <w:spacing w:after="0" w:line="240" w:lineRule="exact"/>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Областной бюджет</w:t>
                  </w:r>
                </w:p>
              </w:tc>
            </w:tr>
            <w:tr w:rsidR="00037FFA" w:rsidRPr="0049563C" w:rsidTr="0063390A">
              <w:trPr>
                <w:trHeight w:val="6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77,50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77,50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77,50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77,50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80,60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80,60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432915" w:rsidP="0063390A">
                  <w:pPr>
                    <w:spacing w:line="240" w:lineRule="exact"/>
                    <w:jc w:val="both"/>
                    <w:rPr>
                      <w:color w:val="000000"/>
                      <w:sz w:val="28"/>
                      <w:szCs w:val="28"/>
                    </w:rPr>
                  </w:pPr>
                  <w:r>
                    <w:rPr>
                      <w:color w:val="000000"/>
                      <w:sz w:val="28"/>
                      <w:szCs w:val="28"/>
                    </w:rPr>
                    <w:t>83,80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432915" w:rsidP="0063390A">
                  <w:pPr>
                    <w:spacing w:line="240" w:lineRule="exact"/>
                    <w:jc w:val="both"/>
                    <w:rPr>
                      <w:color w:val="000000"/>
                      <w:sz w:val="28"/>
                      <w:szCs w:val="28"/>
                    </w:rPr>
                  </w:pPr>
                  <w:r>
                    <w:rPr>
                      <w:color w:val="000000"/>
                      <w:sz w:val="28"/>
                      <w:szCs w:val="28"/>
                    </w:rPr>
                    <w:t>83,80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63390A">
                  <w:pPr>
                    <w:widowControl w:val="0"/>
                    <w:shd w:val="clear" w:color="auto" w:fill="FFFFFF"/>
                    <w:autoSpaceDE w:val="0"/>
                    <w:autoSpaceDN w:val="0"/>
                    <w:adjustRightInd w:val="0"/>
                    <w:spacing w:after="0" w:line="240" w:lineRule="exact"/>
                    <w:ind w:left="101"/>
                    <w:jc w:val="both"/>
                    <w:rPr>
                      <w:sz w:val="28"/>
                      <w:szCs w:val="28"/>
                      <w:highlight w:val="yellow"/>
                    </w:rPr>
                  </w:pPr>
                  <w:r w:rsidRPr="00432915">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87,20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87,20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90,70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90,70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63390A">
                  <w:pPr>
                    <w:widowControl w:val="0"/>
                    <w:shd w:val="clear" w:color="auto" w:fill="FFFFFF"/>
                    <w:autoSpaceDE w:val="0"/>
                    <w:autoSpaceDN w:val="0"/>
                    <w:adjustRightInd w:val="0"/>
                    <w:spacing w:after="0" w:line="240" w:lineRule="exact"/>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94,30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432915" w:rsidP="0063390A">
                  <w:pPr>
                    <w:spacing w:line="240" w:lineRule="exact"/>
                    <w:jc w:val="both"/>
                    <w:rPr>
                      <w:color w:val="000000"/>
                      <w:sz w:val="28"/>
                      <w:szCs w:val="28"/>
                    </w:rPr>
                  </w:pPr>
                  <w:r>
                    <w:rPr>
                      <w:color w:val="000000"/>
                      <w:sz w:val="28"/>
                      <w:szCs w:val="28"/>
                    </w:rPr>
                    <w:t>94,30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63390A">
                  <w:pPr>
                    <w:widowControl w:val="0"/>
                    <w:shd w:val="clear" w:color="auto" w:fill="FFFFFF"/>
                    <w:autoSpaceDE w:val="0"/>
                    <w:autoSpaceDN w:val="0"/>
                    <w:adjustRightInd w:val="0"/>
                    <w:spacing w:after="0" w:line="240" w:lineRule="exact"/>
                    <w:jc w:val="both"/>
                    <w:rPr>
                      <w:sz w:val="28"/>
                      <w:szCs w:val="28"/>
                    </w:rPr>
                  </w:pPr>
                  <w:r>
                    <w:rPr>
                      <w:sz w:val="28"/>
                      <w:szCs w:val="28"/>
                    </w:rPr>
                    <w:t>0,00</w:t>
                  </w:r>
                </w:p>
              </w:tc>
            </w:tr>
            <w:tr w:rsidR="00CD3C91" w:rsidRPr="0049563C" w:rsidTr="0063390A">
              <w:trPr>
                <w:trHeight w:val="149"/>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63390A">
                  <w:pPr>
                    <w:widowControl w:val="0"/>
                    <w:shd w:val="clear" w:color="auto" w:fill="FFFFFF"/>
                    <w:autoSpaceDE w:val="0"/>
                    <w:autoSpaceDN w:val="0"/>
                    <w:adjustRightInd w:val="0"/>
                    <w:spacing w:after="0" w:line="240" w:lineRule="exact"/>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432915" w:rsidP="0063390A">
                  <w:pPr>
                    <w:spacing w:line="240" w:lineRule="exact"/>
                    <w:jc w:val="both"/>
                    <w:rPr>
                      <w:color w:val="000000"/>
                      <w:sz w:val="28"/>
                      <w:szCs w:val="28"/>
                    </w:rPr>
                  </w:pPr>
                  <w:r>
                    <w:rPr>
                      <w:color w:val="000000"/>
                      <w:sz w:val="28"/>
                      <w:szCs w:val="28"/>
                    </w:rPr>
                    <w:t>98,10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432915" w:rsidP="0063390A">
                  <w:pPr>
                    <w:spacing w:line="240" w:lineRule="exact"/>
                    <w:jc w:val="both"/>
                    <w:rPr>
                      <w:color w:val="000000"/>
                      <w:sz w:val="28"/>
                      <w:szCs w:val="28"/>
                    </w:rPr>
                  </w:pPr>
                  <w:r>
                    <w:rPr>
                      <w:color w:val="000000"/>
                      <w:sz w:val="28"/>
                      <w:szCs w:val="28"/>
                    </w:rPr>
                    <w:t>98,10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63390A">
                  <w:pPr>
                    <w:widowControl w:val="0"/>
                    <w:shd w:val="clear" w:color="auto" w:fill="FFFFFF"/>
                    <w:autoSpaceDE w:val="0"/>
                    <w:autoSpaceDN w:val="0"/>
                    <w:adjustRightInd w:val="0"/>
                    <w:spacing w:after="0" w:line="240" w:lineRule="exact"/>
                    <w:jc w:val="both"/>
                    <w:rPr>
                      <w:sz w:val="28"/>
                      <w:szCs w:val="28"/>
                    </w:rPr>
                  </w:pPr>
                  <w:r>
                    <w:rPr>
                      <w:sz w:val="28"/>
                      <w:szCs w:val="28"/>
                    </w:rPr>
                    <w:t>0,00</w:t>
                  </w:r>
                </w:p>
              </w:tc>
            </w:tr>
          </w:tbl>
          <w:p w:rsidR="008668D5" w:rsidRPr="008F25E4" w:rsidRDefault="008668D5" w:rsidP="0063390A">
            <w:pPr>
              <w:spacing w:after="0" w:line="240" w:lineRule="auto"/>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63390A">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63390A">
            <w:pPr>
              <w:spacing w:after="0" w:line="240" w:lineRule="auto"/>
              <w:rPr>
                <w:sz w:val="28"/>
                <w:szCs w:val="28"/>
              </w:rPr>
            </w:pPr>
            <w:r w:rsidRPr="008F25E4">
              <w:rPr>
                <w:sz w:val="28"/>
                <w:szCs w:val="28"/>
              </w:rPr>
              <w:t xml:space="preserve">Улучшение  качества жизни граждан </w:t>
            </w:r>
            <w:r w:rsidR="00FC27EE">
              <w:rPr>
                <w:sz w:val="28"/>
                <w:szCs w:val="28"/>
              </w:rPr>
              <w:t>Кучеряевского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63390A">
      <w:pPr>
        <w:autoSpaceDE w:val="0"/>
        <w:spacing w:after="0" w:line="240" w:lineRule="auto"/>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FC27EE">
        <w:rPr>
          <w:sz w:val="28"/>
          <w:szCs w:val="28"/>
        </w:rPr>
        <w:t>Кучеряевского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FC27EE">
        <w:rPr>
          <w:sz w:val="28"/>
          <w:szCs w:val="28"/>
        </w:rPr>
        <w:t>Кучеряевского</w:t>
      </w:r>
      <w:r w:rsidRPr="00B776B0">
        <w:rPr>
          <w:sz w:val="28"/>
          <w:szCs w:val="28"/>
        </w:rPr>
        <w:t xml:space="preserve"> сельского поселения. </w:t>
      </w:r>
    </w:p>
    <w:p w:rsidR="00B776B0" w:rsidRPr="00B776B0" w:rsidRDefault="00B776B0" w:rsidP="0063390A">
      <w:pPr>
        <w:autoSpaceDE w:val="0"/>
        <w:spacing w:after="0" w:line="240" w:lineRule="auto"/>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FC27EE">
        <w:rPr>
          <w:sz w:val="28"/>
          <w:szCs w:val="28"/>
        </w:rPr>
        <w:t>Кучеряевского</w:t>
      </w:r>
      <w:r w:rsidRPr="00B776B0">
        <w:rPr>
          <w:sz w:val="28"/>
          <w:szCs w:val="28"/>
        </w:rPr>
        <w:t xml:space="preserve"> сельского поселения. </w:t>
      </w:r>
    </w:p>
    <w:p w:rsidR="00B776B0" w:rsidRPr="00E23CA8" w:rsidRDefault="00B776B0" w:rsidP="0063390A">
      <w:pPr>
        <w:pStyle w:val="aa"/>
        <w:snapToGrid w:val="0"/>
        <w:spacing w:after="0"/>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FC27EE">
        <w:rPr>
          <w:sz w:val="28"/>
          <w:szCs w:val="28"/>
        </w:rPr>
        <w:t>Кучеряевского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FC27EE">
        <w:rPr>
          <w:color w:val="000000"/>
          <w:sz w:val="28"/>
          <w:szCs w:val="28"/>
        </w:rPr>
        <w:t>Кучеряевского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B776B0" w:rsidP="00B776B0">
      <w:pPr>
        <w:snapToGrid w:val="0"/>
        <w:spacing w:line="100" w:lineRule="atLeast"/>
        <w:jc w:val="right"/>
        <w:rPr>
          <w:sz w:val="24"/>
          <w:szCs w:val="24"/>
        </w:rPr>
      </w:pPr>
      <w:r w:rsidRPr="00523BB2">
        <w:rPr>
          <w:sz w:val="24"/>
          <w:szCs w:val="24"/>
        </w:rPr>
        <w:t xml:space="preserve">                                        </w:t>
      </w:r>
      <w:r w:rsidR="00540359">
        <w:rPr>
          <w:sz w:val="24"/>
          <w:szCs w:val="24"/>
        </w:rPr>
        <w:t xml:space="preserve">         </w:t>
      </w:r>
      <w:r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540359">
        <w:trPr>
          <w:trHeight w:val="32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63390A">
            <w:pPr>
              <w:pStyle w:val="ac"/>
              <w:snapToGrid w:val="0"/>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63390A">
            <w:pPr>
              <w:pStyle w:val="ac"/>
              <w:snapToGrid w:val="0"/>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63390A">
            <w:pPr>
              <w:pStyle w:val="ac"/>
              <w:snapToGrid w:val="0"/>
              <w:jc w:val="center"/>
              <w:rPr>
                <w:rFonts w:eastAsiaTheme="minorEastAsia"/>
                <w:sz w:val="26"/>
                <w:szCs w:val="26"/>
              </w:rPr>
            </w:pPr>
            <w:r w:rsidRPr="003B48CB">
              <w:rPr>
                <w:rFonts w:eastAsiaTheme="minorEastAsia"/>
                <w:sz w:val="26"/>
                <w:szCs w:val="26"/>
              </w:rPr>
              <w:t>в т.ч. по годам</w:t>
            </w:r>
          </w:p>
        </w:tc>
      </w:tr>
      <w:tr w:rsidR="00CD3C91" w:rsidRPr="00B776B0" w:rsidTr="00540359">
        <w:trPr>
          <w:trHeight w:val="238"/>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63390A">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63390A">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63390A">
            <w:pPr>
              <w:pStyle w:val="ac"/>
              <w:snapToGrid w:val="0"/>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63390A">
            <w:pPr>
              <w:pStyle w:val="ac"/>
              <w:snapToGrid w:val="0"/>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63390A">
            <w:pPr>
              <w:pStyle w:val="ac"/>
              <w:snapToGrid w:val="0"/>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63390A">
            <w:pPr>
              <w:pStyle w:val="ac"/>
              <w:snapToGrid w:val="0"/>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63390A">
            <w:pPr>
              <w:pStyle w:val="ac"/>
              <w:snapToGrid w:val="0"/>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63390A">
            <w:pPr>
              <w:pStyle w:val="ac"/>
              <w:snapToGrid w:val="0"/>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63390A">
            <w:pPr>
              <w:pStyle w:val="ac"/>
              <w:snapToGrid w:val="0"/>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63390A">
            <w:pPr>
              <w:pStyle w:val="ac"/>
              <w:snapToGrid w:val="0"/>
              <w:jc w:val="center"/>
              <w:rPr>
                <w:rFonts w:eastAsiaTheme="minorEastAsia"/>
                <w:sz w:val="26"/>
                <w:szCs w:val="26"/>
              </w:rPr>
            </w:pPr>
            <w:r>
              <w:rPr>
                <w:rFonts w:eastAsiaTheme="minorEastAsia"/>
                <w:sz w:val="26"/>
                <w:szCs w:val="26"/>
              </w:rPr>
              <w:t>2030</w:t>
            </w:r>
          </w:p>
        </w:tc>
      </w:tr>
      <w:tr w:rsidR="00CD3C91" w:rsidRPr="00B776B0" w:rsidTr="0063390A">
        <w:trPr>
          <w:trHeight w:val="566"/>
        </w:trPr>
        <w:tc>
          <w:tcPr>
            <w:tcW w:w="2410" w:type="dxa"/>
            <w:tcBorders>
              <w:top w:val="nil"/>
              <w:left w:val="single" w:sz="2" w:space="0" w:color="000000"/>
              <w:bottom w:val="single" w:sz="2" w:space="0" w:color="000000"/>
              <w:right w:val="nil"/>
            </w:tcBorders>
            <w:hideMark/>
          </w:tcPr>
          <w:p w:rsidR="00CD3C91" w:rsidRPr="0040317D" w:rsidRDefault="0040317D" w:rsidP="0063390A">
            <w:pPr>
              <w:pStyle w:val="ac"/>
              <w:snapToGrid w:val="0"/>
              <w:rPr>
                <w:rFonts w:eastAsiaTheme="minorEastAsia"/>
                <w:sz w:val="28"/>
                <w:szCs w:val="28"/>
              </w:rPr>
            </w:pPr>
            <w:r w:rsidRPr="0040317D">
              <w:rPr>
                <w:rFonts w:eastAsiaTheme="minorEastAsia"/>
                <w:sz w:val="28"/>
                <w:szCs w:val="28"/>
              </w:rPr>
              <w:t>Пенсионное обеспечение</w:t>
            </w:r>
          </w:p>
        </w:tc>
        <w:tc>
          <w:tcPr>
            <w:tcW w:w="993" w:type="dxa"/>
            <w:tcBorders>
              <w:top w:val="nil"/>
              <w:left w:val="single" w:sz="2" w:space="0" w:color="000000"/>
              <w:bottom w:val="single" w:sz="2" w:space="0" w:color="000000"/>
              <w:right w:val="nil"/>
            </w:tcBorders>
          </w:tcPr>
          <w:p w:rsidR="00CD3C91" w:rsidRPr="003B48CB" w:rsidRDefault="00432915" w:rsidP="0063390A">
            <w:pPr>
              <w:pStyle w:val="ac"/>
              <w:snapToGrid w:val="0"/>
              <w:jc w:val="center"/>
              <w:rPr>
                <w:rFonts w:eastAsiaTheme="minorEastAsia"/>
                <w:sz w:val="26"/>
                <w:szCs w:val="26"/>
              </w:rPr>
            </w:pPr>
            <w:r>
              <w:rPr>
                <w:rFonts w:eastAsiaTheme="minorEastAsia"/>
                <w:sz w:val="26"/>
                <w:szCs w:val="26"/>
              </w:rPr>
              <w:t>689,70</w:t>
            </w:r>
          </w:p>
        </w:tc>
        <w:tc>
          <w:tcPr>
            <w:tcW w:w="850" w:type="dxa"/>
            <w:tcBorders>
              <w:top w:val="nil"/>
              <w:left w:val="single" w:sz="2" w:space="0" w:color="000000"/>
              <w:bottom w:val="single" w:sz="2" w:space="0" w:color="000000"/>
              <w:right w:val="nil"/>
            </w:tcBorders>
          </w:tcPr>
          <w:p w:rsidR="00CD3C91" w:rsidRPr="00B776B0" w:rsidRDefault="00432915" w:rsidP="0063390A">
            <w:pPr>
              <w:spacing w:line="240" w:lineRule="auto"/>
              <w:rPr>
                <w:sz w:val="26"/>
                <w:szCs w:val="26"/>
              </w:rPr>
            </w:pPr>
            <w:r>
              <w:rPr>
                <w:sz w:val="26"/>
                <w:szCs w:val="26"/>
              </w:rPr>
              <w:t>77,50</w:t>
            </w:r>
          </w:p>
        </w:tc>
        <w:tc>
          <w:tcPr>
            <w:tcW w:w="851" w:type="dxa"/>
            <w:tcBorders>
              <w:top w:val="nil"/>
              <w:left w:val="single" w:sz="2" w:space="0" w:color="000000"/>
              <w:bottom w:val="single" w:sz="2" w:space="0" w:color="000000"/>
              <w:right w:val="nil"/>
            </w:tcBorders>
          </w:tcPr>
          <w:p w:rsidR="00CD3C91" w:rsidRPr="00B776B0" w:rsidRDefault="00432915" w:rsidP="0063390A">
            <w:pPr>
              <w:spacing w:line="240" w:lineRule="auto"/>
              <w:rPr>
                <w:sz w:val="26"/>
                <w:szCs w:val="26"/>
              </w:rPr>
            </w:pPr>
            <w:r>
              <w:rPr>
                <w:sz w:val="26"/>
                <w:szCs w:val="26"/>
              </w:rPr>
              <w:t>77,50</w:t>
            </w:r>
          </w:p>
        </w:tc>
        <w:tc>
          <w:tcPr>
            <w:tcW w:w="850" w:type="dxa"/>
            <w:tcBorders>
              <w:top w:val="nil"/>
              <w:left w:val="single" w:sz="2" w:space="0" w:color="000000"/>
              <w:bottom w:val="single" w:sz="2" w:space="0" w:color="000000"/>
              <w:right w:val="single" w:sz="2" w:space="0" w:color="000000"/>
            </w:tcBorders>
          </w:tcPr>
          <w:p w:rsidR="00CD3C91" w:rsidRPr="00B776B0" w:rsidRDefault="00432915" w:rsidP="0063390A">
            <w:pPr>
              <w:spacing w:line="240" w:lineRule="auto"/>
              <w:rPr>
                <w:sz w:val="26"/>
                <w:szCs w:val="26"/>
              </w:rPr>
            </w:pPr>
            <w:r>
              <w:rPr>
                <w:sz w:val="26"/>
                <w:szCs w:val="26"/>
              </w:rPr>
              <w:t>80,60</w:t>
            </w:r>
          </w:p>
        </w:tc>
        <w:tc>
          <w:tcPr>
            <w:tcW w:w="992" w:type="dxa"/>
            <w:tcBorders>
              <w:top w:val="nil"/>
              <w:left w:val="single" w:sz="2" w:space="0" w:color="000000"/>
              <w:bottom w:val="single" w:sz="2" w:space="0" w:color="000000"/>
              <w:right w:val="single" w:sz="2" w:space="0" w:color="000000"/>
            </w:tcBorders>
          </w:tcPr>
          <w:p w:rsidR="00CD3C91" w:rsidRPr="00463CF1" w:rsidRDefault="00432915" w:rsidP="0063390A">
            <w:pPr>
              <w:spacing w:line="240" w:lineRule="auto"/>
              <w:rPr>
                <w:sz w:val="26"/>
                <w:szCs w:val="26"/>
              </w:rPr>
            </w:pPr>
            <w:r>
              <w:rPr>
                <w:sz w:val="26"/>
                <w:szCs w:val="26"/>
              </w:rPr>
              <w:t>83,80</w:t>
            </w:r>
          </w:p>
        </w:tc>
        <w:tc>
          <w:tcPr>
            <w:tcW w:w="993" w:type="dxa"/>
            <w:tcBorders>
              <w:top w:val="nil"/>
              <w:left w:val="single" w:sz="2" w:space="0" w:color="000000"/>
              <w:bottom w:val="single" w:sz="2" w:space="0" w:color="000000"/>
              <w:right w:val="single" w:sz="2" w:space="0" w:color="000000"/>
            </w:tcBorders>
          </w:tcPr>
          <w:p w:rsidR="00CD3C91" w:rsidRPr="003B48CB" w:rsidRDefault="00432915" w:rsidP="0063390A">
            <w:pPr>
              <w:pStyle w:val="ac"/>
              <w:snapToGrid w:val="0"/>
              <w:jc w:val="center"/>
              <w:rPr>
                <w:rFonts w:eastAsiaTheme="minorEastAsia"/>
                <w:sz w:val="26"/>
                <w:szCs w:val="26"/>
              </w:rPr>
            </w:pPr>
            <w:r>
              <w:rPr>
                <w:rFonts w:eastAsiaTheme="minorEastAsia"/>
                <w:sz w:val="26"/>
                <w:szCs w:val="26"/>
              </w:rPr>
              <w:t>87,20</w:t>
            </w:r>
          </w:p>
        </w:tc>
        <w:tc>
          <w:tcPr>
            <w:tcW w:w="850" w:type="dxa"/>
            <w:tcBorders>
              <w:top w:val="nil"/>
              <w:left w:val="single" w:sz="2" w:space="0" w:color="000000"/>
              <w:bottom w:val="single" w:sz="2" w:space="0" w:color="000000"/>
              <w:right w:val="single" w:sz="2" w:space="0" w:color="000000"/>
            </w:tcBorders>
          </w:tcPr>
          <w:p w:rsidR="00CD3C91" w:rsidRPr="003B48CB" w:rsidRDefault="00432915" w:rsidP="0063390A">
            <w:pPr>
              <w:pStyle w:val="ac"/>
              <w:snapToGrid w:val="0"/>
              <w:jc w:val="center"/>
              <w:rPr>
                <w:rFonts w:eastAsiaTheme="minorEastAsia"/>
                <w:sz w:val="26"/>
                <w:szCs w:val="26"/>
              </w:rPr>
            </w:pPr>
            <w:r>
              <w:rPr>
                <w:rFonts w:eastAsiaTheme="minorEastAsia"/>
                <w:sz w:val="26"/>
                <w:szCs w:val="26"/>
              </w:rPr>
              <w:t>90,70</w:t>
            </w:r>
          </w:p>
        </w:tc>
        <w:tc>
          <w:tcPr>
            <w:tcW w:w="851" w:type="dxa"/>
            <w:tcBorders>
              <w:top w:val="nil"/>
              <w:left w:val="single" w:sz="2" w:space="0" w:color="000000"/>
              <w:bottom w:val="single" w:sz="2" w:space="0" w:color="000000"/>
              <w:right w:val="single" w:sz="4" w:space="0" w:color="auto"/>
            </w:tcBorders>
          </w:tcPr>
          <w:p w:rsidR="00CD3C91" w:rsidRPr="003B48CB" w:rsidRDefault="00432915" w:rsidP="0063390A">
            <w:pPr>
              <w:pStyle w:val="ac"/>
              <w:snapToGrid w:val="0"/>
              <w:jc w:val="center"/>
              <w:rPr>
                <w:rFonts w:eastAsiaTheme="minorEastAsia"/>
                <w:sz w:val="26"/>
                <w:szCs w:val="26"/>
              </w:rPr>
            </w:pPr>
            <w:r>
              <w:rPr>
                <w:rFonts w:eastAsiaTheme="minorEastAsia"/>
                <w:sz w:val="26"/>
                <w:szCs w:val="26"/>
              </w:rPr>
              <w:t>94,30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432915" w:rsidP="0063390A">
            <w:pPr>
              <w:pStyle w:val="ac"/>
              <w:snapToGrid w:val="0"/>
              <w:jc w:val="center"/>
              <w:rPr>
                <w:rFonts w:eastAsiaTheme="minorEastAsia"/>
                <w:sz w:val="26"/>
                <w:szCs w:val="26"/>
              </w:rPr>
            </w:pPr>
            <w:r>
              <w:rPr>
                <w:rFonts w:eastAsiaTheme="minorEastAsia"/>
                <w:sz w:val="26"/>
                <w:szCs w:val="26"/>
              </w:rPr>
              <w:t>98,10</w:t>
            </w:r>
          </w:p>
        </w:tc>
      </w:tr>
      <w:tr w:rsidR="00530D1C" w:rsidRPr="00B776B0" w:rsidTr="00540359">
        <w:trPr>
          <w:trHeight w:val="1210"/>
        </w:trPr>
        <w:tc>
          <w:tcPr>
            <w:tcW w:w="2410" w:type="dxa"/>
            <w:tcBorders>
              <w:top w:val="nil"/>
              <w:left w:val="single" w:sz="2" w:space="0" w:color="000000"/>
              <w:bottom w:val="single" w:sz="2" w:space="0" w:color="000000"/>
              <w:right w:val="nil"/>
            </w:tcBorders>
            <w:hideMark/>
          </w:tcPr>
          <w:p w:rsidR="00530D1C" w:rsidRPr="0063390A" w:rsidRDefault="00530D1C" w:rsidP="0063390A">
            <w:pPr>
              <w:autoSpaceDE w:val="0"/>
              <w:snapToGrid w:val="0"/>
              <w:spacing w:after="0" w:line="240" w:lineRule="auto"/>
              <w:jc w:val="both"/>
              <w:rPr>
                <w:sz w:val="28"/>
                <w:szCs w:val="28"/>
              </w:rPr>
            </w:pPr>
            <w:r>
              <w:rPr>
                <w:sz w:val="28"/>
                <w:szCs w:val="28"/>
              </w:rPr>
              <w:lastRenderedPageBreak/>
              <w:t>Оказание мер социальной поддерж</w:t>
            </w:r>
            <w:r w:rsidR="0040317D">
              <w:rPr>
                <w:sz w:val="28"/>
                <w:szCs w:val="28"/>
              </w:rPr>
              <w:t>ки отдельным категориям граждан</w:t>
            </w:r>
          </w:p>
        </w:tc>
        <w:tc>
          <w:tcPr>
            <w:tcW w:w="993" w:type="dxa"/>
            <w:tcBorders>
              <w:top w:val="nil"/>
              <w:left w:val="single" w:sz="2" w:space="0" w:color="000000"/>
              <w:bottom w:val="single" w:sz="2" w:space="0" w:color="000000"/>
              <w:right w:val="nil"/>
            </w:tcBorders>
          </w:tcPr>
          <w:p w:rsidR="00530D1C" w:rsidRPr="003B48CB" w:rsidRDefault="00E23CA8" w:rsidP="0063390A">
            <w:pPr>
              <w:pStyle w:val="ac"/>
              <w:snapToGrid w:val="0"/>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63390A">
            <w:pPr>
              <w:spacing w:line="240" w:lineRule="auto"/>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63390A">
            <w:pPr>
              <w:spacing w:line="240" w:lineRule="auto"/>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63390A">
            <w:pPr>
              <w:spacing w:line="240" w:lineRule="auto"/>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63390A">
            <w:pPr>
              <w:spacing w:line="240" w:lineRule="auto"/>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63390A">
            <w:pPr>
              <w:pStyle w:val="ac"/>
              <w:snapToGrid w:val="0"/>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63390A">
            <w:pPr>
              <w:pStyle w:val="ac"/>
              <w:snapToGrid w:val="0"/>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63390A">
            <w:pPr>
              <w:pStyle w:val="ac"/>
              <w:snapToGrid w:val="0"/>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63390A">
            <w:pPr>
              <w:pStyle w:val="ac"/>
              <w:snapToGrid w:val="0"/>
              <w:jc w:val="center"/>
              <w:rPr>
                <w:rFonts w:eastAsiaTheme="minorEastAsia"/>
                <w:sz w:val="26"/>
                <w:szCs w:val="26"/>
              </w:rPr>
            </w:pPr>
            <w:r>
              <w:rPr>
                <w:rFonts w:eastAsiaTheme="minorEastAsia"/>
                <w:sz w:val="26"/>
                <w:szCs w:val="26"/>
              </w:rPr>
              <w:t>0,00</w:t>
            </w:r>
          </w:p>
        </w:tc>
      </w:tr>
      <w:tr w:rsidR="00432915" w:rsidRPr="00B776B0" w:rsidTr="0063390A">
        <w:trPr>
          <w:trHeight w:val="95"/>
        </w:trPr>
        <w:tc>
          <w:tcPr>
            <w:tcW w:w="2410" w:type="dxa"/>
            <w:tcBorders>
              <w:top w:val="nil"/>
              <w:left w:val="single" w:sz="2" w:space="0" w:color="000000"/>
              <w:bottom w:val="single" w:sz="2" w:space="0" w:color="000000"/>
              <w:right w:val="nil"/>
            </w:tcBorders>
            <w:hideMark/>
          </w:tcPr>
          <w:p w:rsidR="00432915" w:rsidRPr="003B48CB" w:rsidRDefault="00432915" w:rsidP="0063390A">
            <w:pPr>
              <w:pStyle w:val="ac"/>
              <w:snapToGrid w:val="0"/>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432915" w:rsidRPr="003B48CB" w:rsidRDefault="00432915" w:rsidP="0063390A">
            <w:pPr>
              <w:pStyle w:val="ac"/>
              <w:snapToGrid w:val="0"/>
              <w:jc w:val="center"/>
              <w:rPr>
                <w:rFonts w:eastAsiaTheme="minorEastAsia"/>
                <w:sz w:val="26"/>
                <w:szCs w:val="26"/>
              </w:rPr>
            </w:pPr>
            <w:r>
              <w:rPr>
                <w:rFonts w:eastAsiaTheme="minorEastAsia"/>
                <w:sz w:val="26"/>
                <w:szCs w:val="26"/>
              </w:rPr>
              <w:t>689,70</w:t>
            </w:r>
          </w:p>
        </w:tc>
        <w:tc>
          <w:tcPr>
            <w:tcW w:w="850" w:type="dxa"/>
            <w:tcBorders>
              <w:top w:val="nil"/>
              <w:left w:val="single" w:sz="2" w:space="0" w:color="000000"/>
              <w:bottom w:val="single" w:sz="2" w:space="0" w:color="000000"/>
              <w:right w:val="nil"/>
            </w:tcBorders>
          </w:tcPr>
          <w:p w:rsidR="00432915" w:rsidRPr="00B776B0" w:rsidRDefault="00432915" w:rsidP="0063390A">
            <w:pPr>
              <w:spacing w:line="240" w:lineRule="auto"/>
              <w:rPr>
                <w:sz w:val="26"/>
                <w:szCs w:val="26"/>
              </w:rPr>
            </w:pPr>
            <w:r>
              <w:rPr>
                <w:sz w:val="26"/>
                <w:szCs w:val="26"/>
              </w:rPr>
              <w:t>77,50</w:t>
            </w:r>
          </w:p>
        </w:tc>
        <w:tc>
          <w:tcPr>
            <w:tcW w:w="851" w:type="dxa"/>
            <w:tcBorders>
              <w:top w:val="nil"/>
              <w:left w:val="single" w:sz="2" w:space="0" w:color="000000"/>
              <w:bottom w:val="single" w:sz="2" w:space="0" w:color="000000"/>
              <w:right w:val="nil"/>
            </w:tcBorders>
          </w:tcPr>
          <w:p w:rsidR="00432915" w:rsidRPr="00B776B0" w:rsidRDefault="00432915" w:rsidP="0063390A">
            <w:pPr>
              <w:spacing w:line="240" w:lineRule="auto"/>
              <w:rPr>
                <w:sz w:val="26"/>
                <w:szCs w:val="26"/>
              </w:rPr>
            </w:pPr>
            <w:r>
              <w:rPr>
                <w:sz w:val="26"/>
                <w:szCs w:val="26"/>
              </w:rPr>
              <w:t>77,50</w:t>
            </w:r>
          </w:p>
        </w:tc>
        <w:tc>
          <w:tcPr>
            <w:tcW w:w="850" w:type="dxa"/>
            <w:tcBorders>
              <w:top w:val="nil"/>
              <w:left w:val="single" w:sz="2" w:space="0" w:color="000000"/>
              <w:bottom w:val="single" w:sz="2" w:space="0" w:color="000000"/>
              <w:right w:val="single" w:sz="2" w:space="0" w:color="000000"/>
            </w:tcBorders>
          </w:tcPr>
          <w:p w:rsidR="00432915" w:rsidRPr="00B776B0" w:rsidRDefault="00432915" w:rsidP="0063390A">
            <w:pPr>
              <w:spacing w:line="240" w:lineRule="auto"/>
              <w:rPr>
                <w:sz w:val="26"/>
                <w:szCs w:val="26"/>
              </w:rPr>
            </w:pPr>
            <w:r>
              <w:rPr>
                <w:sz w:val="26"/>
                <w:szCs w:val="26"/>
              </w:rPr>
              <w:t>80,60</w:t>
            </w:r>
          </w:p>
        </w:tc>
        <w:tc>
          <w:tcPr>
            <w:tcW w:w="992" w:type="dxa"/>
            <w:tcBorders>
              <w:top w:val="nil"/>
              <w:left w:val="single" w:sz="2" w:space="0" w:color="000000"/>
              <w:bottom w:val="single" w:sz="2" w:space="0" w:color="000000"/>
              <w:right w:val="single" w:sz="2" w:space="0" w:color="000000"/>
            </w:tcBorders>
          </w:tcPr>
          <w:p w:rsidR="00432915" w:rsidRPr="00463CF1" w:rsidRDefault="00432915" w:rsidP="0063390A">
            <w:pPr>
              <w:spacing w:line="240" w:lineRule="auto"/>
              <w:rPr>
                <w:sz w:val="26"/>
                <w:szCs w:val="26"/>
              </w:rPr>
            </w:pPr>
            <w:r>
              <w:rPr>
                <w:sz w:val="26"/>
                <w:szCs w:val="26"/>
              </w:rPr>
              <w:t>83,80</w:t>
            </w:r>
          </w:p>
        </w:tc>
        <w:tc>
          <w:tcPr>
            <w:tcW w:w="993" w:type="dxa"/>
            <w:tcBorders>
              <w:top w:val="nil"/>
              <w:left w:val="single" w:sz="2" w:space="0" w:color="000000"/>
              <w:bottom w:val="single" w:sz="2" w:space="0" w:color="000000"/>
              <w:right w:val="single" w:sz="2" w:space="0" w:color="000000"/>
            </w:tcBorders>
          </w:tcPr>
          <w:p w:rsidR="00432915" w:rsidRPr="003B48CB" w:rsidRDefault="00432915" w:rsidP="0063390A">
            <w:pPr>
              <w:pStyle w:val="ac"/>
              <w:snapToGrid w:val="0"/>
              <w:jc w:val="center"/>
              <w:rPr>
                <w:rFonts w:eastAsiaTheme="minorEastAsia"/>
                <w:sz w:val="26"/>
                <w:szCs w:val="26"/>
              </w:rPr>
            </w:pPr>
            <w:r>
              <w:rPr>
                <w:rFonts w:eastAsiaTheme="minorEastAsia"/>
                <w:sz w:val="26"/>
                <w:szCs w:val="26"/>
              </w:rPr>
              <w:t>87,20</w:t>
            </w:r>
          </w:p>
        </w:tc>
        <w:tc>
          <w:tcPr>
            <w:tcW w:w="850" w:type="dxa"/>
            <w:tcBorders>
              <w:top w:val="nil"/>
              <w:left w:val="single" w:sz="2" w:space="0" w:color="000000"/>
              <w:bottom w:val="single" w:sz="2" w:space="0" w:color="000000"/>
              <w:right w:val="single" w:sz="2" w:space="0" w:color="000000"/>
            </w:tcBorders>
          </w:tcPr>
          <w:p w:rsidR="00432915" w:rsidRPr="003B48CB" w:rsidRDefault="00432915" w:rsidP="0063390A">
            <w:pPr>
              <w:pStyle w:val="ac"/>
              <w:snapToGrid w:val="0"/>
              <w:jc w:val="center"/>
              <w:rPr>
                <w:rFonts w:eastAsiaTheme="minorEastAsia"/>
                <w:sz w:val="26"/>
                <w:szCs w:val="26"/>
              </w:rPr>
            </w:pPr>
            <w:r>
              <w:rPr>
                <w:rFonts w:eastAsiaTheme="minorEastAsia"/>
                <w:sz w:val="26"/>
                <w:szCs w:val="26"/>
              </w:rPr>
              <w:t>90,70</w:t>
            </w:r>
          </w:p>
        </w:tc>
        <w:tc>
          <w:tcPr>
            <w:tcW w:w="851" w:type="dxa"/>
            <w:tcBorders>
              <w:top w:val="nil"/>
              <w:left w:val="single" w:sz="2" w:space="0" w:color="000000"/>
              <w:bottom w:val="single" w:sz="2" w:space="0" w:color="000000"/>
              <w:right w:val="single" w:sz="4" w:space="0" w:color="auto"/>
            </w:tcBorders>
          </w:tcPr>
          <w:p w:rsidR="00432915" w:rsidRPr="003B48CB" w:rsidRDefault="00432915" w:rsidP="0063390A">
            <w:pPr>
              <w:pStyle w:val="ac"/>
              <w:snapToGrid w:val="0"/>
              <w:jc w:val="center"/>
              <w:rPr>
                <w:rFonts w:eastAsiaTheme="minorEastAsia"/>
                <w:sz w:val="26"/>
                <w:szCs w:val="26"/>
              </w:rPr>
            </w:pPr>
            <w:r>
              <w:rPr>
                <w:rFonts w:eastAsiaTheme="minorEastAsia"/>
                <w:sz w:val="26"/>
                <w:szCs w:val="26"/>
              </w:rPr>
              <w:t>94,30</w:t>
            </w:r>
          </w:p>
        </w:tc>
        <w:tc>
          <w:tcPr>
            <w:tcW w:w="977" w:type="dxa"/>
            <w:tcBorders>
              <w:top w:val="single" w:sz="4" w:space="0" w:color="auto"/>
              <w:left w:val="single" w:sz="4" w:space="0" w:color="auto"/>
              <w:bottom w:val="single" w:sz="2" w:space="0" w:color="000000"/>
              <w:right w:val="single" w:sz="2" w:space="0" w:color="000000"/>
            </w:tcBorders>
          </w:tcPr>
          <w:p w:rsidR="00432915" w:rsidRPr="003B48CB" w:rsidRDefault="00432915" w:rsidP="0063390A">
            <w:pPr>
              <w:pStyle w:val="ac"/>
              <w:snapToGrid w:val="0"/>
              <w:jc w:val="center"/>
              <w:rPr>
                <w:rFonts w:eastAsiaTheme="minorEastAsia"/>
                <w:sz w:val="26"/>
                <w:szCs w:val="26"/>
              </w:rPr>
            </w:pPr>
            <w:r>
              <w:rPr>
                <w:rFonts w:eastAsiaTheme="minorEastAsia"/>
                <w:sz w:val="26"/>
                <w:szCs w:val="26"/>
              </w:rPr>
              <w:t>98,10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540359">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C27EE">
        <w:rPr>
          <w:sz w:val="28"/>
          <w:szCs w:val="28"/>
          <w:lang w:eastAsia="ru-RU"/>
        </w:rPr>
        <w:t>Кучеряевского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540359">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FC27EE">
        <w:rPr>
          <w:sz w:val="28"/>
          <w:szCs w:val="28"/>
        </w:rPr>
        <w:t>Кучеряевского</w:t>
      </w:r>
      <w:r w:rsidRPr="008F25E4">
        <w:rPr>
          <w:sz w:val="28"/>
          <w:szCs w:val="28"/>
        </w:rPr>
        <w:t xml:space="preserve"> сельского поселения</w:t>
      </w:r>
      <w:r>
        <w:rPr>
          <w:sz w:val="28"/>
          <w:szCs w:val="28"/>
        </w:rPr>
        <w:t>.</w:t>
      </w:r>
    </w:p>
    <w:p w:rsidR="008668D5" w:rsidRPr="00EE505B" w:rsidRDefault="008668D5" w:rsidP="00540359">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432915">
        <w:rPr>
          <w:sz w:val="28"/>
          <w:szCs w:val="28"/>
          <w:lang w:eastAsia="ru-RU"/>
        </w:rPr>
        <w:t>689,70</w:t>
      </w:r>
      <w:r>
        <w:rPr>
          <w:sz w:val="28"/>
          <w:szCs w:val="28"/>
          <w:lang w:eastAsia="ru-RU"/>
        </w:rPr>
        <w:t xml:space="preserve"> тыс. рублей</w:t>
      </w:r>
    </w:p>
    <w:p w:rsidR="00B95781" w:rsidRDefault="00B95781" w:rsidP="00540359">
      <w:pPr>
        <w:snapToGrid w:val="0"/>
        <w:spacing w:after="0" w:line="240" w:lineRule="auto"/>
        <w:rPr>
          <w:sz w:val="28"/>
          <w:szCs w:val="28"/>
          <w:lang w:eastAsia="ru-RU"/>
        </w:rPr>
      </w:pPr>
    </w:p>
    <w:p w:rsidR="00E31805" w:rsidRDefault="008668D5" w:rsidP="00540359">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540359">
        <w:trPr>
          <w:trHeight w:val="731"/>
          <w:jc w:val="center"/>
        </w:trPr>
        <w:tc>
          <w:tcPr>
            <w:tcW w:w="2235" w:type="dxa"/>
            <w:shd w:val="clear" w:color="auto" w:fill="auto"/>
          </w:tcPr>
          <w:p w:rsidR="00E23CA8" w:rsidRPr="000D1DF6" w:rsidRDefault="00E23CA8" w:rsidP="0063390A">
            <w:pPr>
              <w:widowControl w:val="0"/>
              <w:autoSpaceDE w:val="0"/>
              <w:autoSpaceDN w:val="0"/>
              <w:adjustRightInd w:val="0"/>
              <w:spacing w:after="0" w:line="240" w:lineRule="atLeast"/>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63390A">
            <w:pPr>
              <w:widowControl w:val="0"/>
              <w:autoSpaceDE w:val="0"/>
              <w:autoSpaceDN w:val="0"/>
              <w:adjustRightInd w:val="0"/>
              <w:spacing w:after="0" w:line="240" w:lineRule="atLeast"/>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63390A">
            <w:pPr>
              <w:widowControl w:val="0"/>
              <w:autoSpaceDE w:val="0"/>
              <w:autoSpaceDN w:val="0"/>
              <w:adjustRightInd w:val="0"/>
              <w:spacing w:after="0" w:line="240" w:lineRule="atLeast"/>
              <w:rPr>
                <w:caps/>
                <w:sz w:val="24"/>
                <w:szCs w:val="24"/>
                <w:lang w:eastAsia="ru-RU"/>
              </w:rPr>
            </w:pPr>
            <w:r>
              <w:rPr>
                <w:caps/>
                <w:sz w:val="24"/>
                <w:szCs w:val="24"/>
                <w:lang w:eastAsia="ru-RU"/>
              </w:rPr>
              <w:t xml:space="preserve">МЕСТНЫЙ </w:t>
            </w:r>
          </w:p>
          <w:p w:rsidR="00E23CA8" w:rsidRPr="000D1DF6" w:rsidRDefault="00E23CA8" w:rsidP="0063390A">
            <w:pPr>
              <w:widowControl w:val="0"/>
              <w:autoSpaceDE w:val="0"/>
              <w:autoSpaceDN w:val="0"/>
              <w:adjustRightInd w:val="0"/>
              <w:spacing w:after="0" w:line="240" w:lineRule="atLeast"/>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rsidP="0063390A">
            <w:pPr>
              <w:spacing w:after="0" w:line="240" w:lineRule="atLeast"/>
              <w:rPr>
                <w:caps/>
                <w:sz w:val="24"/>
                <w:szCs w:val="24"/>
                <w:lang w:eastAsia="ru-RU"/>
              </w:rPr>
            </w:pPr>
            <w:r>
              <w:rPr>
                <w:caps/>
                <w:sz w:val="24"/>
                <w:szCs w:val="24"/>
                <w:lang w:eastAsia="ru-RU"/>
              </w:rPr>
              <w:t xml:space="preserve">ОБЛАСТНОЙ </w:t>
            </w:r>
          </w:p>
          <w:p w:rsidR="00E23CA8" w:rsidRDefault="00E23CA8" w:rsidP="0063390A">
            <w:pPr>
              <w:spacing w:after="0" w:line="240" w:lineRule="atLeast"/>
              <w:rPr>
                <w:caps/>
                <w:sz w:val="24"/>
                <w:szCs w:val="24"/>
                <w:lang w:eastAsia="ru-RU"/>
              </w:rPr>
            </w:pPr>
            <w:r>
              <w:rPr>
                <w:caps/>
                <w:sz w:val="24"/>
                <w:szCs w:val="24"/>
                <w:lang w:eastAsia="ru-RU"/>
              </w:rPr>
              <w:t>БЮДЖЕТ</w:t>
            </w:r>
          </w:p>
          <w:p w:rsidR="00E23CA8" w:rsidRPr="000D1DF6" w:rsidRDefault="00E23CA8" w:rsidP="0063390A">
            <w:pPr>
              <w:widowControl w:val="0"/>
              <w:autoSpaceDE w:val="0"/>
              <w:autoSpaceDN w:val="0"/>
              <w:adjustRightInd w:val="0"/>
              <w:spacing w:after="0" w:line="240" w:lineRule="atLeast"/>
              <w:rPr>
                <w:caps/>
                <w:sz w:val="24"/>
                <w:szCs w:val="24"/>
                <w:lang w:eastAsia="ru-RU"/>
              </w:rPr>
            </w:pPr>
          </w:p>
        </w:tc>
      </w:tr>
      <w:tr w:rsidR="00432915" w:rsidRPr="0049563C" w:rsidTr="00540359">
        <w:trPr>
          <w:trHeight w:val="196"/>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w:t>
            </w:r>
            <w:r>
              <w:rPr>
                <w:sz w:val="28"/>
                <w:szCs w:val="28"/>
              </w:rPr>
              <w:t>23</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77,50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77,50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01"/>
              <w:jc w:val="both"/>
              <w:rPr>
                <w:sz w:val="28"/>
                <w:szCs w:val="28"/>
              </w:rPr>
            </w:pPr>
            <w:r>
              <w:rPr>
                <w:sz w:val="28"/>
                <w:szCs w:val="28"/>
              </w:rPr>
              <w:t>0,00</w:t>
            </w:r>
          </w:p>
        </w:tc>
      </w:tr>
      <w:tr w:rsidR="00432915" w:rsidRPr="0049563C" w:rsidTr="00E23CA8">
        <w:trPr>
          <w:trHeight w:val="364"/>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w:t>
            </w:r>
            <w:r>
              <w:rPr>
                <w:sz w:val="28"/>
                <w:szCs w:val="28"/>
              </w:rPr>
              <w:t>24</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77,50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77,50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01"/>
              <w:jc w:val="both"/>
              <w:rPr>
                <w:sz w:val="28"/>
                <w:szCs w:val="28"/>
              </w:rPr>
            </w:pPr>
            <w:r>
              <w:rPr>
                <w:sz w:val="28"/>
                <w:szCs w:val="28"/>
              </w:rPr>
              <w:t>0,00</w:t>
            </w:r>
          </w:p>
        </w:tc>
      </w:tr>
      <w:tr w:rsidR="00432915" w:rsidRPr="0049563C" w:rsidTr="00E23CA8">
        <w:trPr>
          <w:trHeight w:val="319"/>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202</w:t>
            </w:r>
            <w:r>
              <w:rPr>
                <w:sz w:val="28"/>
                <w:szCs w:val="28"/>
              </w:rPr>
              <w:t>5</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80,60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80,60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01"/>
              <w:jc w:val="both"/>
              <w:rPr>
                <w:sz w:val="28"/>
                <w:szCs w:val="28"/>
              </w:rPr>
            </w:pPr>
            <w:r>
              <w:rPr>
                <w:sz w:val="28"/>
                <w:szCs w:val="28"/>
              </w:rPr>
              <w:t>0,00</w:t>
            </w:r>
          </w:p>
        </w:tc>
      </w:tr>
      <w:tr w:rsidR="00432915" w:rsidRPr="0049563C" w:rsidTr="00E23CA8">
        <w:trPr>
          <w:trHeight w:val="364"/>
          <w:jc w:val="center"/>
        </w:trPr>
        <w:tc>
          <w:tcPr>
            <w:tcW w:w="2235" w:type="dxa"/>
            <w:shd w:val="clear" w:color="auto" w:fill="auto"/>
          </w:tcPr>
          <w:p w:rsidR="00432915" w:rsidRPr="00463CF1"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63CF1">
              <w:rPr>
                <w:sz w:val="28"/>
                <w:szCs w:val="28"/>
              </w:rPr>
              <w:t>202</w:t>
            </w:r>
            <w:r>
              <w:rPr>
                <w:sz w:val="28"/>
                <w:szCs w:val="28"/>
              </w:rPr>
              <w:t>6</w:t>
            </w:r>
          </w:p>
        </w:tc>
        <w:tc>
          <w:tcPr>
            <w:tcW w:w="2551" w:type="dxa"/>
            <w:shd w:val="clear" w:color="auto" w:fill="auto"/>
          </w:tcPr>
          <w:p w:rsidR="00432915" w:rsidRPr="00463CF1" w:rsidRDefault="00432915" w:rsidP="0063390A">
            <w:pPr>
              <w:spacing w:after="0" w:line="240" w:lineRule="atLeast"/>
              <w:jc w:val="both"/>
              <w:rPr>
                <w:color w:val="000000"/>
                <w:sz w:val="28"/>
                <w:szCs w:val="28"/>
              </w:rPr>
            </w:pPr>
            <w:r>
              <w:rPr>
                <w:color w:val="000000"/>
                <w:sz w:val="28"/>
                <w:szCs w:val="28"/>
              </w:rPr>
              <w:t>83,80</w:t>
            </w:r>
          </w:p>
        </w:tc>
        <w:tc>
          <w:tcPr>
            <w:tcW w:w="1725" w:type="dxa"/>
            <w:tcBorders>
              <w:right w:val="single" w:sz="4" w:space="0" w:color="auto"/>
            </w:tcBorders>
            <w:shd w:val="clear" w:color="auto" w:fill="auto"/>
          </w:tcPr>
          <w:p w:rsidR="00432915" w:rsidRPr="00463CF1" w:rsidRDefault="00432915" w:rsidP="0063390A">
            <w:pPr>
              <w:spacing w:after="0" w:line="240" w:lineRule="atLeast"/>
              <w:jc w:val="both"/>
              <w:rPr>
                <w:color w:val="000000"/>
                <w:sz w:val="28"/>
                <w:szCs w:val="28"/>
              </w:rPr>
            </w:pPr>
            <w:r>
              <w:rPr>
                <w:color w:val="000000"/>
                <w:sz w:val="28"/>
                <w:szCs w:val="28"/>
              </w:rPr>
              <w:t>83,80</w:t>
            </w:r>
          </w:p>
        </w:tc>
        <w:tc>
          <w:tcPr>
            <w:tcW w:w="1819" w:type="dxa"/>
            <w:tcBorders>
              <w:left w:val="single" w:sz="4" w:space="0" w:color="auto"/>
            </w:tcBorders>
            <w:shd w:val="clear" w:color="auto" w:fill="auto"/>
          </w:tcPr>
          <w:p w:rsidR="00432915" w:rsidRPr="006D07E9" w:rsidRDefault="00432915" w:rsidP="0063390A">
            <w:pPr>
              <w:widowControl w:val="0"/>
              <w:shd w:val="clear" w:color="auto" w:fill="FFFFFF"/>
              <w:autoSpaceDE w:val="0"/>
              <w:autoSpaceDN w:val="0"/>
              <w:adjustRightInd w:val="0"/>
              <w:spacing w:after="0" w:line="240" w:lineRule="atLeast"/>
              <w:ind w:left="101"/>
              <w:jc w:val="both"/>
              <w:rPr>
                <w:sz w:val="28"/>
                <w:szCs w:val="28"/>
                <w:highlight w:val="yellow"/>
              </w:rPr>
            </w:pPr>
            <w:r w:rsidRPr="00432915">
              <w:rPr>
                <w:sz w:val="28"/>
                <w:szCs w:val="28"/>
              </w:rPr>
              <w:t>0,00</w:t>
            </w:r>
          </w:p>
        </w:tc>
      </w:tr>
      <w:tr w:rsidR="00432915" w:rsidRPr="0049563C" w:rsidTr="00E23CA8">
        <w:trPr>
          <w:trHeight w:val="402"/>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202</w:t>
            </w:r>
            <w:r>
              <w:rPr>
                <w:sz w:val="28"/>
                <w:szCs w:val="28"/>
              </w:rPr>
              <w:t>7</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87,20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87,20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01"/>
              <w:jc w:val="both"/>
              <w:rPr>
                <w:sz w:val="28"/>
                <w:szCs w:val="28"/>
              </w:rPr>
            </w:pPr>
            <w:r>
              <w:rPr>
                <w:sz w:val="28"/>
                <w:szCs w:val="28"/>
              </w:rPr>
              <w:t>0,00</w:t>
            </w:r>
          </w:p>
        </w:tc>
      </w:tr>
      <w:tr w:rsidR="00432915" w:rsidRPr="0049563C" w:rsidTr="00540359">
        <w:trPr>
          <w:trHeight w:val="181"/>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202</w:t>
            </w:r>
            <w:r>
              <w:rPr>
                <w:sz w:val="28"/>
                <w:szCs w:val="28"/>
              </w:rPr>
              <w:t>8</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90,70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90,70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01"/>
              <w:jc w:val="both"/>
              <w:rPr>
                <w:sz w:val="28"/>
                <w:szCs w:val="28"/>
              </w:rPr>
            </w:pPr>
            <w:r>
              <w:rPr>
                <w:sz w:val="28"/>
                <w:szCs w:val="28"/>
              </w:rPr>
              <w:t>0,00</w:t>
            </w:r>
          </w:p>
        </w:tc>
      </w:tr>
      <w:tr w:rsidR="00432915" w:rsidRPr="0049563C" w:rsidTr="00540359">
        <w:trPr>
          <w:trHeight w:val="189"/>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sidRPr="0049563C">
              <w:rPr>
                <w:sz w:val="28"/>
                <w:szCs w:val="28"/>
              </w:rPr>
              <w:t>202</w:t>
            </w:r>
            <w:r>
              <w:rPr>
                <w:sz w:val="28"/>
                <w:szCs w:val="28"/>
              </w:rPr>
              <w:t>9</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94,30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94,30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jc w:val="both"/>
              <w:rPr>
                <w:sz w:val="28"/>
                <w:szCs w:val="28"/>
              </w:rPr>
            </w:pPr>
            <w:r>
              <w:rPr>
                <w:sz w:val="28"/>
                <w:szCs w:val="28"/>
              </w:rPr>
              <w:t>0,00</w:t>
            </w:r>
          </w:p>
        </w:tc>
      </w:tr>
      <w:tr w:rsidR="00432915" w:rsidRPr="0049563C" w:rsidTr="00540359">
        <w:trPr>
          <w:trHeight w:val="83"/>
          <w:jc w:val="center"/>
        </w:trPr>
        <w:tc>
          <w:tcPr>
            <w:tcW w:w="2235" w:type="dxa"/>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ind w:left="141"/>
              <w:jc w:val="both"/>
              <w:rPr>
                <w:sz w:val="28"/>
                <w:szCs w:val="28"/>
              </w:rPr>
            </w:pPr>
            <w:r>
              <w:rPr>
                <w:sz w:val="28"/>
                <w:szCs w:val="28"/>
              </w:rPr>
              <w:t>2030</w:t>
            </w:r>
          </w:p>
        </w:tc>
        <w:tc>
          <w:tcPr>
            <w:tcW w:w="2551" w:type="dxa"/>
            <w:shd w:val="clear" w:color="auto" w:fill="auto"/>
          </w:tcPr>
          <w:p w:rsidR="00432915" w:rsidRDefault="00432915" w:rsidP="0063390A">
            <w:pPr>
              <w:spacing w:after="0" w:line="240" w:lineRule="atLeast"/>
              <w:jc w:val="both"/>
              <w:rPr>
                <w:color w:val="000000"/>
                <w:sz w:val="28"/>
                <w:szCs w:val="28"/>
              </w:rPr>
            </w:pPr>
            <w:r>
              <w:rPr>
                <w:color w:val="000000"/>
                <w:sz w:val="28"/>
                <w:szCs w:val="28"/>
              </w:rPr>
              <w:t>98,10</w:t>
            </w:r>
          </w:p>
        </w:tc>
        <w:tc>
          <w:tcPr>
            <w:tcW w:w="1725" w:type="dxa"/>
            <w:tcBorders>
              <w:right w:val="single" w:sz="4" w:space="0" w:color="auto"/>
            </w:tcBorders>
            <w:shd w:val="clear" w:color="auto" w:fill="auto"/>
          </w:tcPr>
          <w:p w:rsidR="00432915" w:rsidRDefault="00432915" w:rsidP="0063390A">
            <w:pPr>
              <w:spacing w:after="0" w:line="240" w:lineRule="atLeast"/>
              <w:jc w:val="both"/>
              <w:rPr>
                <w:color w:val="000000"/>
                <w:sz w:val="28"/>
                <w:szCs w:val="28"/>
              </w:rPr>
            </w:pPr>
            <w:r>
              <w:rPr>
                <w:color w:val="000000"/>
                <w:sz w:val="28"/>
                <w:szCs w:val="28"/>
              </w:rPr>
              <w:t>98,10</w:t>
            </w:r>
          </w:p>
        </w:tc>
        <w:tc>
          <w:tcPr>
            <w:tcW w:w="1819" w:type="dxa"/>
            <w:tcBorders>
              <w:left w:val="single" w:sz="4" w:space="0" w:color="auto"/>
            </w:tcBorders>
            <w:shd w:val="clear" w:color="auto" w:fill="auto"/>
          </w:tcPr>
          <w:p w:rsidR="00432915" w:rsidRPr="0049563C" w:rsidRDefault="00432915" w:rsidP="0063390A">
            <w:pPr>
              <w:widowControl w:val="0"/>
              <w:shd w:val="clear" w:color="auto" w:fill="FFFFFF"/>
              <w:autoSpaceDE w:val="0"/>
              <w:autoSpaceDN w:val="0"/>
              <w:adjustRightInd w:val="0"/>
              <w:spacing w:after="0" w:line="240" w:lineRule="atLeast"/>
              <w:jc w:val="both"/>
              <w:rPr>
                <w:sz w:val="28"/>
                <w:szCs w:val="28"/>
              </w:rPr>
            </w:pPr>
            <w:r>
              <w:rPr>
                <w:sz w:val="28"/>
                <w:szCs w:val="28"/>
              </w:rPr>
              <w:t>0,00</w:t>
            </w:r>
          </w:p>
        </w:tc>
      </w:tr>
    </w:tbl>
    <w:p w:rsidR="008668D5" w:rsidRPr="000F2A73" w:rsidRDefault="008668D5" w:rsidP="0063390A">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E31805" w:rsidRPr="0063390A" w:rsidRDefault="008668D5" w:rsidP="0063390A">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FC27EE">
        <w:rPr>
          <w:sz w:val="28"/>
          <w:szCs w:val="28"/>
        </w:rPr>
        <w:t>Кучеряевского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E31805" w:rsidRDefault="00E31805" w:rsidP="008F25E4">
      <w:pPr>
        <w:snapToGrid w:val="0"/>
        <w:jc w:val="both"/>
        <w:rPr>
          <w:b/>
          <w:bCs/>
          <w:i/>
          <w:iCs/>
          <w:sz w:val="28"/>
          <w:szCs w:val="28"/>
        </w:rPr>
      </w:pPr>
    </w:p>
    <w:p w:rsidR="00411F80" w:rsidRDefault="00411F80" w:rsidP="00540359">
      <w:pPr>
        <w:snapToGrid w:val="0"/>
        <w:spacing w:line="100" w:lineRule="atLeast"/>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FC27EE" w:rsidP="00411F80">
      <w:pPr>
        <w:autoSpaceDE w:val="0"/>
        <w:autoSpaceDN w:val="0"/>
        <w:adjustRightInd w:val="0"/>
        <w:spacing w:after="0"/>
        <w:jc w:val="right"/>
        <w:rPr>
          <w:sz w:val="22"/>
          <w:szCs w:val="22"/>
        </w:rPr>
      </w:pPr>
      <w:r>
        <w:rPr>
          <w:sz w:val="22"/>
          <w:szCs w:val="22"/>
        </w:rPr>
        <w:t>Кучеряевского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FC27EE">
        <w:rPr>
          <w:sz w:val="22"/>
          <w:szCs w:val="22"/>
        </w:rPr>
        <w:t>Кучеряевского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FC27EE">
        <w:rPr>
          <w:bCs/>
          <w:spacing w:val="-1"/>
          <w:sz w:val="28"/>
          <w:szCs w:val="28"/>
          <w:lang w:eastAsia="ru-RU"/>
        </w:rPr>
        <w:t>Кучеряевского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FC27EE">
        <w:rPr>
          <w:sz w:val="28"/>
          <w:szCs w:val="28"/>
        </w:rPr>
        <w:t>Кучеряевского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432915">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FC27EE">
              <w:rPr>
                <w:rFonts w:ascii="Times New Roman" w:hAnsi="Times New Roman" w:cs="Times New Roman"/>
                <w:b/>
              </w:rPr>
              <w:t>Кучеряевского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A13E63" w:rsidP="00411F80">
            <w:pPr>
              <w:pStyle w:val="ConsPlusCell"/>
              <w:jc w:val="center"/>
              <w:rPr>
                <w:rFonts w:ascii="Times New Roman" w:hAnsi="Times New Roman" w:cs="Times New Roman"/>
                <w:b/>
                <w:kern w:val="2"/>
              </w:rPr>
            </w:pPr>
            <w:r>
              <w:rPr>
                <w:rFonts w:ascii="Times New Roman" w:hAnsi="Times New Roman" w:cs="Times New Roman"/>
                <w:b/>
                <w:kern w:val="2"/>
              </w:rPr>
              <w:t>2438,06</w:t>
            </w:r>
          </w:p>
        </w:tc>
        <w:tc>
          <w:tcPr>
            <w:tcW w:w="993" w:type="dxa"/>
          </w:tcPr>
          <w:p w:rsidR="00A13E63" w:rsidRPr="00411F80" w:rsidRDefault="00A13E63" w:rsidP="00411F80">
            <w:pPr>
              <w:pStyle w:val="ConsPlusCell"/>
              <w:jc w:val="center"/>
              <w:rPr>
                <w:rFonts w:ascii="Times New Roman" w:hAnsi="Times New Roman" w:cs="Times New Roman"/>
                <w:b/>
                <w:kern w:val="2"/>
              </w:rPr>
            </w:pPr>
            <w:r>
              <w:rPr>
                <w:rFonts w:ascii="Times New Roman" w:hAnsi="Times New Roman" w:cs="Times New Roman"/>
                <w:b/>
                <w:kern w:val="2"/>
              </w:rPr>
              <w:t>1831,62</w:t>
            </w:r>
          </w:p>
        </w:tc>
        <w:tc>
          <w:tcPr>
            <w:tcW w:w="1134" w:type="dxa"/>
          </w:tcPr>
          <w:p w:rsidR="00A13E63" w:rsidRPr="00411F80" w:rsidRDefault="00A13E63"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1922,48</w:t>
            </w:r>
          </w:p>
        </w:tc>
        <w:tc>
          <w:tcPr>
            <w:tcW w:w="992" w:type="dxa"/>
            <w:shd w:val="clear" w:color="auto" w:fill="auto"/>
          </w:tcPr>
          <w:p w:rsidR="00A13E63" w:rsidRPr="00352FF7" w:rsidRDefault="00A13E63" w:rsidP="00411F80">
            <w:pPr>
              <w:spacing w:line="240" w:lineRule="auto"/>
              <w:ind w:left="-57" w:right="-57"/>
              <w:jc w:val="center"/>
              <w:rPr>
                <w:b/>
                <w:kern w:val="2"/>
              </w:rPr>
            </w:pPr>
            <w:r>
              <w:rPr>
                <w:b/>
                <w:kern w:val="2"/>
              </w:rPr>
              <w:t>1999,30</w:t>
            </w:r>
          </w:p>
        </w:tc>
        <w:tc>
          <w:tcPr>
            <w:tcW w:w="992" w:type="dxa"/>
            <w:shd w:val="clear" w:color="auto" w:fill="auto"/>
          </w:tcPr>
          <w:p w:rsidR="00A13E63" w:rsidRPr="00352FF7" w:rsidRDefault="00A13E63" w:rsidP="00411F80">
            <w:pPr>
              <w:spacing w:line="240" w:lineRule="auto"/>
              <w:ind w:left="-57" w:right="-57"/>
              <w:jc w:val="center"/>
              <w:rPr>
                <w:b/>
                <w:kern w:val="2"/>
              </w:rPr>
            </w:pPr>
            <w:r>
              <w:rPr>
                <w:b/>
                <w:kern w:val="2"/>
              </w:rPr>
              <w:t>2079,20</w:t>
            </w:r>
          </w:p>
        </w:tc>
        <w:tc>
          <w:tcPr>
            <w:tcW w:w="1276" w:type="dxa"/>
          </w:tcPr>
          <w:p w:rsidR="00A13E63" w:rsidRPr="00411F80" w:rsidRDefault="00A13E63" w:rsidP="00411F80">
            <w:pPr>
              <w:spacing w:line="240" w:lineRule="auto"/>
              <w:ind w:left="-57" w:right="-57"/>
              <w:jc w:val="center"/>
              <w:rPr>
                <w:b/>
                <w:kern w:val="2"/>
              </w:rPr>
            </w:pPr>
            <w:r>
              <w:rPr>
                <w:b/>
                <w:kern w:val="2"/>
              </w:rPr>
              <w:t>2162,28</w:t>
            </w:r>
          </w:p>
        </w:tc>
        <w:tc>
          <w:tcPr>
            <w:tcW w:w="992" w:type="dxa"/>
            <w:tcBorders>
              <w:right w:val="single" w:sz="4" w:space="0" w:color="auto"/>
            </w:tcBorders>
          </w:tcPr>
          <w:p w:rsidR="00A13E63" w:rsidRPr="00411F80" w:rsidRDefault="00A13E63" w:rsidP="00411F80">
            <w:pPr>
              <w:spacing w:line="240" w:lineRule="auto"/>
              <w:ind w:left="-57" w:right="-57"/>
              <w:jc w:val="center"/>
              <w:rPr>
                <w:b/>
                <w:kern w:val="2"/>
              </w:rPr>
            </w:pPr>
            <w:r>
              <w:rPr>
                <w:b/>
                <w:kern w:val="2"/>
              </w:rPr>
              <w:t>2248,70</w:t>
            </w:r>
          </w:p>
        </w:tc>
        <w:tc>
          <w:tcPr>
            <w:tcW w:w="992" w:type="dxa"/>
            <w:tcBorders>
              <w:left w:val="single" w:sz="4" w:space="0" w:color="auto"/>
            </w:tcBorders>
          </w:tcPr>
          <w:p w:rsidR="00A13E63" w:rsidRPr="00411F80" w:rsidRDefault="00A13E63" w:rsidP="00411F80">
            <w:pPr>
              <w:spacing w:line="240" w:lineRule="auto"/>
              <w:ind w:left="-57" w:right="-57"/>
              <w:jc w:val="center"/>
              <w:rPr>
                <w:b/>
                <w:kern w:val="2"/>
              </w:rPr>
            </w:pPr>
            <w:r>
              <w:rPr>
                <w:b/>
                <w:kern w:val="2"/>
              </w:rPr>
              <w:t>2338,52</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A13E63" w:rsidP="00043A1D">
            <w:pPr>
              <w:spacing w:line="240" w:lineRule="auto"/>
              <w:ind w:right="-57"/>
              <w:jc w:val="center"/>
              <w:rPr>
                <w:b/>
                <w:kern w:val="2"/>
              </w:rPr>
            </w:pPr>
            <w:r>
              <w:rPr>
                <w:b/>
                <w:kern w:val="2"/>
              </w:rPr>
              <w:t>1,00</w:t>
            </w:r>
          </w:p>
        </w:tc>
        <w:tc>
          <w:tcPr>
            <w:tcW w:w="993" w:type="dxa"/>
          </w:tcPr>
          <w:p w:rsidR="00A13E63" w:rsidRPr="00043A1D" w:rsidRDefault="00A13E63" w:rsidP="00043A1D">
            <w:pPr>
              <w:spacing w:line="240" w:lineRule="auto"/>
              <w:ind w:right="-57"/>
              <w:jc w:val="center"/>
              <w:rPr>
                <w:b/>
                <w:kern w:val="2"/>
              </w:rPr>
            </w:pPr>
            <w:r>
              <w:rPr>
                <w:b/>
                <w:kern w:val="2"/>
              </w:rPr>
              <w:t>1,00</w:t>
            </w:r>
          </w:p>
        </w:tc>
        <w:tc>
          <w:tcPr>
            <w:tcW w:w="1134" w:type="dxa"/>
          </w:tcPr>
          <w:p w:rsidR="00A13E63" w:rsidRPr="00043A1D" w:rsidRDefault="00A13E63" w:rsidP="00043A1D">
            <w:pPr>
              <w:spacing w:line="240" w:lineRule="auto"/>
              <w:ind w:right="-57"/>
              <w:jc w:val="center"/>
              <w:rPr>
                <w:b/>
                <w:kern w:val="2"/>
              </w:rPr>
            </w:pPr>
            <w:r>
              <w:rPr>
                <w:b/>
                <w:kern w:val="2"/>
              </w:rPr>
              <w:t>1,00</w:t>
            </w:r>
          </w:p>
        </w:tc>
        <w:tc>
          <w:tcPr>
            <w:tcW w:w="992" w:type="dxa"/>
            <w:shd w:val="clear" w:color="auto" w:fill="auto"/>
          </w:tcPr>
          <w:p w:rsidR="00A13E63" w:rsidRPr="00352FF7" w:rsidRDefault="00A13E63" w:rsidP="00043A1D">
            <w:pPr>
              <w:spacing w:line="240" w:lineRule="auto"/>
              <w:ind w:right="-57"/>
              <w:jc w:val="center"/>
              <w:rPr>
                <w:b/>
                <w:kern w:val="2"/>
              </w:rPr>
            </w:pPr>
            <w:r>
              <w:rPr>
                <w:b/>
                <w:kern w:val="2"/>
              </w:rPr>
              <w:t>1,00</w:t>
            </w:r>
          </w:p>
        </w:tc>
        <w:tc>
          <w:tcPr>
            <w:tcW w:w="992" w:type="dxa"/>
            <w:shd w:val="clear" w:color="auto" w:fill="auto"/>
          </w:tcPr>
          <w:p w:rsidR="00A13E63" w:rsidRPr="00352FF7" w:rsidRDefault="00A13E63" w:rsidP="00043A1D">
            <w:pPr>
              <w:spacing w:line="240" w:lineRule="auto"/>
              <w:ind w:right="-57"/>
              <w:jc w:val="center"/>
              <w:rPr>
                <w:b/>
                <w:kern w:val="2"/>
              </w:rPr>
            </w:pPr>
            <w:r>
              <w:rPr>
                <w:b/>
                <w:kern w:val="2"/>
              </w:rPr>
              <w:t>1,00</w:t>
            </w:r>
          </w:p>
        </w:tc>
        <w:tc>
          <w:tcPr>
            <w:tcW w:w="1276" w:type="dxa"/>
          </w:tcPr>
          <w:p w:rsidR="00A13E63" w:rsidRPr="00043A1D" w:rsidRDefault="00A13E63" w:rsidP="00043A1D">
            <w:pPr>
              <w:spacing w:line="240" w:lineRule="auto"/>
              <w:ind w:right="-57"/>
              <w:jc w:val="center"/>
              <w:rPr>
                <w:b/>
                <w:kern w:val="2"/>
              </w:rPr>
            </w:pPr>
            <w:r>
              <w:rPr>
                <w:b/>
                <w:kern w:val="2"/>
              </w:rPr>
              <w:t>1,00</w:t>
            </w:r>
          </w:p>
        </w:tc>
        <w:tc>
          <w:tcPr>
            <w:tcW w:w="992" w:type="dxa"/>
            <w:tcBorders>
              <w:right w:val="single" w:sz="4" w:space="0" w:color="auto"/>
            </w:tcBorders>
          </w:tcPr>
          <w:p w:rsidR="00A13E63" w:rsidRPr="00043A1D" w:rsidRDefault="00A13E63" w:rsidP="00043A1D">
            <w:pPr>
              <w:spacing w:line="240" w:lineRule="auto"/>
              <w:ind w:right="-57"/>
              <w:jc w:val="center"/>
              <w:rPr>
                <w:b/>
                <w:kern w:val="2"/>
              </w:rPr>
            </w:pPr>
            <w:r>
              <w:rPr>
                <w:b/>
                <w:kern w:val="2"/>
              </w:rPr>
              <w:t>1,00</w:t>
            </w:r>
          </w:p>
        </w:tc>
        <w:tc>
          <w:tcPr>
            <w:tcW w:w="992" w:type="dxa"/>
            <w:tcBorders>
              <w:left w:val="single" w:sz="4" w:space="0" w:color="auto"/>
            </w:tcBorders>
          </w:tcPr>
          <w:p w:rsidR="00A13E63" w:rsidRPr="00043A1D" w:rsidRDefault="00A13E63" w:rsidP="00043A1D">
            <w:pPr>
              <w:spacing w:line="240" w:lineRule="auto"/>
              <w:ind w:right="-57"/>
              <w:jc w:val="center"/>
              <w:rPr>
                <w:b/>
                <w:kern w:val="2"/>
              </w:rPr>
            </w:pPr>
            <w:r>
              <w:rPr>
                <w:b/>
                <w:kern w:val="2"/>
              </w:rPr>
              <w:t>1,00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9765B0" w:rsidP="00043A1D">
            <w:pPr>
              <w:spacing w:line="240" w:lineRule="auto"/>
              <w:ind w:right="-57"/>
              <w:jc w:val="center"/>
              <w:rPr>
                <w:kern w:val="2"/>
              </w:rPr>
            </w:pPr>
            <w:r>
              <w:rPr>
                <w:kern w:val="2"/>
              </w:rPr>
              <w:t>1,00</w:t>
            </w:r>
          </w:p>
        </w:tc>
        <w:tc>
          <w:tcPr>
            <w:tcW w:w="993" w:type="dxa"/>
          </w:tcPr>
          <w:p w:rsidR="00A13E63" w:rsidRPr="00411F80" w:rsidRDefault="009765B0" w:rsidP="00043A1D">
            <w:pPr>
              <w:spacing w:line="240" w:lineRule="auto"/>
              <w:ind w:right="-57"/>
              <w:jc w:val="center"/>
              <w:rPr>
                <w:kern w:val="2"/>
              </w:rPr>
            </w:pPr>
            <w:r>
              <w:rPr>
                <w:kern w:val="2"/>
              </w:rPr>
              <w:t>1,00</w:t>
            </w:r>
          </w:p>
        </w:tc>
        <w:tc>
          <w:tcPr>
            <w:tcW w:w="1134" w:type="dxa"/>
          </w:tcPr>
          <w:p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765B0" w:rsidP="00C672F3">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9765B0" w:rsidP="00C672F3">
            <w:pPr>
              <w:spacing w:line="240" w:lineRule="auto"/>
              <w:ind w:right="-57"/>
              <w:jc w:val="center"/>
              <w:rPr>
                <w:kern w:val="2"/>
              </w:rPr>
            </w:pPr>
            <w:r>
              <w:rPr>
                <w:kern w:val="2"/>
              </w:rPr>
              <w:t>1,00</w:t>
            </w:r>
          </w:p>
        </w:tc>
        <w:tc>
          <w:tcPr>
            <w:tcW w:w="1276" w:type="dxa"/>
          </w:tcPr>
          <w:p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9765B0" w:rsidP="00C672F3">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9765B0" w:rsidP="00C672F3">
            <w:pPr>
              <w:spacing w:line="240" w:lineRule="auto"/>
              <w:ind w:right="-57"/>
              <w:jc w:val="center"/>
              <w:rPr>
                <w:kern w:val="2"/>
              </w:rPr>
            </w:pPr>
            <w:r>
              <w:rPr>
                <w:kern w:val="2"/>
              </w:rPr>
              <w:t>1,00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9765B0" w:rsidP="00411F80">
            <w:pPr>
              <w:spacing w:line="240" w:lineRule="auto"/>
              <w:ind w:right="-57"/>
              <w:jc w:val="center"/>
              <w:rPr>
                <w:kern w:val="2"/>
              </w:rPr>
            </w:pPr>
            <w:r>
              <w:rPr>
                <w:kern w:val="2"/>
              </w:rPr>
              <w:t>1,00</w:t>
            </w:r>
          </w:p>
        </w:tc>
        <w:tc>
          <w:tcPr>
            <w:tcW w:w="993" w:type="dxa"/>
          </w:tcPr>
          <w:p w:rsidR="00A13E63" w:rsidRPr="00411F80" w:rsidRDefault="009765B0" w:rsidP="00411F80">
            <w:pPr>
              <w:spacing w:line="240" w:lineRule="auto"/>
              <w:ind w:right="-57"/>
              <w:jc w:val="center"/>
              <w:rPr>
                <w:kern w:val="2"/>
              </w:rPr>
            </w:pPr>
            <w:r>
              <w:rPr>
                <w:kern w:val="2"/>
              </w:rPr>
              <w:t>1,00</w:t>
            </w:r>
          </w:p>
        </w:tc>
        <w:tc>
          <w:tcPr>
            <w:tcW w:w="1134" w:type="dxa"/>
          </w:tcPr>
          <w:p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765B0" w:rsidP="00043A1D">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9765B0" w:rsidP="00043A1D">
            <w:pPr>
              <w:spacing w:line="240" w:lineRule="auto"/>
              <w:ind w:right="-57"/>
              <w:jc w:val="center"/>
              <w:rPr>
                <w:kern w:val="2"/>
              </w:rPr>
            </w:pPr>
            <w:r>
              <w:rPr>
                <w:kern w:val="2"/>
              </w:rPr>
              <w:t>1,00</w:t>
            </w:r>
          </w:p>
        </w:tc>
        <w:tc>
          <w:tcPr>
            <w:tcW w:w="1276" w:type="dxa"/>
          </w:tcPr>
          <w:p w:rsidR="00A13E63" w:rsidRPr="00411F80" w:rsidRDefault="009765B0" w:rsidP="00043A1D">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9765B0" w:rsidP="00043A1D">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9765B0" w:rsidP="00043A1D">
            <w:pPr>
              <w:spacing w:line="240" w:lineRule="auto"/>
              <w:ind w:right="-57"/>
              <w:jc w:val="center"/>
              <w:rPr>
                <w:kern w:val="2"/>
              </w:rPr>
            </w:pPr>
            <w:r>
              <w:rPr>
                <w:kern w:val="2"/>
              </w:rPr>
              <w:t>1,00</w:t>
            </w:r>
          </w:p>
        </w:tc>
      </w:tr>
      <w:tr w:rsidR="00A13E63" w:rsidRPr="00411F80" w:rsidTr="0063390A">
        <w:trPr>
          <w:trHeight w:val="489"/>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9765B0" w:rsidP="005C41AA">
            <w:pPr>
              <w:spacing w:line="240" w:lineRule="auto"/>
              <w:ind w:right="-57"/>
              <w:jc w:val="center"/>
              <w:rPr>
                <w:b/>
                <w:kern w:val="2"/>
              </w:rPr>
            </w:pPr>
            <w:r>
              <w:rPr>
                <w:b/>
                <w:kern w:val="2"/>
              </w:rPr>
              <w:t>600,31</w:t>
            </w:r>
          </w:p>
        </w:tc>
        <w:tc>
          <w:tcPr>
            <w:tcW w:w="993" w:type="dxa"/>
          </w:tcPr>
          <w:p w:rsidR="00A13E63" w:rsidRPr="0097339B" w:rsidRDefault="009765B0" w:rsidP="005C41AA">
            <w:pPr>
              <w:spacing w:line="240" w:lineRule="auto"/>
              <w:ind w:right="-57"/>
              <w:jc w:val="center"/>
              <w:rPr>
                <w:b/>
                <w:kern w:val="2"/>
              </w:rPr>
            </w:pPr>
            <w:r>
              <w:rPr>
                <w:b/>
                <w:kern w:val="2"/>
              </w:rPr>
              <w:t>1,81</w:t>
            </w:r>
          </w:p>
        </w:tc>
        <w:tc>
          <w:tcPr>
            <w:tcW w:w="1134" w:type="dxa"/>
          </w:tcPr>
          <w:p w:rsidR="00A13E63" w:rsidRPr="0097339B" w:rsidRDefault="009765B0" w:rsidP="005C41AA">
            <w:pPr>
              <w:spacing w:line="240" w:lineRule="auto"/>
              <w:ind w:right="-57"/>
              <w:jc w:val="center"/>
              <w:rPr>
                <w:b/>
                <w:kern w:val="2"/>
              </w:rPr>
            </w:pPr>
            <w:r>
              <w:rPr>
                <w:b/>
                <w:kern w:val="2"/>
              </w:rPr>
              <w:t>1,84</w:t>
            </w:r>
          </w:p>
        </w:tc>
        <w:tc>
          <w:tcPr>
            <w:tcW w:w="992" w:type="dxa"/>
            <w:tcBorders>
              <w:right w:val="single" w:sz="4" w:space="0" w:color="auto"/>
            </w:tcBorders>
            <w:shd w:val="clear" w:color="auto" w:fill="auto"/>
          </w:tcPr>
          <w:p w:rsidR="00A13E63" w:rsidRPr="00352FF7" w:rsidRDefault="009765B0" w:rsidP="005C41AA">
            <w:pPr>
              <w:spacing w:line="240" w:lineRule="auto"/>
              <w:ind w:right="-57"/>
              <w:jc w:val="center"/>
              <w:rPr>
                <w:b/>
                <w:kern w:val="2"/>
              </w:rPr>
            </w:pPr>
            <w:r>
              <w:rPr>
                <w:b/>
                <w:kern w:val="2"/>
              </w:rPr>
              <w:t>1,88</w:t>
            </w:r>
          </w:p>
        </w:tc>
        <w:tc>
          <w:tcPr>
            <w:tcW w:w="992" w:type="dxa"/>
            <w:tcBorders>
              <w:left w:val="single" w:sz="4" w:space="0" w:color="auto"/>
            </w:tcBorders>
            <w:shd w:val="clear" w:color="auto" w:fill="auto"/>
          </w:tcPr>
          <w:p w:rsidR="00A13E63" w:rsidRPr="00352FF7" w:rsidRDefault="009765B0" w:rsidP="005C41AA">
            <w:pPr>
              <w:spacing w:line="240" w:lineRule="auto"/>
              <w:ind w:right="-57"/>
              <w:jc w:val="center"/>
              <w:rPr>
                <w:b/>
                <w:kern w:val="2"/>
              </w:rPr>
            </w:pPr>
            <w:r>
              <w:rPr>
                <w:b/>
                <w:kern w:val="2"/>
              </w:rPr>
              <w:t>1,92</w:t>
            </w:r>
          </w:p>
        </w:tc>
        <w:tc>
          <w:tcPr>
            <w:tcW w:w="1276" w:type="dxa"/>
          </w:tcPr>
          <w:p w:rsidR="00A13E63" w:rsidRPr="0097339B" w:rsidRDefault="009765B0" w:rsidP="005C41AA">
            <w:pPr>
              <w:spacing w:line="240" w:lineRule="auto"/>
              <w:ind w:right="-57"/>
              <w:jc w:val="center"/>
              <w:rPr>
                <w:b/>
                <w:kern w:val="2"/>
              </w:rPr>
            </w:pPr>
            <w:r>
              <w:rPr>
                <w:b/>
                <w:kern w:val="2"/>
              </w:rPr>
              <w:t>1,95</w:t>
            </w:r>
          </w:p>
        </w:tc>
        <w:tc>
          <w:tcPr>
            <w:tcW w:w="992" w:type="dxa"/>
            <w:tcBorders>
              <w:right w:val="single" w:sz="4" w:space="0" w:color="auto"/>
            </w:tcBorders>
          </w:tcPr>
          <w:p w:rsidR="00A13E63" w:rsidRPr="0097339B" w:rsidRDefault="009765B0" w:rsidP="005C41AA">
            <w:pPr>
              <w:spacing w:line="240" w:lineRule="auto"/>
              <w:ind w:right="-57"/>
              <w:jc w:val="center"/>
              <w:rPr>
                <w:b/>
                <w:kern w:val="2"/>
              </w:rPr>
            </w:pPr>
            <w:r>
              <w:rPr>
                <w:b/>
                <w:kern w:val="2"/>
              </w:rPr>
              <w:t>1,99</w:t>
            </w:r>
          </w:p>
        </w:tc>
        <w:tc>
          <w:tcPr>
            <w:tcW w:w="992" w:type="dxa"/>
            <w:tcBorders>
              <w:left w:val="single" w:sz="4" w:space="0" w:color="auto"/>
            </w:tcBorders>
          </w:tcPr>
          <w:p w:rsidR="00A13E63" w:rsidRPr="0097339B" w:rsidRDefault="009765B0" w:rsidP="005C41AA">
            <w:pPr>
              <w:spacing w:line="240" w:lineRule="auto"/>
              <w:ind w:right="-57"/>
              <w:jc w:val="center"/>
              <w:rPr>
                <w:b/>
                <w:kern w:val="2"/>
              </w:rPr>
            </w:pPr>
            <w:r>
              <w:rPr>
                <w:b/>
                <w:kern w:val="2"/>
              </w:rPr>
              <w:t>2,03</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9765B0" w:rsidP="00411F80">
            <w:pPr>
              <w:spacing w:line="240" w:lineRule="auto"/>
              <w:ind w:right="-57"/>
              <w:jc w:val="center"/>
              <w:rPr>
                <w:kern w:val="2"/>
              </w:rPr>
            </w:pPr>
            <w:r>
              <w:rPr>
                <w:kern w:val="2"/>
              </w:rPr>
              <w:t>600,31</w:t>
            </w:r>
          </w:p>
        </w:tc>
        <w:tc>
          <w:tcPr>
            <w:tcW w:w="993" w:type="dxa"/>
          </w:tcPr>
          <w:p w:rsidR="00A13E63" w:rsidRPr="00411F80" w:rsidRDefault="009765B0" w:rsidP="00411F80">
            <w:pPr>
              <w:spacing w:line="240" w:lineRule="auto"/>
              <w:ind w:right="-57"/>
              <w:jc w:val="center"/>
              <w:rPr>
                <w:kern w:val="2"/>
              </w:rPr>
            </w:pPr>
            <w:r>
              <w:rPr>
                <w:kern w:val="2"/>
              </w:rPr>
              <w:t>1,81</w:t>
            </w:r>
          </w:p>
        </w:tc>
        <w:tc>
          <w:tcPr>
            <w:tcW w:w="1134" w:type="dxa"/>
          </w:tcPr>
          <w:p w:rsidR="00A13E63" w:rsidRPr="00411F80" w:rsidRDefault="009765B0" w:rsidP="00411F80">
            <w:pPr>
              <w:spacing w:line="240" w:lineRule="auto"/>
              <w:ind w:right="-57"/>
              <w:jc w:val="center"/>
              <w:rPr>
                <w:kern w:val="2"/>
              </w:rPr>
            </w:pPr>
            <w:r>
              <w:rPr>
                <w:kern w:val="2"/>
              </w:rPr>
              <w:t>1,84</w:t>
            </w:r>
          </w:p>
        </w:tc>
        <w:tc>
          <w:tcPr>
            <w:tcW w:w="992" w:type="dxa"/>
            <w:tcBorders>
              <w:right w:val="single" w:sz="4" w:space="0" w:color="auto"/>
            </w:tcBorders>
            <w:shd w:val="clear" w:color="auto" w:fill="auto"/>
          </w:tcPr>
          <w:p w:rsidR="00A13E63" w:rsidRPr="00352FF7" w:rsidRDefault="009765B0" w:rsidP="00411F80">
            <w:pPr>
              <w:spacing w:line="240" w:lineRule="auto"/>
              <w:ind w:right="-57"/>
              <w:jc w:val="center"/>
              <w:rPr>
                <w:kern w:val="2"/>
              </w:rPr>
            </w:pPr>
            <w:r>
              <w:rPr>
                <w:kern w:val="2"/>
              </w:rPr>
              <w:t>1,88</w:t>
            </w:r>
          </w:p>
        </w:tc>
        <w:tc>
          <w:tcPr>
            <w:tcW w:w="992" w:type="dxa"/>
            <w:tcBorders>
              <w:left w:val="single" w:sz="4" w:space="0" w:color="auto"/>
            </w:tcBorders>
            <w:shd w:val="clear" w:color="auto" w:fill="auto"/>
          </w:tcPr>
          <w:p w:rsidR="00A13E63" w:rsidRPr="00352FF7" w:rsidRDefault="009765B0" w:rsidP="00411F80">
            <w:pPr>
              <w:spacing w:line="240" w:lineRule="auto"/>
              <w:ind w:right="-57"/>
              <w:jc w:val="center"/>
              <w:rPr>
                <w:kern w:val="2"/>
              </w:rPr>
            </w:pPr>
            <w:r>
              <w:rPr>
                <w:kern w:val="2"/>
              </w:rPr>
              <w:t>1,92</w:t>
            </w:r>
          </w:p>
        </w:tc>
        <w:tc>
          <w:tcPr>
            <w:tcW w:w="1276" w:type="dxa"/>
          </w:tcPr>
          <w:p w:rsidR="00A13E63" w:rsidRPr="00411F80" w:rsidRDefault="009765B0" w:rsidP="00411F80">
            <w:pPr>
              <w:spacing w:line="240" w:lineRule="auto"/>
              <w:ind w:right="-57"/>
              <w:jc w:val="center"/>
              <w:rPr>
                <w:kern w:val="2"/>
              </w:rPr>
            </w:pPr>
            <w:r>
              <w:rPr>
                <w:kern w:val="2"/>
              </w:rPr>
              <w:t>1,95</w:t>
            </w:r>
          </w:p>
        </w:tc>
        <w:tc>
          <w:tcPr>
            <w:tcW w:w="992" w:type="dxa"/>
            <w:tcBorders>
              <w:right w:val="single" w:sz="4" w:space="0" w:color="auto"/>
            </w:tcBorders>
          </w:tcPr>
          <w:p w:rsidR="00A13E63" w:rsidRPr="00411F80" w:rsidRDefault="009765B0" w:rsidP="00411F80">
            <w:pPr>
              <w:spacing w:line="240" w:lineRule="auto"/>
              <w:ind w:right="-57"/>
              <w:jc w:val="center"/>
              <w:rPr>
                <w:kern w:val="2"/>
              </w:rPr>
            </w:pPr>
            <w:r>
              <w:rPr>
                <w:kern w:val="2"/>
              </w:rPr>
              <w:t>1,99</w:t>
            </w:r>
          </w:p>
        </w:tc>
        <w:tc>
          <w:tcPr>
            <w:tcW w:w="992" w:type="dxa"/>
            <w:tcBorders>
              <w:left w:val="single" w:sz="4" w:space="0" w:color="auto"/>
            </w:tcBorders>
          </w:tcPr>
          <w:p w:rsidR="00A13E63" w:rsidRPr="00411F80" w:rsidRDefault="009765B0" w:rsidP="00411F80">
            <w:pPr>
              <w:spacing w:line="240" w:lineRule="auto"/>
              <w:ind w:right="-57"/>
              <w:jc w:val="center"/>
              <w:rPr>
                <w:kern w:val="2"/>
              </w:rPr>
            </w:pPr>
            <w:r>
              <w:rPr>
                <w:kern w:val="2"/>
              </w:rPr>
              <w:t>2,03</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9765B0" w:rsidP="005C41AA">
            <w:pPr>
              <w:spacing w:line="240" w:lineRule="auto"/>
              <w:ind w:right="-57"/>
              <w:jc w:val="center"/>
              <w:rPr>
                <w:kern w:val="2"/>
              </w:rPr>
            </w:pPr>
            <w:r>
              <w:rPr>
                <w:kern w:val="2"/>
              </w:rPr>
              <w:t>1,00</w:t>
            </w:r>
          </w:p>
        </w:tc>
        <w:tc>
          <w:tcPr>
            <w:tcW w:w="993" w:type="dxa"/>
          </w:tcPr>
          <w:p w:rsidR="00A13E63" w:rsidRPr="00411F80" w:rsidRDefault="009765B0" w:rsidP="005C41AA">
            <w:pPr>
              <w:spacing w:line="240" w:lineRule="auto"/>
              <w:ind w:right="-57"/>
              <w:jc w:val="center"/>
              <w:rPr>
                <w:kern w:val="2"/>
              </w:rPr>
            </w:pPr>
            <w:r>
              <w:rPr>
                <w:kern w:val="2"/>
              </w:rPr>
              <w:t>1,00</w:t>
            </w:r>
          </w:p>
        </w:tc>
        <w:tc>
          <w:tcPr>
            <w:tcW w:w="1134" w:type="dxa"/>
          </w:tcPr>
          <w:p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765B0" w:rsidP="004B3D1F">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9765B0" w:rsidP="00C672F3">
            <w:pPr>
              <w:spacing w:line="240" w:lineRule="auto"/>
              <w:ind w:right="-57"/>
              <w:jc w:val="center"/>
              <w:rPr>
                <w:kern w:val="2"/>
              </w:rPr>
            </w:pPr>
            <w:r>
              <w:rPr>
                <w:kern w:val="2"/>
              </w:rPr>
              <w:t>1,00</w:t>
            </w:r>
          </w:p>
        </w:tc>
        <w:tc>
          <w:tcPr>
            <w:tcW w:w="1276" w:type="dxa"/>
          </w:tcPr>
          <w:p w:rsidR="00A13E63" w:rsidRPr="00411F80" w:rsidRDefault="009765B0" w:rsidP="00C672F3">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9765B0" w:rsidP="00C672F3">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9765B0" w:rsidP="00C672F3">
            <w:pPr>
              <w:spacing w:line="240" w:lineRule="auto"/>
              <w:ind w:right="-57"/>
              <w:jc w:val="center"/>
              <w:rPr>
                <w:kern w:val="2"/>
              </w:rPr>
            </w:pPr>
            <w:r>
              <w:rPr>
                <w:kern w:val="2"/>
              </w:rPr>
              <w:t>1,00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9765B0" w:rsidP="00411F80">
            <w:pPr>
              <w:spacing w:line="240" w:lineRule="auto"/>
              <w:ind w:right="-57"/>
              <w:jc w:val="center"/>
              <w:rPr>
                <w:kern w:val="2"/>
              </w:rPr>
            </w:pPr>
            <w:r>
              <w:rPr>
                <w:kern w:val="2"/>
              </w:rPr>
              <w:t>1,00</w:t>
            </w:r>
          </w:p>
        </w:tc>
        <w:tc>
          <w:tcPr>
            <w:tcW w:w="993" w:type="dxa"/>
          </w:tcPr>
          <w:p w:rsidR="00A13E63" w:rsidRPr="00411F80" w:rsidRDefault="009765B0" w:rsidP="00411F80">
            <w:pPr>
              <w:spacing w:line="240" w:lineRule="auto"/>
              <w:ind w:right="-57"/>
              <w:jc w:val="center"/>
              <w:rPr>
                <w:kern w:val="2"/>
              </w:rPr>
            </w:pPr>
            <w:r>
              <w:rPr>
                <w:kern w:val="2"/>
              </w:rPr>
              <w:t>1,00</w:t>
            </w:r>
          </w:p>
        </w:tc>
        <w:tc>
          <w:tcPr>
            <w:tcW w:w="1134" w:type="dxa"/>
          </w:tcPr>
          <w:p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9765B0" w:rsidP="004B3D1F">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9765B0" w:rsidP="00411F80">
            <w:pPr>
              <w:spacing w:line="240" w:lineRule="auto"/>
              <w:ind w:right="-57"/>
              <w:jc w:val="center"/>
              <w:rPr>
                <w:kern w:val="2"/>
              </w:rPr>
            </w:pPr>
            <w:r>
              <w:rPr>
                <w:kern w:val="2"/>
              </w:rPr>
              <w:t>1,00</w:t>
            </w:r>
          </w:p>
        </w:tc>
        <w:tc>
          <w:tcPr>
            <w:tcW w:w="1276" w:type="dxa"/>
          </w:tcPr>
          <w:p w:rsidR="00A13E63" w:rsidRPr="00411F80" w:rsidRDefault="009765B0" w:rsidP="00411F80">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9765B0" w:rsidP="00411F80">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9765B0" w:rsidP="00411F80">
            <w:pPr>
              <w:spacing w:line="240" w:lineRule="auto"/>
              <w:ind w:right="-57"/>
              <w:jc w:val="center"/>
              <w:rPr>
                <w:kern w:val="2"/>
              </w:rPr>
            </w:pPr>
            <w:r>
              <w:rPr>
                <w:kern w:val="2"/>
              </w:rPr>
              <w:t>1,00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725CF9" w:rsidP="005C41AA">
            <w:pPr>
              <w:spacing w:line="240" w:lineRule="auto"/>
              <w:ind w:right="-57"/>
              <w:jc w:val="center"/>
              <w:rPr>
                <w:kern w:val="2"/>
              </w:rPr>
            </w:pPr>
            <w:r>
              <w:rPr>
                <w:kern w:val="2"/>
              </w:rPr>
              <w:t>599,31</w:t>
            </w:r>
          </w:p>
        </w:tc>
        <w:tc>
          <w:tcPr>
            <w:tcW w:w="993" w:type="dxa"/>
          </w:tcPr>
          <w:p w:rsidR="00A13E63" w:rsidRPr="00411F80" w:rsidRDefault="00725CF9" w:rsidP="005C41AA">
            <w:pPr>
              <w:spacing w:line="240" w:lineRule="auto"/>
              <w:ind w:right="-57"/>
              <w:jc w:val="center"/>
              <w:rPr>
                <w:kern w:val="2"/>
              </w:rPr>
            </w:pPr>
            <w:r>
              <w:rPr>
                <w:kern w:val="2"/>
              </w:rPr>
              <w:t>0,81</w:t>
            </w:r>
          </w:p>
        </w:tc>
        <w:tc>
          <w:tcPr>
            <w:tcW w:w="1134" w:type="dxa"/>
          </w:tcPr>
          <w:p w:rsidR="00A13E63" w:rsidRPr="00411F80" w:rsidRDefault="00725CF9" w:rsidP="00C672F3">
            <w:pPr>
              <w:spacing w:line="240" w:lineRule="auto"/>
              <w:ind w:right="-57"/>
              <w:jc w:val="center"/>
              <w:rPr>
                <w:kern w:val="2"/>
              </w:rPr>
            </w:pPr>
            <w:r>
              <w:rPr>
                <w:kern w:val="2"/>
              </w:rPr>
              <w:t>0,84</w:t>
            </w:r>
          </w:p>
        </w:tc>
        <w:tc>
          <w:tcPr>
            <w:tcW w:w="992" w:type="dxa"/>
            <w:tcBorders>
              <w:right w:val="single" w:sz="4" w:space="0" w:color="auto"/>
            </w:tcBorders>
            <w:shd w:val="clear" w:color="auto" w:fill="auto"/>
          </w:tcPr>
          <w:p w:rsidR="00A13E63" w:rsidRPr="00352FF7" w:rsidRDefault="00725CF9" w:rsidP="00C672F3">
            <w:pPr>
              <w:spacing w:line="240" w:lineRule="auto"/>
              <w:ind w:right="-57"/>
              <w:jc w:val="center"/>
              <w:rPr>
                <w:kern w:val="2"/>
              </w:rPr>
            </w:pPr>
            <w:r>
              <w:rPr>
                <w:kern w:val="2"/>
              </w:rPr>
              <w:t>0,88</w:t>
            </w:r>
          </w:p>
        </w:tc>
        <w:tc>
          <w:tcPr>
            <w:tcW w:w="992" w:type="dxa"/>
            <w:tcBorders>
              <w:left w:val="single" w:sz="4" w:space="0" w:color="auto"/>
            </w:tcBorders>
            <w:shd w:val="clear" w:color="auto" w:fill="auto"/>
          </w:tcPr>
          <w:p w:rsidR="00A13E63" w:rsidRPr="00352FF7" w:rsidRDefault="00725CF9" w:rsidP="00C672F3">
            <w:pPr>
              <w:spacing w:line="240" w:lineRule="auto"/>
              <w:ind w:right="-57"/>
              <w:jc w:val="center"/>
              <w:rPr>
                <w:kern w:val="2"/>
              </w:rPr>
            </w:pPr>
            <w:r>
              <w:rPr>
                <w:kern w:val="2"/>
              </w:rPr>
              <w:t>0,92</w:t>
            </w:r>
          </w:p>
        </w:tc>
        <w:tc>
          <w:tcPr>
            <w:tcW w:w="1276" w:type="dxa"/>
          </w:tcPr>
          <w:p w:rsidR="00A13E63" w:rsidRPr="00411F80" w:rsidRDefault="00725CF9" w:rsidP="00C672F3">
            <w:pPr>
              <w:spacing w:line="240" w:lineRule="auto"/>
              <w:ind w:right="-57"/>
              <w:jc w:val="center"/>
              <w:rPr>
                <w:kern w:val="2"/>
              </w:rPr>
            </w:pPr>
            <w:r>
              <w:rPr>
                <w:kern w:val="2"/>
              </w:rPr>
              <w:t>0,95</w:t>
            </w:r>
          </w:p>
        </w:tc>
        <w:tc>
          <w:tcPr>
            <w:tcW w:w="992" w:type="dxa"/>
            <w:tcBorders>
              <w:right w:val="single" w:sz="4" w:space="0" w:color="auto"/>
            </w:tcBorders>
          </w:tcPr>
          <w:p w:rsidR="00A13E63" w:rsidRPr="00411F80" w:rsidRDefault="00725CF9" w:rsidP="00C672F3">
            <w:pPr>
              <w:spacing w:line="240" w:lineRule="auto"/>
              <w:ind w:right="-57"/>
              <w:jc w:val="center"/>
              <w:rPr>
                <w:kern w:val="2"/>
              </w:rPr>
            </w:pPr>
            <w:r>
              <w:rPr>
                <w:kern w:val="2"/>
              </w:rPr>
              <w:t>0,99</w:t>
            </w:r>
          </w:p>
        </w:tc>
        <w:tc>
          <w:tcPr>
            <w:tcW w:w="992" w:type="dxa"/>
            <w:tcBorders>
              <w:left w:val="single" w:sz="4" w:space="0" w:color="auto"/>
            </w:tcBorders>
          </w:tcPr>
          <w:p w:rsidR="00A13E63" w:rsidRPr="00411F80" w:rsidRDefault="00725CF9" w:rsidP="00C672F3">
            <w:pPr>
              <w:spacing w:line="240" w:lineRule="auto"/>
              <w:ind w:right="-57"/>
              <w:jc w:val="center"/>
              <w:rPr>
                <w:kern w:val="2"/>
              </w:rPr>
            </w:pPr>
            <w:r>
              <w:rPr>
                <w:kern w:val="2"/>
              </w:rPr>
              <w:t>1,03</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725CF9" w:rsidP="00A32980">
            <w:pPr>
              <w:spacing w:line="240" w:lineRule="auto"/>
              <w:ind w:right="-57"/>
              <w:jc w:val="center"/>
              <w:rPr>
                <w:kern w:val="2"/>
              </w:rPr>
            </w:pPr>
            <w:r>
              <w:rPr>
                <w:kern w:val="2"/>
              </w:rPr>
              <w:t>599,31</w:t>
            </w:r>
          </w:p>
        </w:tc>
        <w:tc>
          <w:tcPr>
            <w:tcW w:w="993" w:type="dxa"/>
          </w:tcPr>
          <w:p w:rsidR="00A13E63" w:rsidRPr="00411F80" w:rsidRDefault="00725CF9" w:rsidP="00A32980">
            <w:pPr>
              <w:spacing w:line="240" w:lineRule="auto"/>
              <w:ind w:right="-57"/>
              <w:jc w:val="center"/>
              <w:rPr>
                <w:kern w:val="2"/>
              </w:rPr>
            </w:pPr>
            <w:r>
              <w:rPr>
                <w:kern w:val="2"/>
              </w:rPr>
              <w:t>0,81</w:t>
            </w:r>
          </w:p>
        </w:tc>
        <w:tc>
          <w:tcPr>
            <w:tcW w:w="1134" w:type="dxa"/>
          </w:tcPr>
          <w:p w:rsidR="00A13E63" w:rsidRPr="00411F80" w:rsidRDefault="00725CF9" w:rsidP="00A32980">
            <w:pPr>
              <w:spacing w:line="240" w:lineRule="auto"/>
              <w:ind w:right="-57"/>
              <w:jc w:val="center"/>
              <w:rPr>
                <w:kern w:val="2"/>
              </w:rPr>
            </w:pPr>
            <w:r>
              <w:rPr>
                <w:kern w:val="2"/>
              </w:rPr>
              <w:t>0,84</w:t>
            </w:r>
          </w:p>
        </w:tc>
        <w:tc>
          <w:tcPr>
            <w:tcW w:w="992" w:type="dxa"/>
            <w:tcBorders>
              <w:right w:val="single" w:sz="4" w:space="0" w:color="auto"/>
            </w:tcBorders>
            <w:shd w:val="clear" w:color="auto" w:fill="auto"/>
          </w:tcPr>
          <w:p w:rsidR="00A13E63" w:rsidRPr="00352FF7" w:rsidRDefault="00725CF9" w:rsidP="00A32980">
            <w:pPr>
              <w:spacing w:line="240" w:lineRule="auto"/>
              <w:ind w:right="-57"/>
              <w:jc w:val="center"/>
              <w:rPr>
                <w:kern w:val="2"/>
              </w:rPr>
            </w:pPr>
            <w:r>
              <w:rPr>
                <w:kern w:val="2"/>
              </w:rPr>
              <w:t>0,88</w:t>
            </w:r>
          </w:p>
        </w:tc>
        <w:tc>
          <w:tcPr>
            <w:tcW w:w="992" w:type="dxa"/>
            <w:tcBorders>
              <w:left w:val="single" w:sz="4" w:space="0" w:color="auto"/>
            </w:tcBorders>
            <w:shd w:val="clear" w:color="auto" w:fill="auto"/>
          </w:tcPr>
          <w:p w:rsidR="00A13E63" w:rsidRPr="00352FF7" w:rsidRDefault="00725CF9" w:rsidP="00A32980">
            <w:pPr>
              <w:spacing w:line="240" w:lineRule="auto"/>
              <w:ind w:right="-57"/>
              <w:jc w:val="center"/>
              <w:rPr>
                <w:kern w:val="2"/>
              </w:rPr>
            </w:pPr>
            <w:r>
              <w:rPr>
                <w:kern w:val="2"/>
              </w:rPr>
              <w:t>0,92</w:t>
            </w:r>
          </w:p>
        </w:tc>
        <w:tc>
          <w:tcPr>
            <w:tcW w:w="1276" w:type="dxa"/>
          </w:tcPr>
          <w:p w:rsidR="00A13E63" w:rsidRPr="00411F80" w:rsidRDefault="00725CF9" w:rsidP="00A32980">
            <w:pPr>
              <w:spacing w:line="240" w:lineRule="auto"/>
              <w:ind w:right="-57"/>
              <w:jc w:val="center"/>
              <w:rPr>
                <w:kern w:val="2"/>
              </w:rPr>
            </w:pPr>
            <w:r>
              <w:rPr>
                <w:kern w:val="2"/>
              </w:rPr>
              <w:t>0,95</w:t>
            </w:r>
          </w:p>
        </w:tc>
        <w:tc>
          <w:tcPr>
            <w:tcW w:w="992" w:type="dxa"/>
            <w:tcBorders>
              <w:right w:val="single" w:sz="4" w:space="0" w:color="auto"/>
            </w:tcBorders>
          </w:tcPr>
          <w:p w:rsidR="00A13E63" w:rsidRPr="00411F80" w:rsidRDefault="00725CF9" w:rsidP="00A32980">
            <w:pPr>
              <w:spacing w:line="240" w:lineRule="auto"/>
              <w:ind w:right="-57"/>
              <w:jc w:val="center"/>
              <w:rPr>
                <w:kern w:val="2"/>
              </w:rPr>
            </w:pPr>
            <w:r>
              <w:rPr>
                <w:kern w:val="2"/>
              </w:rPr>
              <w:t>0,99</w:t>
            </w:r>
          </w:p>
        </w:tc>
        <w:tc>
          <w:tcPr>
            <w:tcW w:w="992" w:type="dxa"/>
            <w:tcBorders>
              <w:left w:val="single" w:sz="4" w:space="0" w:color="auto"/>
            </w:tcBorders>
          </w:tcPr>
          <w:p w:rsidR="00A13E63" w:rsidRPr="00411F80" w:rsidRDefault="00725CF9" w:rsidP="00A32980">
            <w:pPr>
              <w:spacing w:line="240" w:lineRule="auto"/>
              <w:ind w:right="-57"/>
              <w:jc w:val="center"/>
              <w:rPr>
                <w:kern w:val="2"/>
              </w:rPr>
            </w:pPr>
            <w:r>
              <w:rPr>
                <w:kern w:val="2"/>
              </w:rPr>
              <w:t>1,03</w:t>
            </w:r>
          </w:p>
        </w:tc>
      </w:tr>
      <w:tr w:rsidR="00A13E63" w:rsidRPr="00411F80" w:rsidTr="0063390A">
        <w:trPr>
          <w:trHeight w:val="501"/>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725CF9" w:rsidP="005C41AA">
            <w:pPr>
              <w:spacing w:line="240" w:lineRule="auto"/>
              <w:ind w:right="-57"/>
              <w:jc w:val="center"/>
              <w:rPr>
                <w:b/>
                <w:kern w:val="2"/>
              </w:rPr>
            </w:pPr>
            <w:r>
              <w:rPr>
                <w:b/>
                <w:kern w:val="2"/>
              </w:rPr>
              <w:t>1598,43</w:t>
            </w:r>
          </w:p>
        </w:tc>
        <w:tc>
          <w:tcPr>
            <w:tcW w:w="993" w:type="dxa"/>
          </w:tcPr>
          <w:p w:rsidR="00A13E63" w:rsidRPr="0097339B" w:rsidRDefault="00725CF9" w:rsidP="005C41AA">
            <w:pPr>
              <w:spacing w:line="240" w:lineRule="auto"/>
              <w:ind w:right="-57"/>
              <w:jc w:val="center"/>
              <w:rPr>
                <w:b/>
                <w:kern w:val="2"/>
              </w:rPr>
            </w:pPr>
            <w:r>
              <w:rPr>
                <w:b/>
                <w:kern w:val="2"/>
              </w:rPr>
              <w:t>1615,24</w:t>
            </w:r>
          </w:p>
        </w:tc>
        <w:tc>
          <w:tcPr>
            <w:tcW w:w="1134" w:type="dxa"/>
          </w:tcPr>
          <w:p w:rsidR="00A13E63" w:rsidRPr="0097339B" w:rsidRDefault="00725CF9" w:rsidP="005C41AA">
            <w:pPr>
              <w:spacing w:line="240" w:lineRule="auto"/>
              <w:ind w:right="-57"/>
              <w:jc w:val="center"/>
              <w:rPr>
                <w:b/>
                <w:kern w:val="2"/>
              </w:rPr>
            </w:pPr>
            <w:r>
              <w:rPr>
                <w:b/>
                <w:kern w:val="2"/>
              </w:rPr>
              <w:t>1690,25</w:t>
            </w:r>
          </w:p>
        </w:tc>
        <w:tc>
          <w:tcPr>
            <w:tcW w:w="992" w:type="dxa"/>
            <w:tcBorders>
              <w:right w:val="single" w:sz="4" w:space="0" w:color="auto"/>
            </w:tcBorders>
            <w:shd w:val="clear" w:color="auto" w:fill="auto"/>
          </w:tcPr>
          <w:p w:rsidR="00A13E63" w:rsidRPr="00352FF7" w:rsidRDefault="00725CF9" w:rsidP="005C41AA">
            <w:pPr>
              <w:spacing w:line="240" w:lineRule="auto"/>
              <w:ind w:right="-57"/>
              <w:jc w:val="center"/>
              <w:rPr>
                <w:b/>
                <w:kern w:val="2"/>
              </w:rPr>
            </w:pPr>
            <w:r>
              <w:rPr>
                <w:b/>
                <w:kern w:val="2"/>
              </w:rPr>
              <w:t>1757,86</w:t>
            </w:r>
          </w:p>
        </w:tc>
        <w:tc>
          <w:tcPr>
            <w:tcW w:w="992" w:type="dxa"/>
            <w:tcBorders>
              <w:left w:val="single" w:sz="4" w:space="0" w:color="auto"/>
            </w:tcBorders>
            <w:shd w:val="clear" w:color="auto" w:fill="auto"/>
          </w:tcPr>
          <w:p w:rsidR="00A13E63" w:rsidRPr="00352FF7" w:rsidRDefault="00725CF9" w:rsidP="005C41AA">
            <w:pPr>
              <w:spacing w:line="240" w:lineRule="auto"/>
              <w:ind w:right="-57"/>
              <w:jc w:val="center"/>
              <w:rPr>
                <w:b/>
                <w:kern w:val="2"/>
              </w:rPr>
            </w:pPr>
            <w:r>
              <w:rPr>
                <w:b/>
                <w:kern w:val="2"/>
              </w:rPr>
              <w:t>1828,17</w:t>
            </w:r>
          </w:p>
        </w:tc>
        <w:tc>
          <w:tcPr>
            <w:tcW w:w="1276" w:type="dxa"/>
          </w:tcPr>
          <w:p w:rsidR="00A13E63" w:rsidRPr="0097339B" w:rsidRDefault="00725CF9" w:rsidP="005C41AA">
            <w:pPr>
              <w:spacing w:line="240" w:lineRule="auto"/>
              <w:ind w:right="-57"/>
              <w:jc w:val="center"/>
              <w:rPr>
                <w:b/>
                <w:kern w:val="2"/>
              </w:rPr>
            </w:pPr>
            <w:r>
              <w:rPr>
                <w:b/>
                <w:kern w:val="2"/>
              </w:rPr>
              <w:t>1901,30</w:t>
            </w:r>
          </w:p>
        </w:tc>
        <w:tc>
          <w:tcPr>
            <w:tcW w:w="992" w:type="dxa"/>
            <w:tcBorders>
              <w:right w:val="single" w:sz="4" w:space="0" w:color="auto"/>
            </w:tcBorders>
          </w:tcPr>
          <w:p w:rsidR="00A13E63" w:rsidRPr="0097339B" w:rsidRDefault="00725CF9" w:rsidP="005C41AA">
            <w:pPr>
              <w:spacing w:line="240" w:lineRule="auto"/>
              <w:ind w:right="-57"/>
              <w:jc w:val="center"/>
              <w:rPr>
                <w:b/>
                <w:kern w:val="2"/>
              </w:rPr>
            </w:pPr>
            <w:r>
              <w:rPr>
                <w:b/>
                <w:kern w:val="2"/>
              </w:rPr>
              <w:t>1977,35</w:t>
            </w:r>
          </w:p>
        </w:tc>
        <w:tc>
          <w:tcPr>
            <w:tcW w:w="992" w:type="dxa"/>
            <w:tcBorders>
              <w:left w:val="single" w:sz="4" w:space="0" w:color="auto"/>
            </w:tcBorders>
          </w:tcPr>
          <w:p w:rsidR="00A13E63" w:rsidRPr="0097339B" w:rsidRDefault="00725CF9" w:rsidP="005C41AA">
            <w:pPr>
              <w:spacing w:line="240" w:lineRule="auto"/>
              <w:ind w:right="-57"/>
              <w:jc w:val="center"/>
              <w:rPr>
                <w:b/>
                <w:kern w:val="2"/>
              </w:rPr>
            </w:pPr>
            <w:r>
              <w:rPr>
                <w:b/>
                <w:kern w:val="2"/>
              </w:rPr>
              <w:t>2056,45</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63390A">
        <w:trPr>
          <w:trHeight w:val="1089"/>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725CF9" w:rsidP="00411F80">
            <w:pPr>
              <w:spacing w:line="240" w:lineRule="auto"/>
              <w:ind w:right="-57"/>
              <w:jc w:val="center"/>
              <w:rPr>
                <w:kern w:val="2"/>
              </w:rPr>
            </w:pPr>
            <w:r>
              <w:rPr>
                <w:kern w:val="2"/>
              </w:rPr>
              <w:t>1598,43</w:t>
            </w:r>
          </w:p>
        </w:tc>
        <w:tc>
          <w:tcPr>
            <w:tcW w:w="993" w:type="dxa"/>
          </w:tcPr>
          <w:p w:rsidR="00A13E63" w:rsidRPr="00411F80" w:rsidRDefault="00725CF9" w:rsidP="00411F80">
            <w:pPr>
              <w:spacing w:line="240" w:lineRule="auto"/>
              <w:ind w:right="-57"/>
              <w:jc w:val="center"/>
              <w:rPr>
                <w:kern w:val="2"/>
              </w:rPr>
            </w:pPr>
            <w:r>
              <w:rPr>
                <w:kern w:val="2"/>
              </w:rPr>
              <w:t>1615,24</w:t>
            </w:r>
          </w:p>
        </w:tc>
        <w:tc>
          <w:tcPr>
            <w:tcW w:w="1134" w:type="dxa"/>
          </w:tcPr>
          <w:p w:rsidR="00A13E63" w:rsidRPr="00411F80" w:rsidRDefault="00725CF9" w:rsidP="00411F80">
            <w:pPr>
              <w:spacing w:line="240" w:lineRule="auto"/>
              <w:ind w:right="-57"/>
              <w:jc w:val="center"/>
              <w:rPr>
                <w:kern w:val="2"/>
              </w:rPr>
            </w:pPr>
            <w:r>
              <w:rPr>
                <w:kern w:val="2"/>
              </w:rPr>
              <w:t>1690,25</w:t>
            </w:r>
          </w:p>
        </w:tc>
        <w:tc>
          <w:tcPr>
            <w:tcW w:w="992" w:type="dxa"/>
            <w:tcBorders>
              <w:right w:val="single" w:sz="4" w:space="0" w:color="auto"/>
            </w:tcBorders>
            <w:shd w:val="clear" w:color="auto" w:fill="auto"/>
          </w:tcPr>
          <w:p w:rsidR="00A13E63" w:rsidRPr="00352FF7" w:rsidRDefault="00725CF9" w:rsidP="00411F80">
            <w:pPr>
              <w:spacing w:line="240" w:lineRule="auto"/>
              <w:ind w:right="-57"/>
              <w:jc w:val="center"/>
              <w:rPr>
                <w:kern w:val="2"/>
              </w:rPr>
            </w:pPr>
            <w:r>
              <w:rPr>
                <w:kern w:val="2"/>
              </w:rPr>
              <w:t>1757,86</w:t>
            </w:r>
          </w:p>
        </w:tc>
        <w:tc>
          <w:tcPr>
            <w:tcW w:w="992" w:type="dxa"/>
            <w:tcBorders>
              <w:left w:val="single" w:sz="4" w:space="0" w:color="auto"/>
            </w:tcBorders>
            <w:shd w:val="clear" w:color="auto" w:fill="auto"/>
          </w:tcPr>
          <w:p w:rsidR="00A13E63" w:rsidRPr="00352FF7" w:rsidRDefault="00725CF9" w:rsidP="00411F80">
            <w:pPr>
              <w:spacing w:line="240" w:lineRule="auto"/>
              <w:ind w:right="-57"/>
              <w:jc w:val="center"/>
              <w:rPr>
                <w:kern w:val="2"/>
              </w:rPr>
            </w:pPr>
            <w:r>
              <w:rPr>
                <w:kern w:val="2"/>
              </w:rPr>
              <w:t>1828,17</w:t>
            </w:r>
          </w:p>
        </w:tc>
        <w:tc>
          <w:tcPr>
            <w:tcW w:w="1276" w:type="dxa"/>
          </w:tcPr>
          <w:p w:rsidR="00A13E63" w:rsidRPr="00411F80" w:rsidRDefault="00725CF9" w:rsidP="00411F80">
            <w:pPr>
              <w:spacing w:line="240" w:lineRule="auto"/>
              <w:ind w:right="-57"/>
              <w:jc w:val="center"/>
              <w:rPr>
                <w:kern w:val="2"/>
              </w:rPr>
            </w:pPr>
            <w:r>
              <w:rPr>
                <w:kern w:val="2"/>
              </w:rPr>
              <w:t>1901,30</w:t>
            </w:r>
          </w:p>
        </w:tc>
        <w:tc>
          <w:tcPr>
            <w:tcW w:w="992" w:type="dxa"/>
            <w:tcBorders>
              <w:right w:val="single" w:sz="4" w:space="0" w:color="auto"/>
            </w:tcBorders>
          </w:tcPr>
          <w:p w:rsidR="00A13E63" w:rsidRPr="00411F80" w:rsidRDefault="00725CF9" w:rsidP="00411F80">
            <w:pPr>
              <w:spacing w:line="240" w:lineRule="auto"/>
              <w:ind w:right="-57"/>
              <w:jc w:val="center"/>
              <w:rPr>
                <w:kern w:val="2"/>
              </w:rPr>
            </w:pPr>
            <w:r>
              <w:rPr>
                <w:kern w:val="2"/>
              </w:rPr>
              <w:t>1977,35</w:t>
            </w:r>
          </w:p>
        </w:tc>
        <w:tc>
          <w:tcPr>
            <w:tcW w:w="992" w:type="dxa"/>
            <w:tcBorders>
              <w:left w:val="single" w:sz="4" w:space="0" w:color="auto"/>
            </w:tcBorders>
          </w:tcPr>
          <w:p w:rsidR="00A13E63" w:rsidRPr="00411F80" w:rsidRDefault="00725CF9" w:rsidP="00411F80">
            <w:pPr>
              <w:spacing w:line="240" w:lineRule="auto"/>
              <w:ind w:right="-57"/>
              <w:jc w:val="center"/>
              <w:rPr>
                <w:kern w:val="2"/>
              </w:rPr>
            </w:pPr>
            <w:r>
              <w:rPr>
                <w:kern w:val="2"/>
              </w:rPr>
              <w:t>2056,45</w:t>
            </w:r>
          </w:p>
        </w:tc>
      </w:tr>
      <w:tr w:rsidR="00725CF9" w:rsidRPr="00411F80" w:rsidTr="0063390A">
        <w:trPr>
          <w:trHeight w:val="203"/>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25CF9" w:rsidRDefault="00725CF9" w:rsidP="00411F80">
            <w:pPr>
              <w:spacing w:line="240" w:lineRule="auto"/>
              <w:ind w:right="-57"/>
              <w:jc w:val="center"/>
              <w:rPr>
                <w:kern w:val="2"/>
              </w:rPr>
            </w:pPr>
            <w:r>
              <w:rPr>
                <w:kern w:val="2"/>
              </w:rPr>
              <w:t>1598,43</w:t>
            </w:r>
          </w:p>
        </w:tc>
        <w:tc>
          <w:tcPr>
            <w:tcW w:w="993" w:type="dxa"/>
          </w:tcPr>
          <w:p w:rsidR="00725CF9" w:rsidRDefault="00725CF9" w:rsidP="00411F80">
            <w:pPr>
              <w:spacing w:line="240" w:lineRule="auto"/>
              <w:ind w:right="-57"/>
              <w:jc w:val="center"/>
              <w:rPr>
                <w:kern w:val="2"/>
              </w:rPr>
            </w:pPr>
            <w:r>
              <w:rPr>
                <w:kern w:val="2"/>
              </w:rPr>
              <w:t>1615,24</w:t>
            </w:r>
          </w:p>
        </w:tc>
        <w:tc>
          <w:tcPr>
            <w:tcW w:w="1134" w:type="dxa"/>
          </w:tcPr>
          <w:p w:rsidR="00725CF9" w:rsidRDefault="00725CF9" w:rsidP="00411F80">
            <w:pPr>
              <w:spacing w:line="240" w:lineRule="auto"/>
              <w:ind w:right="-57"/>
              <w:jc w:val="center"/>
              <w:rPr>
                <w:kern w:val="2"/>
              </w:rPr>
            </w:pPr>
            <w:r>
              <w:rPr>
                <w:kern w:val="2"/>
              </w:rPr>
              <w:t>1690,25</w:t>
            </w: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r>
              <w:rPr>
                <w:kern w:val="2"/>
              </w:rPr>
              <w:t>1757,86</w:t>
            </w: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r>
              <w:rPr>
                <w:kern w:val="2"/>
              </w:rPr>
              <w:t>1828,17</w:t>
            </w:r>
          </w:p>
        </w:tc>
        <w:tc>
          <w:tcPr>
            <w:tcW w:w="1276" w:type="dxa"/>
          </w:tcPr>
          <w:p w:rsidR="00725CF9" w:rsidRDefault="00725CF9" w:rsidP="00411F80">
            <w:pPr>
              <w:spacing w:line="240" w:lineRule="auto"/>
              <w:ind w:right="-57"/>
              <w:jc w:val="center"/>
              <w:rPr>
                <w:kern w:val="2"/>
              </w:rPr>
            </w:pPr>
            <w:r>
              <w:rPr>
                <w:kern w:val="2"/>
              </w:rPr>
              <w:t>1901,30</w:t>
            </w:r>
          </w:p>
        </w:tc>
        <w:tc>
          <w:tcPr>
            <w:tcW w:w="992" w:type="dxa"/>
            <w:tcBorders>
              <w:right w:val="single" w:sz="4" w:space="0" w:color="auto"/>
            </w:tcBorders>
          </w:tcPr>
          <w:p w:rsidR="00725CF9" w:rsidRDefault="00725CF9" w:rsidP="00411F80">
            <w:pPr>
              <w:spacing w:line="240" w:lineRule="auto"/>
              <w:ind w:right="-57"/>
              <w:jc w:val="center"/>
              <w:rPr>
                <w:kern w:val="2"/>
              </w:rPr>
            </w:pPr>
            <w:r>
              <w:rPr>
                <w:kern w:val="2"/>
              </w:rPr>
              <w:t>1977,35</w:t>
            </w:r>
          </w:p>
        </w:tc>
        <w:tc>
          <w:tcPr>
            <w:tcW w:w="992" w:type="dxa"/>
            <w:tcBorders>
              <w:left w:val="single" w:sz="4" w:space="0" w:color="auto"/>
            </w:tcBorders>
          </w:tcPr>
          <w:p w:rsidR="00725CF9" w:rsidRDefault="00725CF9" w:rsidP="00411F80">
            <w:pPr>
              <w:spacing w:line="240" w:lineRule="auto"/>
              <w:ind w:right="-57"/>
              <w:jc w:val="center"/>
              <w:rPr>
                <w:kern w:val="2"/>
              </w:rPr>
            </w:pPr>
            <w:r>
              <w:rPr>
                <w:kern w:val="2"/>
              </w:rPr>
              <w:t>2056,45</w:t>
            </w:r>
          </w:p>
        </w:tc>
      </w:tr>
      <w:tr w:rsidR="00A13E63" w:rsidRPr="00411F80" w:rsidTr="0063390A">
        <w:trPr>
          <w:trHeight w:val="278"/>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 xml:space="preserve">жилищно-коммунального </w:t>
            </w:r>
            <w:r>
              <w:rPr>
                <w:b/>
                <w:kern w:val="2"/>
              </w:rPr>
              <w:lastRenderedPageBreak/>
              <w:t>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725CF9" w:rsidP="00EC6599">
            <w:pPr>
              <w:spacing w:line="240" w:lineRule="auto"/>
              <w:ind w:right="-57"/>
              <w:jc w:val="center"/>
              <w:rPr>
                <w:b/>
                <w:kern w:val="2"/>
              </w:rPr>
            </w:pPr>
            <w:r>
              <w:rPr>
                <w:b/>
                <w:kern w:val="2"/>
              </w:rPr>
              <w:t>41,</w:t>
            </w:r>
            <w:r w:rsidR="00EC6599">
              <w:rPr>
                <w:b/>
                <w:kern w:val="2"/>
              </w:rPr>
              <w:t>32</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725CF9" w:rsidP="005C41AA">
            <w:pPr>
              <w:spacing w:line="240" w:lineRule="auto"/>
              <w:ind w:right="-57"/>
              <w:jc w:val="center"/>
              <w:rPr>
                <w:b/>
                <w:kern w:val="2"/>
              </w:rPr>
            </w:pPr>
            <w:r>
              <w:rPr>
                <w:b/>
                <w:kern w:val="2"/>
              </w:rPr>
              <w:t>25,57</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725CF9" w:rsidP="005C41AA">
            <w:pPr>
              <w:spacing w:line="240" w:lineRule="auto"/>
              <w:ind w:right="-57"/>
              <w:jc w:val="center"/>
              <w:rPr>
                <w:b/>
                <w:kern w:val="2"/>
              </w:rPr>
            </w:pPr>
            <w:r>
              <w:rPr>
                <w:b/>
                <w:kern w:val="2"/>
              </w:rPr>
              <w:t>26,59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725CF9" w:rsidP="005C41AA">
            <w:pPr>
              <w:spacing w:line="240" w:lineRule="auto"/>
              <w:ind w:right="-57"/>
              <w:jc w:val="center"/>
              <w:rPr>
                <w:b/>
                <w:kern w:val="2"/>
              </w:rPr>
            </w:pPr>
            <w:r>
              <w:rPr>
                <w:b/>
                <w:kern w:val="2"/>
              </w:rPr>
              <w:t>27,65</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725CF9" w:rsidP="005C41AA">
            <w:pPr>
              <w:spacing w:line="240" w:lineRule="auto"/>
              <w:ind w:right="-57"/>
              <w:jc w:val="center"/>
              <w:rPr>
                <w:b/>
                <w:kern w:val="2"/>
              </w:rPr>
            </w:pPr>
            <w:r>
              <w:rPr>
                <w:b/>
                <w:kern w:val="2"/>
              </w:rPr>
              <w:t>28,76</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725CF9" w:rsidP="005C41AA">
            <w:pPr>
              <w:spacing w:line="240" w:lineRule="auto"/>
              <w:ind w:right="-57"/>
              <w:jc w:val="center"/>
              <w:rPr>
                <w:b/>
                <w:kern w:val="2"/>
              </w:rPr>
            </w:pPr>
            <w:r>
              <w:rPr>
                <w:b/>
                <w:kern w:val="2"/>
              </w:rPr>
              <w:t>29,91</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725CF9" w:rsidP="005C41AA">
            <w:pPr>
              <w:spacing w:line="240" w:lineRule="auto"/>
              <w:ind w:right="-57"/>
              <w:jc w:val="center"/>
              <w:rPr>
                <w:b/>
                <w:kern w:val="2"/>
              </w:rPr>
            </w:pPr>
            <w:r>
              <w:rPr>
                <w:b/>
                <w:kern w:val="2"/>
              </w:rPr>
              <w:t>31,11</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725CF9" w:rsidP="005C41AA">
            <w:pPr>
              <w:spacing w:line="240" w:lineRule="auto"/>
              <w:ind w:right="-57"/>
              <w:jc w:val="center"/>
              <w:rPr>
                <w:b/>
                <w:kern w:val="2"/>
              </w:rPr>
            </w:pPr>
            <w:r>
              <w:rPr>
                <w:b/>
                <w:kern w:val="2"/>
              </w:rPr>
              <w:t>32,35</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63390A">
        <w:trPr>
          <w:trHeight w:val="538"/>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E91D17">
            <w:pPr>
              <w:spacing w:line="240" w:lineRule="auto"/>
              <w:ind w:right="-57"/>
              <w:jc w:val="center"/>
              <w:rPr>
                <w:kern w:val="2"/>
              </w:rPr>
            </w:pPr>
            <w:r>
              <w:rPr>
                <w:kern w:val="2"/>
              </w:rPr>
              <w:t>41,</w:t>
            </w:r>
            <w:r w:rsidR="00E91D17">
              <w:rPr>
                <w:kern w:val="2"/>
              </w:rPr>
              <w:t>32</w:t>
            </w:r>
          </w:p>
        </w:tc>
        <w:tc>
          <w:tcPr>
            <w:tcW w:w="993" w:type="dxa"/>
          </w:tcPr>
          <w:p w:rsidR="00A13E63" w:rsidRPr="00411F80" w:rsidRDefault="0040317D" w:rsidP="00A32980">
            <w:pPr>
              <w:spacing w:line="240" w:lineRule="auto"/>
              <w:ind w:right="-57"/>
              <w:jc w:val="center"/>
              <w:rPr>
                <w:kern w:val="2"/>
              </w:rPr>
            </w:pPr>
            <w:r>
              <w:rPr>
                <w:kern w:val="2"/>
              </w:rPr>
              <w:t>25,57</w:t>
            </w:r>
          </w:p>
        </w:tc>
        <w:tc>
          <w:tcPr>
            <w:tcW w:w="1134" w:type="dxa"/>
          </w:tcPr>
          <w:p w:rsidR="00A13E63" w:rsidRPr="00411F80" w:rsidRDefault="0040317D" w:rsidP="00C672F3">
            <w:pPr>
              <w:spacing w:line="240" w:lineRule="auto"/>
              <w:ind w:right="-57"/>
              <w:jc w:val="center"/>
              <w:rPr>
                <w:kern w:val="2"/>
              </w:rPr>
            </w:pPr>
            <w:r>
              <w:rPr>
                <w:kern w:val="2"/>
              </w:rPr>
              <w:t>26,59</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27,65</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28,76</w:t>
            </w:r>
          </w:p>
        </w:tc>
        <w:tc>
          <w:tcPr>
            <w:tcW w:w="1276" w:type="dxa"/>
          </w:tcPr>
          <w:p w:rsidR="00A13E63" w:rsidRPr="00352FF7" w:rsidRDefault="0040317D" w:rsidP="00C672F3">
            <w:pPr>
              <w:spacing w:line="240" w:lineRule="auto"/>
              <w:ind w:right="-57"/>
              <w:jc w:val="center"/>
              <w:rPr>
                <w:kern w:val="2"/>
              </w:rPr>
            </w:pPr>
            <w:r>
              <w:rPr>
                <w:kern w:val="2"/>
              </w:rPr>
              <w:t>29,91</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31,11</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32,35</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40317D" w:rsidP="005C41AA">
            <w:pPr>
              <w:spacing w:line="240" w:lineRule="auto"/>
              <w:ind w:right="-57"/>
              <w:jc w:val="center"/>
              <w:rPr>
                <w:kern w:val="2"/>
              </w:rPr>
            </w:pPr>
            <w:r>
              <w:rPr>
                <w:kern w:val="2"/>
              </w:rPr>
              <w:t>41,</w:t>
            </w:r>
            <w:r w:rsidR="00E91D17">
              <w:rPr>
                <w:kern w:val="2"/>
              </w:rPr>
              <w:t>32</w:t>
            </w:r>
          </w:p>
        </w:tc>
        <w:tc>
          <w:tcPr>
            <w:tcW w:w="993" w:type="dxa"/>
          </w:tcPr>
          <w:p w:rsidR="00A13E63" w:rsidRPr="00411F80" w:rsidRDefault="0040317D" w:rsidP="005C41AA">
            <w:pPr>
              <w:spacing w:line="240" w:lineRule="auto"/>
              <w:ind w:right="-57"/>
              <w:jc w:val="center"/>
              <w:rPr>
                <w:kern w:val="2"/>
              </w:rPr>
            </w:pPr>
            <w:r>
              <w:rPr>
                <w:kern w:val="2"/>
              </w:rPr>
              <w:t>25,57</w:t>
            </w:r>
          </w:p>
        </w:tc>
        <w:tc>
          <w:tcPr>
            <w:tcW w:w="1134" w:type="dxa"/>
          </w:tcPr>
          <w:p w:rsidR="00A13E63" w:rsidRPr="00411F80" w:rsidRDefault="0040317D" w:rsidP="005C41AA">
            <w:pPr>
              <w:spacing w:line="240" w:lineRule="auto"/>
              <w:ind w:right="-57"/>
              <w:jc w:val="center"/>
              <w:rPr>
                <w:kern w:val="2"/>
              </w:rPr>
            </w:pPr>
            <w:r>
              <w:rPr>
                <w:kern w:val="2"/>
              </w:rPr>
              <w:t>26,59</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27,65</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28,76</w:t>
            </w:r>
          </w:p>
        </w:tc>
        <w:tc>
          <w:tcPr>
            <w:tcW w:w="1276" w:type="dxa"/>
          </w:tcPr>
          <w:p w:rsidR="00A13E63" w:rsidRPr="00352FF7" w:rsidRDefault="0040317D" w:rsidP="005C41AA">
            <w:pPr>
              <w:spacing w:line="240" w:lineRule="auto"/>
              <w:ind w:right="-57"/>
              <w:jc w:val="center"/>
              <w:rPr>
                <w:kern w:val="2"/>
              </w:rPr>
            </w:pPr>
            <w:r>
              <w:rPr>
                <w:kern w:val="2"/>
              </w:rPr>
              <w:t>29,91</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31,11</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32,35</w:t>
            </w:r>
          </w:p>
        </w:tc>
      </w:tr>
      <w:tr w:rsidR="00A13E63" w:rsidRPr="00411F80" w:rsidTr="0063390A">
        <w:trPr>
          <w:trHeight w:val="713"/>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63390A">
        <w:trPr>
          <w:trHeight w:val="4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63390A">
        <w:trPr>
          <w:trHeight w:val="475"/>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334E23">
        <w:trPr>
          <w:trHeight w:val="295"/>
        </w:trPr>
        <w:tc>
          <w:tcPr>
            <w:tcW w:w="2313" w:type="dxa"/>
          </w:tcPr>
          <w:p w:rsidR="00A13E63" w:rsidRPr="00411F80" w:rsidRDefault="00A13E63" w:rsidP="00A32980">
            <w:pPr>
              <w:spacing w:line="240" w:lineRule="auto"/>
              <w:rPr>
                <w:kern w:val="2"/>
              </w:rPr>
            </w:pPr>
            <w:r>
              <w:rPr>
                <w:b/>
                <w:kern w:val="2"/>
              </w:rPr>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40317D" w:rsidP="00A32980">
            <w:pPr>
              <w:spacing w:line="240" w:lineRule="auto"/>
              <w:ind w:right="-57"/>
              <w:jc w:val="center"/>
              <w:rPr>
                <w:b/>
                <w:kern w:val="2"/>
              </w:rPr>
            </w:pPr>
            <w:r w:rsidRPr="0040317D">
              <w:rPr>
                <w:b/>
                <w:kern w:val="2"/>
              </w:rPr>
              <w:t>195,00</w:t>
            </w:r>
          </w:p>
        </w:tc>
        <w:tc>
          <w:tcPr>
            <w:tcW w:w="993" w:type="dxa"/>
          </w:tcPr>
          <w:p w:rsidR="00A13E63" w:rsidRPr="0040317D" w:rsidRDefault="0040317D" w:rsidP="00A32980">
            <w:pPr>
              <w:spacing w:line="240" w:lineRule="auto"/>
              <w:ind w:right="-57"/>
              <w:jc w:val="center"/>
              <w:rPr>
                <w:b/>
                <w:kern w:val="2"/>
              </w:rPr>
            </w:pPr>
            <w:r>
              <w:rPr>
                <w:b/>
                <w:kern w:val="2"/>
              </w:rPr>
              <w:t>195,00</w:t>
            </w:r>
          </w:p>
        </w:tc>
        <w:tc>
          <w:tcPr>
            <w:tcW w:w="1134" w:type="dxa"/>
          </w:tcPr>
          <w:p w:rsidR="00A13E63" w:rsidRPr="0040317D" w:rsidRDefault="0040317D" w:rsidP="00A32980">
            <w:pPr>
              <w:spacing w:line="240" w:lineRule="auto"/>
              <w:ind w:right="-57"/>
              <w:jc w:val="center"/>
              <w:rPr>
                <w:b/>
                <w:kern w:val="2"/>
              </w:rPr>
            </w:pPr>
            <w:r>
              <w:rPr>
                <w:b/>
                <w:kern w:val="2"/>
              </w:rPr>
              <w:t>202,80</w:t>
            </w:r>
          </w:p>
        </w:tc>
        <w:tc>
          <w:tcPr>
            <w:tcW w:w="992" w:type="dxa"/>
            <w:tcBorders>
              <w:right w:val="single" w:sz="4" w:space="0" w:color="auto"/>
            </w:tcBorders>
            <w:shd w:val="clear" w:color="auto" w:fill="auto"/>
          </w:tcPr>
          <w:p w:rsidR="00A13E63" w:rsidRPr="0040317D" w:rsidRDefault="0040317D" w:rsidP="00A32980">
            <w:pPr>
              <w:spacing w:line="240" w:lineRule="auto"/>
              <w:ind w:right="-57"/>
              <w:jc w:val="center"/>
              <w:rPr>
                <w:b/>
                <w:kern w:val="2"/>
              </w:rPr>
            </w:pPr>
            <w:r>
              <w:rPr>
                <w:b/>
                <w:kern w:val="2"/>
              </w:rPr>
              <w:t>210,91</w:t>
            </w:r>
          </w:p>
        </w:tc>
        <w:tc>
          <w:tcPr>
            <w:tcW w:w="992" w:type="dxa"/>
            <w:tcBorders>
              <w:left w:val="single" w:sz="4" w:space="0" w:color="auto"/>
            </w:tcBorders>
            <w:shd w:val="clear" w:color="auto" w:fill="auto"/>
          </w:tcPr>
          <w:p w:rsidR="00A13E63" w:rsidRPr="0040317D" w:rsidRDefault="0040317D" w:rsidP="00A32980">
            <w:pPr>
              <w:spacing w:line="240" w:lineRule="auto"/>
              <w:ind w:right="-57"/>
              <w:jc w:val="center"/>
              <w:rPr>
                <w:b/>
                <w:kern w:val="2"/>
              </w:rPr>
            </w:pPr>
            <w:r>
              <w:rPr>
                <w:b/>
                <w:kern w:val="2"/>
              </w:rPr>
              <w:t>219,35</w:t>
            </w:r>
          </w:p>
        </w:tc>
        <w:tc>
          <w:tcPr>
            <w:tcW w:w="1276" w:type="dxa"/>
          </w:tcPr>
          <w:p w:rsidR="00A13E63" w:rsidRPr="0040317D" w:rsidRDefault="0040317D" w:rsidP="00A32980">
            <w:pPr>
              <w:spacing w:line="240" w:lineRule="auto"/>
              <w:ind w:right="-57"/>
              <w:jc w:val="center"/>
              <w:rPr>
                <w:b/>
                <w:kern w:val="2"/>
              </w:rPr>
            </w:pPr>
            <w:r>
              <w:rPr>
                <w:b/>
                <w:kern w:val="2"/>
              </w:rPr>
              <w:t>228,12</w:t>
            </w:r>
          </w:p>
        </w:tc>
        <w:tc>
          <w:tcPr>
            <w:tcW w:w="992" w:type="dxa"/>
            <w:tcBorders>
              <w:right w:val="single" w:sz="4" w:space="0" w:color="auto"/>
            </w:tcBorders>
          </w:tcPr>
          <w:p w:rsidR="00A13E63" w:rsidRPr="0040317D" w:rsidRDefault="0040317D" w:rsidP="00A32980">
            <w:pPr>
              <w:spacing w:line="240" w:lineRule="auto"/>
              <w:ind w:right="-57"/>
              <w:jc w:val="center"/>
              <w:rPr>
                <w:b/>
                <w:kern w:val="2"/>
              </w:rPr>
            </w:pPr>
            <w:r>
              <w:rPr>
                <w:b/>
                <w:kern w:val="2"/>
              </w:rPr>
              <w:t>237,25</w:t>
            </w:r>
          </w:p>
        </w:tc>
        <w:tc>
          <w:tcPr>
            <w:tcW w:w="992" w:type="dxa"/>
            <w:tcBorders>
              <w:left w:val="single" w:sz="4" w:space="0" w:color="auto"/>
            </w:tcBorders>
          </w:tcPr>
          <w:p w:rsidR="00A13E63" w:rsidRPr="0040317D" w:rsidRDefault="0040317D" w:rsidP="00A32980">
            <w:pPr>
              <w:spacing w:line="240" w:lineRule="auto"/>
              <w:ind w:right="-57"/>
              <w:jc w:val="center"/>
              <w:rPr>
                <w:b/>
                <w:kern w:val="2"/>
              </w:rPr>
            </w:pPr>
            <w:r>
              <w:rPr>
                <w:b/>
                <w:kern w:val="2"/>
              </w:rPr>
              <w:t>246,74</w:t>
            </w:r>
          </w:p>
        </w:tc>
      </w:tr>
      <w:tr w:rsidR="00A13E63" w:rsidRPr="00411F80" w:rsidTr="00334E23">
        <w:trPr>
          <w:trHeight w:val="178"/>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63390A">
        <w:trPr>
          <w:trHeight w:val="278"/>
        </w:trPr>
        <w:tc>
          <w:tcPr>
            <w:tcW w:w="2313" w:type="dxa"/>
          </w:tcPr>
          <w:p w:rsidR="00A13E63" w:rsidRPr="00411F80" w:rsidRDefault="00A13E63" w:rsidP="00A32980">
            <w:pPr>
              <w:spacing w:line="240" w:lineRule="auto"/>
              <w:rPr>
                <w:kern w:val="2"/>
              </w:rPr>
            </w:pPr>
            <w:r>
              <w:rPr>
                <w:kern w:val="2"/>
              </w:rPr>
              <w:t xml:space="preserve">Основное мероприятие </w:t>
            </w:r>
            <w:r>
              <w:rPr>
                <w:kern w:val="2"/>
              </w:rPr>
              <w:lastRenderedPageBreak/>
              <w:t>1</w:t>
            </w:r>
          </w:p>
        </w:tc>
        <w:tc>
          <w:tcPr>
            <w:tcW w:w="2126" w:type="dxa"/>
          </w:tcPr>
          <w:p w:rsidR="00A13E63" w:rsidRPr="00411F80" w:rsidRDefault="0040317D" w:rsidP="00DD2C02">
            <w:pPr>
              <w:spacing w:line="240" w:lineRule="auto"/>
              <w:rPr>
                <w:kern w:val="2"/>
              </w:rPr>
            </w:pPr>
            <w:r>
              <w:rPr>
                <w:kern w:val="2"/>
              </w:rPr>
              <w:lastRenderedPageBreak/>
              <w:t xml:space="preserve">Пенсионное </w:t>
            </w:r>
            <w:r>
              <w:rPr>
                <w:kern w:val="2"/>
              </w:rPr>
              <w:lastRenderedPageBreak/>
              <w:t>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Всего</w:t>
            </w:r>
          </w:p>
        </w:tc>
        <w:tc>
          <w:tcPr>
            <w:tcW w:w="1134" w:type="dxa"/>
          </w:tcPr>
          <w:p w:rsidR="00A13E63" w:rsidRPr="00411F80" w:rsidRDefault="0040317D" w:rsidP="00A32980">
            <w:pPr>
              <w:spacing w:line="240" w:lineRule="auto"/>
              <w:ind w:right="-57"/>
              <w:jc w:val="center"/>
              <w:rPr>
                <w:kern w:val="2"/>
              </w:rPr>
            </w:pPr>
            <w:r>
              <w:rPr>
                <w:kern w:val="2"/>
              </w:rPr>
              <w:t>195,00</w:t>
            </w:r>
          </w:p>
        </w:tc>
        <w:tc>
          <w:tcPr>
            <w:tcW w:w="993" w:type="dxa"/>
          </w:tcPr>
          <w:p w:rsidR="00A13E63" w:rsidRPr="00411F80" w:rsidRDefault="0040317D" w:rsidP="00A32980">
            <w:pPr>
              <w:spacing w:line="240" w:lineRule="auto"/>
              <w:ind w:right="-57"/>
              <w:jc w:val="center"/>
              <w:rPr>
                <w:kern w:val="2"/>
              </w:rPr>
            </w:pPr>
            <w:r>
              <w:rPr>
                <w:kern w:val="2"/>
              </w:rPr>
              <w:t>195,00</w:t>
            </w:r>
          </w:p>
        </w:tc>
        <w:tc>
          <w:tcPr>
            <w:tcW w:w="1134" w:type="dxa"/>
          </w:tcPr>
          <w:p w:rsidR="00A13E63" w:rsidRPr="00411F80" w:rsidRDefault="0040317D" w:rsidP="00A32980">
            <w:pPr>
              <w:spacing w:line="240" w:lineRule="auto"/>
              <w:ind w:right="-57"/>
              <w:jc w:val="center"/>
              <w:rPr>
                <w:kern w:val="2"/>
              </w:rPr>
            </w:pPr>
            <w:r>
              <w:rPr>
                <w:kern w:val="2"/>
              </w:rPr>
              <w:t>202,80</w:t>
            </w:r>
          </w:p>
        </w:tc>
        <w:tc>
          <w:tcPr>
            <w:tcW w:w="992" w:type="dxa"/>
            <w:tcBorders>
              <w:right w:val="single" w:sz="4" w:space="0" w:color="auto"/>
            </w:tcBorders>
            <w:shd w:val="clear" w:color="auto" w:fill="auto"/>
          </w:tcPr>
          <w:p w:rsidR="00A13E63" w:rsidRPr="00352FF7" w:rsidRDefault="0040317D" w:rsidP="00A32980">
            <w:pPr>
              <w:spacing w:line="240" w:lineRule="auto"/>
              <w:ind w:right="-57"/>
              <w:jc w:val="center"/>
              <w:rPr>
                <w:kern w:val="2"/>
              </w:rPr>
            </w:pPr>
            <w:r>
              <w:rPr>
                <w:kern w:val="2"/>
              </w:rPr>
              <w:t>210,91</w:t>
            </w:r>
          </w:p>
        </w:tc>
        <w:tc>
          <w:tcPr>
            <w:tcW w:w="992" w:type="dxa"/>
            <w:tcBorders>
              <w:left w:val="single" w:sz="4" w:space="0" w:color="auto"/>
            </w:tcBorders>
            <w:shd w:val="clear" w:color="auto" w:fill="auto"/>
          </w:tcPr>
          <w:p w:rsidR="00A13E63" w:rsidRPr="00352FF7" w:rsidRDefault="0040317D" w:rsidP="00A32980">
            <w:pPr>
              <w:spacing w:line="240" w:lineRule="auto"/>
              <w:ind w:right="-57"/>
              <w:jc w:val="center"/>
              <w:rPr>
                <w:kern w:val="2"/>
              </w:rPr>
            </w:pPr>
            <w:r>
              <w:rPr>
                <w:kern w:val="2"/>
              </w:rPr>
              <w:t>219,35</w:t>
            </w:r>
          </w:p>
        </w:tc>
        <w:tc>
          <w:tcPr>
            <w:tcW w:w="1276" w:type="dxa"/>
          </w:tcPr>
          <w:p w:rsidR="00A13E63" w:rsidRPr="00411F80" w:rsidRDefault="0040317D" w:rsidP="00A32980">
            <w:pPr>
              <w:spacing w:line="240" w:lineRule="auto"/>
              <w:ind w:right="-57"/>
              <w:jc w:val="center"/>
              <w:rPr>
                <w:kern w:val="2"/>
              </w:rPr>
            </w:pPr>
            <w:r>
              <w:rPr>
                <w:kern w:val="2"/>
              </w:rPr>
              <w:t>228,12</w:t>
            </w:r>
          </w:p>
        </w:tc>
        <w:tc>
          <w:tcPr>
            <w:tcW w:w="992" w:type="dxa"/>
            <w:tcBorders>
              <w:right w:val="single" w:sz="4" w:space="0" w:color="auto"/>
            </w:tcBorders>
          </w:tcPr>
          <w:p w:rsidR="00A13E63" w:rsidRPr="00411F80" w:rsidRDefault="0040317D" w:rsidP="00A32980">
            <w:pPr>
              <w:spacing w:line="240" w:lineRule="auto"/>
              <w:ind w:right="-57"/>
              <w:jc w:val="center"/>
              <w:rPr>
                <w:kern w:val="2"/>
              </w:rPr>
            </w:pPr>
            <w:r>
              <w:rPr>
                <w:kern w:val="2"/>
              </w:rPr>
              <w:t>237,25</w:t>
            </w:r>
          </w:p>
        </w:tc>
        <w:tc>
          <w:tcPr>
            <w:tcW w:w="992" w:type="dxa"/>
            <w:tcBorders>
              <w:left w:val="single" w:sz="4" w:space="0" w:color="auto"/>
            </w:tcBorders>
          </w:tcPr>
          <w:p w:rsidR="00A13E63" w:rsidRPr="00411F80" w:rsidRDefault="0040317D" w:rsidP="00A32980">
            <w:pPr>
              <w:spacing w:line="240" w:lineRule="auto"/>
              <w:ind w:right="-57"/>
              <w:jc w:val="center"/>
              <w:rPr>
                <w:kern w:val="2"/>
              </w:rPr>
            </w:pPr>
            <w:r>
              <w:rPr>
                <w:kern w:val="2"/>
              </w:rPr>
              <w:t>246,74</w:t>
            </w:r>
          </w:p>
        </w:tc>
      </w:tr>
      <w:tr w:rsidR="00A13E63" w:rsidRPr="00411F80" w:rsidTr="0063390A">
        <w:trPr>
          <w:trHeight w:val="256"/>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40317D" w:rsidP="00A32980">
            <w:pPr>
              <w:spacing w:line="240" w:lineRule="auto"/>
              <w:ind w:right="-57"/>
              <w:jc w:val="center"/>
              <w:rPr>
                <w:kern w:val="2"/>
              </w:rPr>
            </w:pPr>
            <w:r>
              <w:rPr>
                <w:kern w:val="2"/>
              </w:rPr>
              <w:t>195,00</w:t>
            </w:r>
          </w:p>
        </w:tc>
        <w:tc>
          <w:tcPr>
            <w:tcW w:w="993" w:type="dxa"/>
          </w:tcPr>
          <w:p w:rsidR="00A13E63" w:rsidRPr="00411F80" w:rsidRDefault="0040317D" w:rsidP="00A32980">
            <w:pPr>
              <w:spacing w:line="240" w:lineRule="auto"/>
              <w:ind w:right="-57"/>
              <w:jc w:val="center"/>
              <w:rPr>
                <w:kern w:val="2"/>
              </w:rPr>
            </w:pPr>
            <w:r>
              <w:rPr>
                <w:kern w:val="2"/>
              </w:rPr>
              <w:t>195,00</w:t>
            </w:r>
          </w:p>
        </w:tc>
        <w:tc>
          <w:tcPr>
            <w:tcW w:w="1134" w:type="dxa"/>
          </w:tcPr>
          <w:p w:rsidR="00A13E63" w:rsidRPr="00411F80" w:rsidRDefault="0040317D" w:rsidP="00A32980">
            <w:pPr>
              <w:spacing w:line="240" w:lineRule="auto"/>
              <w:ind w:right="-57"/>
              <w:jc w:val="center"/>
              <w:rPr>
                <w:kern w:val="2"/>
              </w:rPr>
            </w:pPr>
            <w:r>
              <w:rPr>
                <w:kern w:val="2"/>
              </w:rPr>
              <w:t>202,80</w:t>
            </w:r>
          </w:p>
        </w:tc>
        <w:tc>
          <w:tcPr>
            <w:tcW w:w="992" w:type="dxa"/>
            <w:tcBorders>
              <w:right w:val="single" w:sz="4" w:space="0" w:color="auto"/>
            </w:tcBorders>
            <w:shd w:val="clear" w:color="auto" w:fill="auto"/>
          </w:tcPr>
          <w:p w:rsidR="00A13E63" w:rsidRPr="00352FF7" w:rsidRDefault="0040317D" w:rsidP="00A32980">
            <w:pPr>
              <w:spacing w:line="240" w:lineRule="auto"/>
              <w:ind w:right="-57"/>
              <w:jc w:val="center"/>
              <w:rPr>
                <w:kern w:val="2"/>
              </w:rPr>
            </w:pPr>
            <w:r>
              <w:rPr>
                <w:kern w:val="2"/>
              </w:rPr>
              <w:t>210,91</w:t>
            </w:r>
          </w:p>
        </w:tc>
        <w:tc>
          <w:tcPr>
            <w:tcW w:w="992" w:type="dxa"/>
            <w:tcBorders>
              <w:left w:val="single" w:sz="4" w:space="0" w:color="auto"/>
            </w:tcBorders>
            <w:shd w:val="clear" w:color="auto" w:fill="auto"/>
          </w:tcPr>
          <w:p w:rsidR="00A13E63" w:rsidRPr="00352FF7" w:rsidRDefault="0040317D" w:rsidP="00A32980">
            <w:pPr>
              <w:spacing w:line="240" w:lineRule="auto"/>
              <w:ind w:right="-57"/>
              <w:jc w:val="center"/>
              <w:rPr>
                <w:kern w:val="2"/>
              </w:rPr>
            </w:pPr>
            <w:r>
              <w:rPr>
                <w:kern w:val="2"/>
              </w:rPr>
              <w:t>219,35</w:t>
            </w:r>
          </w:p>
        </w:tc>
        <w:tc>
          <w:tcPr>
            <w:tcW w:w="1276" w:type="dxa"/>
          </w:tcPr>
          <w:p w:rsidR="00A13E63" w:rsidRPr="00411F80" w:rsidRDefault="0040317D" w:rsidP="00A32980">
            <w:pPr>
              <w:spacing w:line="240" w:lineRule="auto"/>
              <w:ind w:right="-57"/>
              <w:jc w:val="center"/>
              <w:rPr>
                <w:kern w:val="2"/>
              </w:rPr>
            </w:pPr>
            <w:r>
              <w:rPr>
                <w:kern w:val="2"/>
              </w:rPr>
              <w:t>228,12</w:t>
            </w:r>
          </w:p>
        </w:tc>
        <w:tc>
          <w:tcPr>
            <w:tcW w:w="992" w:type="dxa"/>
            <w:tcBorders>
              <w:right w:val="single" w:sz="4" w:space="0" w:color="auto"/>
            </w:tcBorders>
          </w:tcPr>
          <w:p w:rsidR="00A13E63" w:rsidRPr="00411F80" w:rsidRDefault="0040317D" w:rsidP="00A32980">
            <w:pPr>
              <w:spacing w:line="240" w:lineRule="auto"/>
              <w:ind w:right="-57"/>
              <w:jc w:val="center"/>
              <w:rPr>
                <w:kern w:val="2"/>
              </w:rPr>
            </w:pPr>
            <w:r>
              <w:rPr>
                <w:kern w:val="2"/>
              </w:rPr>
              <w:t>237,25</w:t>
            </w:r>
          </w:p>
        </w:tc>
        <w:tc>
          <w:tcPr>
            <w:tcW w:w="992" w:type="dxa"/>
            <w:tcBorders>
              <w:left w:val="single" w:sz="4" w:space="0" w:color="auto"/>
            </w:tcBorders>
          </w:tcPr>
          <w:p w:rsidR="00A13E63" w:rsidRPr="00411F80" w:rsidRDefault="0040317D" w:rsidP="00A32980">
            <w:pPr>
              <w:spacing w:line="240" w:lineRule="auto"/>
              <w:ind w:right="-57"/>
              <w:jc w:val="center"/>
              <w:rPr>
                <w:kern w:val="2"/>
              </w:rPr>
            </w:pPr>
            <w:r>
              <w:rPr>
                <w:kern w:val="2"/>
              </w:rPr>
              <w:t>246,74</w:t>
            </w:r>
          </w:p>
        </w:tc>
      </w:tr>
      <w:tr w:rsidR="0040317D" w:rsidRPr="00411F80" w:rsidTr="00334E23">
        <w:trPr>
          <w:trHeight w:val="1118"/>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334E23">
        <w:trPr>
          <w:trHeight w:val="233"/>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996C84" w:rsidRDefault="00996C84" w:rsidP="00EE1B8F">
      <w:pPr>
        <w:tabs>
          <w:tab w:val="left" w:pos="7050"/>
        </w:tabs>
      </w:pPr>
    </w:p>
    <w:p w:rsidR="00573B23" w:rsidRDefault="00573B23" w:rsidP="00EE1B8F">
      <w:pPr>
        <w:tabs>
          <w:tab w:val="left" w:pos="7050"/>
        </w:tabs>
      </w:pPr>
    </w:p>
    <w:p w:rsidR="0087465D" w:rsidRDefault="0087465D" w:rsidP="00EE1B8F">
      <w:pPr>
        <w:tabs>
          <w:tab w:val="left" w:pos="7050"/>
        </w:tabs>
      </w:pPr>
    </w:p>
    <w:p w:rsidR="0087465D" w:rsidRDefault="0087465D" w:rsidP="00EE1B8F">
      <w:pPr>
        <w:tabs>
          <w:tab w:val="left" w:pos="7050"/>
        </w:tabs>
      </w:pPr>
    </w:p>
    <w:p w:rsidR="00E91D17" w:rsidRDefault="00E91D17" w:rsidP="00EE1B8F">
      <w:pPr>
        <w:tabs>
          <w:tab w:val="left" w:pos="7050"/>
        </w:tabs>
      </w:pPr>
    </w:p>
    <w:p w:rsidR="00334E23" w:rsidRDefault="00334E23" w:rsidP="00EE1B8F">
      <w:pPr>
        <w:tabs>
          <w:tab w:val="left" w:pos="7050"/>
        </w:tabs>
      </w:pPr>
    </w:p>
    <w:p w:rsidR="00334E23" w:rsidRDefault="00334E23" w:rsidP="00EE1B8F">
      <w:pPr>
        <w:tabs>
          <w:tab w:val="left" w:pos="7050"/>
        </w:tabs>
      </w:pPr>
    </w:p>
    <w:p w:rsidR="00334E23" w:rsidRDefault="00334E23"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lastRenderedPageBreak/>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FC27EE" w:rsidP="00573B23">
      <w:pPr>
        <w:autoSpaceDE w:val="0"/>
        <w:autoSpaceDN w:val="0"/>
        <w:adjustRightInd w:val="0"/>
        <w:spacing w:after="0" w:line="240" w:lineRule="auto"/>
        <w:jc w:val="right"/>
        <w:rPr>
          <w:sz w:val="22"/>
          <w:szCs w:val="22"/>
        </w:rPr>
      </w:pPr>
      <w:r>
        <w:rPr>
          <w:sz w:val="22"/>
          <w:szCs w:val="22"/>
        </w:rPr>
        <w:t>Кучеряевского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FC27EE">
        <w:rPr>
          <w:sz w:val="22"/>
          <w:szCs w:val="22"/>
        </w:rPr>
        <w:t>Кучеряевского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FC27EE">
        <w:rPr>
          <w:sz w:val="28"/>
          <w:szCs w:val="28"/>
        </w:rPr>
        <w:t>Кучеряевского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FC27EE">
        <w:rPr>
          <w:sz w:val="28"/>
          <w:szCs w:val="28"/>
        </w:rPr>
        <w:t>Кучеряевского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FC27EE">
              <w:rPr>
                <w:b/>
              </w:rPr>
              <w:t>Кучеряевского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w:t>
            </w:r>
            <w:r w:rsidRPr="008346B0">
              <w:rPr>
                <w:b/>
              </w:rPr>
              <w:lastRenderedPageBreak/>
              <w:t xml:space="preserve">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 xml:space="preserve">Администрация </w:t>
            </w:r>
            <w:r w:rsidR="00FC27EE">
              <w:rPr>
                <w:rFonts w:ascii="Times New Roman" w:hAnsi="Times New Roman" w:cs="Times New Roman"/>
                <w:b/>
                <w:kern w:val="2"/>
              </w:rPr>
              <w:t>Кучеряевского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r w:rsidR="00FC27EE">
              <w:rPr>
                <w:b/>
              </w:rPr>
              <w:lastRenderedPageBreak/>
              <w:t>Кучеряевка</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lastRenderedPageBreak/>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lastRenderedPageBreak/>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kern w:val="2"/>
              </w:rPr>
            </w:pP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334E23">
        <w:trPr>
          <w:trHeight w:val="2068"/>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FC27EE">
              <w:rPr>
                <w:rFonts w:ascii="Times New Roman" w:hAnsi="Times New Roman" w:cs="Times New Roman"/>
                <w:b/>
                <w:bCs/>
                <w:kern w:val="2"/>
              </w:rPr>
              <w:t>Кучеряевского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FC27EE">
              <w:t>Кучеряевского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FC27EE">
              <w:rPr>
                <w:kern w:val="2"/>
              </w:rPr>
              <w:t>Кучеряевского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082FBD" w:rsidP="001B4511">
            <w:pPr>
              <w:pStyle w:val="ConsPlusCell"/>
              <w:jc w:val="center"/>
              <w:rPr>
                <w:rFonts w:ascii="Times New Roman" w:hAnsi="Times New Roman" w:cs="Times New Roman"/>
                <w:kern w:val="2"/>
              </w:rPr>
            </w:pPr>
          </w:p>
        </w:tc>
      </w:tr>
      <w:tr w:rsidR="00573B23" w:rsidRPr="00573B23" w:rsidTr="00334E23">
        <w:trPr>
          <w:trHeight w:val="2120"/>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Pr="00573B23" w:rsidRDefault="00573B23" w:rsidP="001B4511">
            <w:pPr>
              <w:jc w:val="center"/>
              <w:rPr>
                <w:kern w:val="2"/>
              </w:rPr>
            </w:pPr>
          </w:p>
        </w:tc>
      </w:tr>
      <w:tr w:rsidR="002D19C7" w:rsidRPr="00573B23" w:rsidTr="00334E23">
        <w:trPr>
          <w:trHeight w:val="136"/>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334E23"/>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FC2920" w:rsidP="0087465D">
            <w:pPr>
              <w:jc w:val="center"/>
              <w:rPr>
                <w:kern w:val="2"/>
              </w:rPr>
            </w:pP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8346B0" w:rsidRDefault="008346B0" w:rsidP="00D1136C">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5362EF">
            <w:pPr>
              <w:jc w:val="center"/>
              <w:rPr>
                <w:kern w:val="2"/>
              </w:rPr>
            </w:pP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5C41AA" w:rsidP="001B4511">
            <w:pPr>
              <w:jc w:val="center"/>
              <w:rPr>
                <w:kern w:val="2"/>
              </w:rPr>
            </w:pP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082FBD" w:rsidP="001B4511">
            <w:pPr>
              <w:jc w:val="center"/>
              <w:rPr>
                <w:kern w:val="2"/>
              </w:rPr>
            </w:pP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5362EF" w:rsidP="001B4511">
            <w:pPr>
              <w:jc w:val="center"/>
              <w:rPr>
                <w:kern w:val="2"/>
              </w:rPr>
            </w:pP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F62327" w:rsidP="001B4511">
            <w:pPr>
              <w:jc w:val="center"/>
              <w:rPr>
                <w:kern w:val="2"/>
              </w:rPr>
            </w:pP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F62327" w:rsidP="001B4511">
            <w:pPr>
              <w:jc w:val="center"/>
              <w:rPr>
                <w:kern w:val="2"/>
              </w:rPr>
            </w:pP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FC27EE">
              <w:rPr>
                <w:rFonts w:ascii="Times New Roman" w:hAnsi="Times New Roman" w:cs="Times New Roman"/>
                <w:kern w:val="2"/>
              </w:rPr>
              <w:t>Кучеряевского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p>
        </w:tc>
      </w:tr>
    </w:tbl>
    <w:p w:rsidR="00573B23" w:rsidRDefault="00573B23" w:rsidP="00D1136C">
      <w:pPr>
        <w:autoSpaceDE w:val="0"/>
        <w:autoSpaceDN w:val="0"/>
        <w:adjustRightInd w:val="0"/>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0C79"/>
    <w:rsid w:val="00011ADF"/>
    <w:rsid w:val="00034481"/>
    <w:rsid w:val="000346FA"/>
    <w:rsid w:val="000372D1"/>
    <w:rsid w:val="00037FFA"/>
    <w:rsid w:val="000419C5"/>
    <w:rsid w:val="00042ECF"/>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3ACB"/>
    <w:rsid w:val="000C17D8"/>
    <w:rsid w:val="000C55C8"/>
    <w:rsid w:val="000C610D"/>
    <w:rsid w:val="000D6580"/>
    <w:rsid w:val="000E3E1F"/>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47581"/>
    <w:rsid w:val="00163C86"/>
    <w:rsid w:val="001660D9"/>
    <w:rsid w:val="0017568E"/>
    <w:rsid w:val="00176FC0"/>
    <w:rsid w:val="0018448B"/>
    <w:rsid w:val="0018688B"/>
    <w:rsid w:val="001963DB"/>
    <w:rsid w:val="001A2005"/>
    <w:rsid w:val="001B4511"/>
    <w:rsid w:val="001C78D4"/>
    <w:rsid w:val="001D50CA"/>
    <w:rsid w:val="001F0AD7"/>
    <w:rsid w:val="001F12AF"/>
    <w:rsid w:val="00201DDC"/>
    <w:rsid w:val="00205E17"/>
    <w:rsid w:val="00210F65"/>
    <w:rsid w:val="00211C7F"/>
    <w:rsid w:val="002121B5"/>
    <w:rsid w:val="00230072"/>
    <w:rsid w:val="002366B2"/>
    <w:rsid w:val="00266103"/>
    <w:rsid w:val="00271A32"/>
    <w:rsid w:val="00277EAB"/>
    <w:rsid w:val="00281DB3"/>
    <w:rsid w:val="00286144"/>
    <w:rsid w:val="00291C25"/>
    <w:rsid w:val="00293E69"/>
    <w:rsid w:val="002A1ABF"/>
    <w:rsid w:val="002A44B4"/>
    <w:rsid w:val="002B7AC8"/>
    <w:rsid w:val="002C3CC6"/>
    <w:rsid w:val="002C4588"/>
    <w:rsid w:val="002D19C7"/>
    <w:rsid w:val="002D70B1"/>
    <w:rsid w:val="002E60D0"/>
    <w:rsid w:val="00316C46"/>
    <w:rsid w:val="00334E23"/>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32915"/>
    <w:rsid w:val="00463CF1"/>
    <w:rsid w:val="004663DB"/>
    <w:rsid w:val="004666BC"/>
    <w:rsid w:val="00470036"/>
    <w:rsid w:val="00484D33"/>
    <w:rsid w:val="0049563C"/>
    <w:rsid w:val="004A2259"/>
    <w:rsid w:val="004A4D5C"/>
    <w:rsid w:val="004B3D1F"/>
    <w:rsid w:val="004B623F"/>
    <w:rsid w:val="004C6C58"/>
    <w:rsid w:val="004D548E"/>
    <w:rsid w:val="004D6F7A"/>
    <w:rsid w:val="004E404F"/>
    <w:rsid w:val="004E6D0F"/>
    <w:rsid w:val="004F2B74"/>
    <w:rsid w:val="00504D60"/>
    <w:rsid w:val="0051057F"/>
    <w:rsid w:val="005123D1"/>
    <w:rsid w:val="00530D1C"/>
    <w:rsid w:val="005362EF"/>
    <w:rsid w:val="00540359"/>
    <w:rsid w:val="005626B7"/>
    <w:rsid w:val="00572E48"/>
    <w:rsid w:val="005730C1"/>
    <w:rsid w:val="00573B23"/>
    <w:rsid w:val="00576F87"/>
    <w:rsid w:val="00577079"/>
    <w:rsid w:val="00584DFA"/>
    <w:rsid w:val="00586D9F"/>
    <w:rsid w:val="00595E41"/>
    <w:rsid w:val="005B6E24"/>
    <w:rsid w:val="005C41AA"/>
    <w:rsid w:val="005D01E0"/>
    <w:rsid w:val="005E5451"/>
    <w:rsid w:val="005F4F0E"/>
    <w:rsid w:val="005F6013"/>
    <w:rsid w:val="00622260"/>
    <w:rsid w:val="00626781"/>
    <w:rsid w:val="00630545"/>
    <w:rsid w:val="0063390A"/>
    <w:rsid w:val="006351EE"/>
    <w:rsid w:val="006436C0"/>
    <w:rsid w:val="00646486"/>
    <w:rsid w:val="006501A9"/>
    <w:rsid w:val="006510C8"/>
    <w:rsid w:val="006723D1"/>
    <w:rsid w:val="006770A2"/>
    <w:rsid w:val="006938D2"/>
    <w:rsid w:val="006A5C94"/>
    <w:rsid w:val="006B028E"/>
    <w:rsid w:val="006C27CD"/>
    <w:rsid w:val="006D07E9"/>
    <w:rsid w:val="006D1328"/>
    <w:rsid w:val="006D5D33"/>
    <w:rsid w:val="006E1914"/>
    <w:rsid w:val="006E3E39"/>
    <w:rsid w:val="00700393"/>
    <w:rsid w:val="00705F6B"/>
    <w:rsid w:val="00711BC4"/>
    <w:rsid w:val="00725CF9"/>
    <w:rsid w:val="00726E7D"/>
    <w:rsid w:val="0074726B"/>
    <w:rsid w:val="007473DC"/>
    <w:rsid w:val="00750249"/>
    <w:rsid w:val="0075057E"/>
    <w:rsid w:val="00750E08"/>
    <w:rsid w:val="00753A90"/>
    <w:rsid w:val="00763498"/>
    <w:rsid w:val="00786E83"/>
    <w:rsid w:val="007B08A4"/>
    <w:rsid w:val="007B4154"/>
    <w:rsid w:val="007B58EE"/>
    <w:rsid w:val="007E77D0"/>
    <w:rsid w:val="007F166D"/>
    <w:rsid w:val="007F2A6A"/>
    <w:rsid w:val="007F6DC6"/>
    <w:rsid w:val="00803AA8"/>
    <w:rsid w:val="00811FFF"/>
    <w:rsid w:val="00821A0D"/>
    <w:rsid w:val="00821E14"/>
    <w:rsid w:val="008346B0"/>
    <w:rsid w:val="00836E98"/>
    <w:rsid w:val="0083721D"/>
    <w:rsid w:val="00837229"/>
    <w:rsid w:val="00846139"/>
    <w:rsid w:val="00863388"/>
    <w:rsid w:val="008668D5"/>
    <w:rsid w:val="0087465D"/>
    <w:rsid w:val="008B02A5"/>
    <w:rsid w:val="008B0329"/>
    <w:rsid w:val="008B03D1"/>
    <w:rsid w:val="008B7616"/>
    <w:rsid w:val="008C0372"/>
    <w:rsid w:val="008C3307"/>
    <w:rsid w:val="008C3958"/>
    <w:rsid w:val="008C6EC1"/>
    <w:rsid w:val="008E17BD"/>
    <w:rsid w:val="008E2329"/>
    <w:rsid w:val="008E2B8E"/>
    <w:rsid w:val="008E3DA7"/>
    <w:rsid w:val="008E43D1"/>
    <w:rsid w:val="008F01FF"/>
    <w:rsid w:val="008F25E4"/>
    <w:rsid w:val="008F6636"/>
    <w:rsid w:val="00905D44"/>
    <w:rsid w:val="00936EFB"/>
    <w:rsid w:val="009376FD"/>
    <w:rsid w:val="00943B60"/>
    <w:rsid w:val="00960DD5"/>
    <w:rsid w:val="00971154"/>
    <w:rsid w:val="0097176E"/>
    <w:rsid w:val="0097339B"/>
    <w:rsid w:val="009765B0"/>
    <w:rsid w:val="00976CEC"/>
    <w:rsid w:val="009774E9"/>
    <w:rsid w:val="0098481E"/>
    <w:rsid w:val="00991F2F"/>
    <w:rsid w:val="009922F5"/>
    <w:rsid w:val="0099492F"/>
    <w:rsid w:val="00995022"/>
    <w:rsid w:val="00996C84"/>
    <w:rsid w:val="009A16D0"/>
    <w:rsid w:val="009A3062"/>
    <w:rsid w:val="009A4971"/>
    <w:rsid w:val="009B6289"/>
    <w:rsid w:val="009B6F60"/>
    <w:rsid w:val="009C7E52"/>
    <w:rsid w:val="009D131A"/>
    <w:rsid w:val="009D1543"/>
    <w:rsid w:val="009D29D1"/>
    <w:rsid w:val="009F2C14"/>
    <w:rsid w:val="00A0404B"/>
    <w:rsid w:val="00A06D91"/>
    <w:rsid w:val="00A0758A"/>
    <w:rsid w:val="00A1103F"/>
    <w:rsid w:val="00A13E63"/>
    <w:rsid w:val="00A14316"/>
    <w:rsid w:val="00A157D1"/>
    <w:rsid w:val="00A24523"/>
    <w:rsid w:val="00A32980"/>
    <w:rsid w:val="00A37247"/>
    <w:rsid w:val="00A41CBC"/>
    <w:rsid w:val="00A54123"/>
    <w:rsid w:val="00A629D9"/>
    <w:rsid w:val="00A653BF"/>
    <w:rsid w:val="00A664C5"/>
    <w:rsid w:val="00A7756D"/>
    <w:rsid w:val="00A82E54"/>
    <w:rsid w:val="00AA3457"/>
    <w:rsid w:val="00AB1A1D"/>
    <w:rsid w:val="00AB486D"/>
    <w:rsid w:val="00AC25D5"/>
    <w:rsid w:val="00AC38B1"/>
    <w:rsid w:val="00AD3070"/>
    <w:rsid w:val="00AE4E01"/>
    <w:rsid w:val="00AE4EFD"/>
    <w:rsid w:val="00AF27AE"/>
    <w:rsid w:val="00B028D1"/>
    <w:rsid w:val="00B24702"/>
    <w:rsid w:val="00B36BF9"/>
    <w:rsid w:val="00B6173D"/>
    <w:rsid w:val="00B62974"/>
    <w:rsid w:val="00B638B5"/>
    <w:rsid w:val="00B6623B"/>
    <w:rsid w:val="00B70012"/>
    <w:rsid w:val="00B71130"/>
    <w:rsid w:val="00B776B0"/>
    <w:rsid w:val="00B95781"/>
    <w:rsid w:val="00B97C4A"/>
    <w:rsid w:val="00BA23B0"/>
    <w:rsid w:val="00BA786E"/>
    <w:rsid w:val="00BC0461"/>
    <w:rsid w:val="00BC1FE8"/>
    <w:rsid w:val="00BC2561"/>
    <w:rsid w:val="00BD788D"/>
    <w:rsid w:val="00BF4409"/>
    <w:rsid w:val="00BF455C"/>
    <w:rsid w:val="00C03268"/>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644F"/>
    <w:rsid w:val="00C672F3"/>
    <w:rsid w:val="00C67735"/>
    <w:rsid w:val="00C74469"/>
    <w:rsid w:val="00C84196"/>
    <w:rsid w:val="00C84507"/>
    <w:rsid w:val="00C865FD"/>
    <w:rsid w:val="00C869FD"/>
    <w:rsid w:val="00C90A50"/>
    <w:rsid w:val="00C950AC"/>
    <w:rsid w:val="00C95BCE"/>
    <w:rsid w:val="00C97E31"/>
    <w:rsid w:val="00CA4C34"/>
    <w:rsid w:val="00CB0713"/>
    <w:rsid w:val="00CB5186"/>
    <w:rsid w:val="00CB71BB"/>
    <w:rsid w:val="00CB78B2"/>
    <w:rsid w:val="00CB7C1A"/>
    <w:rsid w:val="00CC4488"/>
    <w:rsid w:val="00CD3C91"/>
    <w:rsid w:val="00CD412B"/>
    <w:rsid w:val="00CE3094"/>
    <w:rsid w:val="00CE4FDE"/>
    <w:rsid w:val="00CE5D31"/>
    <w:rsid w:val="00CF2EF1"/>
    <w:rsid w:val="00CF7838"/>
    <w:rsid w:val="00D1136C"/>
    <w:rsid w:val="00D11A70"/>
    <w:rsid w:val="00D15E83"/>
    <w:rsid w:val="00D201CD"/>
    <w:rsid w:val="00D21EC0"/>
    <w:rsid w:val="00D3198E"/>
    <w:rsid w:val="00D471C7"/>
    <w:rsid w:val="00D4731D"/>
    <w:rsid w:val="00D51C8C"/>
    <w:rsid w:val="00D53F8F"/>
    <w:rsid w:val="00D560C9"/>
    <w:rsid w:val="00D56380"/>
    <w:rsid w:val="00D76DA3"/>
    <w:rsid w:val="00D93B8A"/>
    <w:rsid w:val="00DB14CB"/>
    <w:rsid w:val="00DB30A8"/>
    <w:rsid w:val="00DD03D2"/>
    <w:rsid w:val="00DD22CA"/>
    <w:rsid w:val="00DD2C02"/>
    <w:rsid w:val="00DD623A"/>
    <w:rsid w:val="00DE67DA"/>
    <w:rsid w:val="00E16A3B"/>
    <w:rsid w:val="00E23CA8"/>
    <w:rsid w:val="00E31805"/>
    <w:rsid w:val="00E45843"/>
    <w:rsid w:val="00E6020C"/>
    <w:rsid w:val="00E62AB0"/>
    <w:rsid w:val="00E743BF"/>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A67BF"/>
    <w:rsid w:val="00FB040B"/>
    <w:rsid w:val="00FB4145"/>
    <w:rsid w:val="00FC27EE"/>
    <w:rsid w:val="00FC2920"/>
    <w:rsid w:val="00FC4E6F"/>
    <w:rsid w:val="00FE3B2E"/>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uiPriority w:val="99"/>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7AF1-0014-415B-8F03-AE9C301D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3636</TotalTime>
  <Pages>1</Pages>
  <Words>11898</Words>
  <Characters>67822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120</cp:revision>
  <cp:lastPrinted>2022-10-07T09:59:00Z</cp:lastPrinted>
  <dcterms:created xsi:type="dcterms:W3CDTF">2013-11-02T19:14:00Z</dcterms:created>
  <dcterms:modified xsi:type="dcterms:W3CDTF">2022-10-07T11:19:00Z</dcterms:modified>
</cp:coreProperties>
</file>