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20" w:rsidRPr="00254020" w:rsidRDefault="00254020" w:rsidP="002540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402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</w:t>
      </w:r>
    </w:p>
    <w:p w:rsidR="00254020" w:rsidRPr="00254020" w:rsidRDefault="00254020" w:rsidP="002540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4020">
        <w:rPr>
          <w:rFonts w:ascii="Times New Roman" w:hAnsi="Times New Roman" w:cs="Times New Roman"/>
          <w:b/>
          <w:sz w:val="28"/>
          <w:szCs w:val="28"/>
        </w:rPr>
        <w:t xml:space="preserve">       АДМИНИСТРАЦИЯ</w:t>
      </w:r>
    </w:p>
    <w:p w:rsidR="00254020" w:rsidRPr="00254020" w:rsidRDefault="00254020" w:rsidP="002540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4020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254020" w:rsidRPr="00254020" w:rsidRDefault="00254020" w:rsidP="002540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4020">
        <w:rPr>
          <w:rFonts w:ascii="Times New Roman" w:hAnsi="Times New Roman" w:cs="Times New Roman"/>
          <w:b/>
          <w:sz w:val="28"/>
          <w:szCs w:val="28"/>
        </w:rPr>
        <w:t xml:space="preserve">             ПРИВОЛЖЬЕ</w:t>
      </w:r>
    </w:p>
    <w:p w:rsidR="00254020" w:rsidRPr="00254020" w:rsidRDefault="00254020" w:rsidP="002540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4020">
        <w:rPr>
          <w:rFonts w:ascii="Times New Roman" w:hAnsi="Times New Roman" w:cs="Times New Roman"/>
          <w:b/>
          <w:sz w:val="28"/>
          <w:szCs w:val="28"/>
        </w:rPr>
        <w:t xml:space="preserve">    Муниципального района</w:t>
      </w:r>
    </w:p>
    <w:p w:rsidR="00254020" w:rsidRPr="00254020" w:rsidRDefault="00254020" w:rsidP="002540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4020">
        <w:rPr>
          <w:rFonts w:ascii="Times New Roman" w:hAnsi="Times New Roman" w:cs="Times New Roman"/>
          <w:b/>
          <w:sz w:val="28"/>
          <w:szCs w:val="28"/>
        </w:rPr>
        <w:t xml:space="preserve">             Приволжский </w:t>
      </w:r>
    </w:p>
    <w:p w:rsidR="00254020" w:rsidRPr="00254020" w:rsidRDefault="00254020" w:rsidP="002540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4020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254020" w:rsidRPr="00254020" w:rsidRDefault="00254020" w:rsidP="002540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4020">
        <w:rPr>
          <w:rFonts w:ascii="Times New Roman" w:hAnsi="Times New Roman" w:cs="Times New Roman"/>
          <w:b/>
          <w:sz w:val="28"/>
          <w:szCs w:val="28"/>
        </w:rPr>
        <w:t xml:space="preserve">445560 </w:t>
      </w:r>
      <w:proofErr w:type="spellStart"/>
      <w:r w:rsidRPr="0025402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5402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54020">
        <w:rPr>
          <w:rFonts w:ascii="Times New Roman" w:hAnsi="Times New Roman" w:cs="Times New Roman"/>
          <w:b/>
          <w:sz w:val="28"/>
          <w:szCs w:val="28"/>
        </w:rPr>
        <w:t>риволжье</w:t>
      </w:r>
      <w:proofErr w:type="spellEnd"/>
      <w:r w:rsidRPr="0025402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54020">
        <w:rPr>
          <w:rFonts w:ascii="Times New Roman" w:hAnsi="Times New Roman" w:cs="Times New Roman"/>
          <w:b/>
          <w:sz w:val="28"/>
          <w:szCs w:val="28"/>
        </w:rPr>
        <w:t>ул.Мира</w:t>
      </w:r>
      <w:proofErr w:type="spellEnd"/>
      <w:r w:rsidRPr="00254020">
        <w:rPr>
          <w:rFonts w:ascii="Times New Roman" w:hAnsi="Times New Roman" w:cs="Times New Roman"/>
          <w:b/>
          <w:sz w:val="28"/>
          <w:szCs w:val="28"/>
        </w:rPr>
        <w:t xml:space="preserve"> 38г</w:t>
      </w:r>
    </w:p>
    <w:p w:rsidR="00254020" w:rsidRPr="00254020" w:rsidRDefault="00254020" w:rsidP="002540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4020">
        <w:rPr>
          <w:rFonts w:ascii="Times New Roman" w:hAnsi="Times New Roman" w:cs="Times New Roman"/>
          <w:b/>
          <w:sz w:val="28"/>
          <w:szCs w:val="28"/>
        </w:rPr>
        <w:t xml:space="preserve">          тел. 8 (84647) 9-15-67</w:t>
      </w:r>
    </w:p>
    <w:p w:rsidR="00EB33BC" w:rsidRPr="008B3768" w:rsidRDefault="00EB33BC" w:rsidP="00254020">
      <w:pPr>
        <w:widowControl/>
        <w:tabs>
          <w:tab w:val="left" w:pos="0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EB33BC" w:rsidRPr="008B3768" w:rsidRDefault="00EB33BC" w:rsidP="00254020">
      <w:pPr>
        <w:widowControl/>
        <w:tabs>
          <w:tab w:val="left" w:pos="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B3768"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22320F">
        <w:rPr>
          <w:rFonts w:ascii="Times New Roman" w:hAnsi="Times New Roman"/>
          <w:b/>
          <w:sz w:val="28"/>
          <w:szCs w:val="28"/>
        </w:rPr>
        <w:t>40</w:t>
      </w:r>
      <w:r w:rsidRPr="008B3768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B33BC" w:rsidRDefault="00EB33BC" w:rsidP="00254020">
      <w:pPr>
        <w:widowControl/>
        <w:tabs>
          <w:tab w:val="left" w:pos="0"/>
        </w:tabs>
        <w:jc w:val="left"/>
        <w:rPr>
          <w:rFonts w:ascii="Times New Roman" w:hAnsi="Times New Roman"/>
          <w:sz w:val="28"/>
          <w:szCs w:val="28"/>
          <w:u w:val="single"/>
        </w:rPr>
      </w:pPr>
      <w:r w:rsidRPr="008B3768">
        <w:rPr>
          <w:rFonts w:ascii="Times New Roman" w:hAnsi="Times New Roman"/>
          <w:b/>
          <w:sz w:val="28"/>
          <w:szCs w:val="28"/>
        </w:rPr>
        <w:t xml:space="preserve">от </w:t>
      </w:r>
      <w:r w:rsidR="0022320F">
        <w:rPr>
          <w:rFonts w:ascii="Times New Roman" w:hAnsi="Times New Roman"/>
          <w:b/>
          <w:sz w:val="28"/>
          <w:szCs w:val="28"/>
        </w:rPr>
        <w:t>15.05.2019 г.</w:t>
      </w:r>
    </w:p>
    <w:p w:rsidR="00EB33BC" w:rsidRPr="00E74F80" w:rsidRDefault="00EB33BC" w:rsidP="00E74F80">
      <w:pPr>
        <w:pStyle w:val="affff4"/>
        <w:spacing w:after="0"/>
        <w:ind w:right="3921"/>
        <w:rPr>
          <w:b/>
          <w:bCs/>
        </w:rPr>
      </w:pPr>
      <w:r w:rsidRPr="00E74F80">
        <w:rPr>
          <w:b/>
          <w:bCs/>
        </w:rPr>
        <w:t>Об утверждении административного регламента по предоставлению муниципальной услуги «Согласование проведения работ в технических и охранных зонах»</w:t>
      </w:r>
    </w:p>
    <w:p w:rsidR="00EB33BC" w:rsidRPr="005D2A76" w:rsidRDefault="00EB33BC" w:rsidP="00080197">
      <w:pPr>
        <w:ind w:right="3921"/>
        <w:jc w:val="left"/>
      </w:pPr>
    </w:p>
    <w:p w:rsidR="00EB33BC" w:rsidRPr="00C12253" w:rsidRDefault="00EB33BC" w:rsidP="00E74F80">
      <w:pPr>
        <w:shd w:val="clear" w:color="auto" w:fill="FFFFFF"/>
        <w:ind w:firstLine="567"/>
      </w:pPr>
      <w:proofErr w:type="gramStart"/>
      <w:r w:rsidRPr="00C12253">
        <w:rPr>
          <w:color w:val="000000"/>
        </w:rPr>
        <w:t xml:space="preserve">В соответствии </w:t>
      </w:r>
      <w:r w:rsidRPr="00E74F80">
        <w:t>с Градостроительным кодексом Российской Федерации</w:t>
      </w:r>
      <w:r>
        <w:t>,</w:t>
      </w:r>
      <w:r w:rsidRPr="00C12253">
        <w:rPr>
          <w:color w:val="000000"/>
        </w:rPr>
        <w:t xml:space="preserve"> с федеральными законами от 27 июля 2010</w:t>
      </w:r>
      <w:r>
        <w:rPr>
          <w:color w:val="000000"/>
        </w:rPr>
        <w:t xml:space="preserve"> </w:t>
      </w:r>
      <w:r w:rsidRPr="00C12253">
        <w:rPr>
          <w:color w:val="000000"/>
        </w:rPr>
        <w:t>г. №</w:t>
      </w:r>
      <w:r>
        <w:rPr>
          <w:color w:val="000000"/>
        </w:rPr>
        <w:t xml:space="preserve"> </w:t>
      </w:r>
      <w:r w:rsidRPr="00C12253">
        <w:rPr>
          <w:color w:val="000000"/>
        </w:rPr>
        <w:t>210-ФЗ «Об организации предоставления государственных и муниципальных услуг», от 06 октября 2003</w:t>
      </w:r>
      <w:r>
        <w:rPr>
          <w:color w:val="000000"/>
        </w:rPr>
        <w:t xml:space="preserve"> </w:t>
      </w:r>
      <w:r w:rsidRPr="00C12253">
        <w:rPr>
          <w:color w:val="000000"/>
        </w:rPr>
        <w:t>г. №</w:t>
      </w:r>
      <w:r>
        <w:rPr>
          <w:color w:val="000000"/>
        </w:rPr>
        <w:t xml:space="preserve"> </w:t>
      </w:r>
      <w:r w:rsidRPr="00C12253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Pr="00E74F80">
        <w:t xml:space="preserve">Постановлением Правительства Российской Федерации от 30 апреля 2014г. № 403, </w:t>
      </w:r>
      <w:r w:rsidRPr="00C12253">
        <w:rPr>
          <w:color w:val="000000"/>
        </w:rPr>
        <w:t xml:space="preserve">руководствуясь Уставом сельского поселения </w:t>
      </w:r>
      <w:r>
        <w:rPr>
          <w:color w:val="000000"/>
        </w:rPr>
        <w:t xml:space="preserve">Приволжье </w:t>
      </w:r>
      <w:r w:rsidRPr="00C12253">
        <w:rPr>
          <w:color w:val="000000"/>
        </w:rPr>
        <w:t xml:space="preserve">муниципального района </w:t>
      </w:r>
      <w:r>
        <w:rPr>
          <w:color w:val="000000"/>
        </w:rPr>
        <w:t xml:space="preserve">Приволжский </w:t>
      </w:r>
      <w:r w:rsidRPr="00C12253">
        <w:rPr>
          <w:color w:val="000000"/>
        </w:rPr>
        <w:t xml:space="preserve">Самарской области, </w:t>
      </w:r>
      <w:proofErr w:type="gramEnd"/>
    </w:p>
    <w:p w:rsidR="00EB33BC" w:rsidRDefault="00EB33BC" w:rsidP="00E74F80">
      <w:pPr>
        <w:pStyle w:val="affff4"/>
        <w:spacing w:after="0"/>
      </w:pPr>
      <w:r w:rsidRPr="00E74F80">
        <w:rPr>
          <w:b/>
          <w:bCs/>
        </w:rPr>
        <w:t>ПОСТАНОВЛЯЮ:</w:t>
      </w:r>
    </w:p>
    <w:p w:rsidR="00EB33BC" w:rsidRPr="00713392" w:rsidRDefault="00EB33BC" w:rsidP="0022320F">
      <w:pPr>
        <w:pStyle w:val="affff4"/>
        <w:numPr>
          <w:ilvl w:val="0"/>
          <w:numId w:val="2"/>
        </w:numPr>
        <w:tabs>
          <w:tab w:val="clear" w:pos="928"/>
          <w:tab w:val="num" w:pos="567"/>
          <w:tab w:val="left" w:pos="993"/>
        </w:tabs>
        <w:spacing w:after="0"/>
        <w:ind w:left="0" w:firstLine="567"/>
        <w:jc w:val="both"/>
        <w:rPr>
          <w:color w:val="111111"/>
        </w:rPr>
      </w:pPr>
      <w:r w:rsidRPr="00713392">
        <w:rPr>
          <w:color w:val="111111"/>
        </w:rPr>
        <w:t xml:space="preserve">Утвердить </w:t>
      </w:r>
      <w:r w:rsidRPr="00713392">
        <w:t>административный регламент по предоставлению муниципальной услуги «Согласование проведения работ в технических и охранных зонах»</w:t>
      </w:r>
      <w:r w:rsidRPr="00713392">
        <w:rPr>
          <w:color w:val="111111"/>
        </w:rPr>
        <w:t xml:space="preserve"> (прилагается).</w:t>
      </w:r>
    </w:p>
    <w:p w:rsidR="00EB33BC" w:rsidRPr="00713392" w:rsidRDefault="00EB33BC" w:rsidP="0022320F">
      <w:pPr>
        <w:pStyle w:val="ConsPlusNormal"/>
        <w:numPr>
          <w:ilvl w:val="0"/>
          <w:numId w:val="2"/>
        </w:numPr>
        <w:tabs>
          <w:tab w:val="clear" w:pos="928"/>
          <w:tab w:val="num" w:pos="0"/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713392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         </w:t>
      </w:r>
    </w:p>
    <w:p w:rsidR="00EB33BC" w:rsidRPr="00713392" w:rsidRDefault="0022320F" w:rsidP="0022320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proofErr w:type="gramStart"/>
      <w:r w:rsidR="00EB33BC" w:rsidRPr="007133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33BC" w:rsidRPr="0071339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33BC" w:rsidRPr="00713392" w:rsidRDefault="00EB33BC" w:rsidP="00E74F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33BC" w:rsidRPr="00713392" w:rsidRDefault="00EB33BC" w:rsidP="00E74F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33BC" w:rsidRPr="00713392" w:rsidRDefault="00EB33BC" w:rsidP="00E74F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33BC" w:rsidRPr="00713392" w:rsidRDefault="00EB33BC" w:rsidP="00E74F8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13392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713392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13392">
        <w:rPr>
          <w:rFonts w:ascii="Times New Roman" w:hAnsi="Times New Roman"/>
          <w:sz w:val="24"/>
          <w:szCs w:val="24"/>
        </w:rPr>
        <w:t xml:space="preserve"> </w:t>
      </w:r>
    </w:p>
    <w:p w:rsidR="00EB33BC" w:rsidRPr="00713392" w:rsidRDefault="00EB33BC" w:rsidP="00E74F8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13392">
        <w:rPr>
          <w:rFonts w:ascii="Times New Roman" w:hAnsi="Times New Roman"/>
          <w:sz w:val="24"/>
          <w:szCs w:val="24"/>
        </w:rPr>
        <w:t xml:space="preserve">поселения Приволжье                            </w:t>
      </w:r>
      <w:r w:rsidRPr="00713392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22320F">
        <w:rPr>
          <w:rFonts w:ascii="Times New Roman" w:hAnsi="Times New Roman"/>
          <w:sz w:val="24"/>
          <w:szCs w:val="24"/>
        </w:rPr>
        <w:t xml:space="preserve">                             </w:t>
      </w:r>
      <w:r w:rsidRPr="00713392">
        <w:rPr>
          <w:rFonts w:ascii="Times New Roman" w:hAnsi="Times New Roman"/>
          <w:sz w:val="24"/>
          <w:szCs w:val="24"/>
        </w:rPr>
        <w:t>А.И. Васильев</w:t>
      </w:r>
    </w:p>
    <w:p w:rsidR="00EB33BC" w:rsidRDefault="00EB33BC"/>
    <w:p w:rsidR="00EB33BC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EB33BC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EB33BC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EB33BC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EB33BC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EB33BC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EB33BC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254020" w:rsidRDefault="00254020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254020" w:rsidRDefault="00254020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EB33BC" w:rsidRPr="00713392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i/>
          <w:sz w:val="20"/>
          <w:szCs w:val="20"/>
          <w:lang w:val="ru-RU"/>
        </w:rPr>
      </w:pPr>
      <w:r w:rsidRPr="00713392">
        <w:rPr>
          <w:rFonts w:cs="Times New Roman"/>
          <w:i/>
          <w:sz w:val="20"/>
          <w:szCs w:val="20"/>
          <w:lang w:val="ru-RU"/>
        </w:rPr>
        <w:lastRenderedPageBreak/>
        <w:t>Приложение</w:t>
      </w:r>
    </w:p>
    <w:p w:rsidR="00EB33BC" w:rsidRPr="00713392" w:rsidRDefault="00EB33BC" w:rsidP="00A121EF">
      <w:pPr>
        <w:tabs>
          <w:tab w:val="left" w:pos="851"/>
        </w:tabs>
        <w:ind w:firstLine="851"/>
        <w:jc w:val="right"/>
        <w:textAlignment w:val="baseline"/>
        <w:rPr>
          <w:rFonts w:ascii="Times New Roman" w:hAnsi="Times New Roman"/>
          <w:i/>
          <w:kern w:val="3"/>
          <w:sz w:val="20"/>
          <w:szCs w:val="20"/>
        </w:rPr>
      </w:pPr>
      <w:r w:rsidRPr="00713392">
        <w:rPr>
          <w:rFonts w:ascii="Times New Roman" w:hAnsi="Times New Roman"/>
          <w:i/>
          <w:kern w:val="3"/>
          <w:sz w:val="20"/>
          <w:szCs w:val="20"/>
        </w:rPr>
        <w:t>к постановлению администрации</w:t>
      </w:r>
    </w:p>
    <w:p w:rsidR="00EB33BC" w:rsidRPr="00713392" w:rsidRDefault="00EB33BC" w:rsidP="00A121EF">
      <w:pPr>
        <w:tabs>
          <w:tab w:val="left" w:pos="851"/>
        </w:tabs>
        <w:ind w:firstLine="851"/>
        <w:jc w:val="right"/>
        <w:textAlignment w:val="baseline"/>
        <w:rPr>
          <w:rFonts w:ascii="Times New Roman" w:hAnsi="Times New Roman"/>
          <w:i/>
          <w:kern w:val="3"/>
          <w:sz w:val="20"/>
          <w:szCs w:val="20"/>
        </w:rPr>
      </w:pPr>
      <w:r w:rsidRPr="00713392">
        <w:rPr>
          <w:rFonts w:ascii="Times New Roman" w:hAnsi="Times New Roman"/>
          <w:i/>
          <w:kern w:val="3"/>
          <w:sz w:val="20"/>
          <w:szCs w:val="20"/>
        </w:rPr>
        <w:t xml:space="preserve">сельского поселения Приволжье муниципального </w:t>
      </w:r>
    </w:p>
    <w:p w:rsidR="00EB33BC" w:rsidRPr="00713392" w:rsidRDefault="00EB33BC" w:rsidP="00A121EF">
      <w:pPr>
        <w:tabs>
          <w:tab w:val="left" w:pos="851"/>
        </w:tabs>
        <w:ind w:firstLine="851"/>
        <w:jc w:val="right"/>
        <w:textAlignment w:val="baseline"/>
        <w:rPr>
          <w:rFonts w:ascii="Times New Roman" w:hAnsi="Times New Roman"/>
          <w:i/>
          <w:kern w:val="3"/>
          <w:sz w:val="20"/>
          <w:szCs w:val="20"/>
        </w:rPr>
      </w:pPr>
      <w:r w:rsidRPr="00713392">
        <w:rPr>
          <w:rFonts w:ascii="Times New Roman" w:hAnsi="Times New Roman"/>
          <w:i/>
          <w:kern w:val="3"/>
          <w:sz w:val="20"/>
          <w:szCs w:val="20"/>
        </w:rPr>
        <w:t xml:space="preserve">района </w:t>
      </w:r>
      <w:proofErr w:type="gramStart"/>
      <w:r w:rsidRPr="00713392">
        <w:rPr>
          <w:rFonts w:ascii="Times New Roman" w:hAnsi="Times New Roman"/>
          <w:i/>
          <w:kern w:val="3"/>
          <w:sz w:val="20"/>
          <w:szCs w:val="20"/>
        </w:rPr>
        <w:t>Приволжский</w:t>
      </w:r>
      <w:proofErr w:type="gramEnd"/>
      <w:r w:rsidRPr="00713392">
        <w:rPr>
          <w:rFonts w:ascii="Times New Roman" w:hAnsi="Times New Roman"/>
          <w:i/>
          <w:kern w:val="3"/>
          <w:sz w:val="20"/>
          <w:szCs w:val="20"/>
        </w:rPr>
        <w:t xml:space="preserve"> Самарской области</w:t>
      </w:r>
    </w:p>
    <w:p w:rsidR="00EB33BC" w:rsidRPr="00713392" w:rsidRDefault="00EB33BC" w:rsidP="00A121EF">
      <w:pPr>
        <w:tabs>
          <w:tab w:val="left" w:pos="851"/>
        </w:tabs>
        <w:ind w:firstLine="851"/>
        <w:jc w:val="right"/>
        <w:textAlignment w:val="baseline"/>
        <w:rPr>
          <w:rFonts w:ascii="Times New Roman" w:hAnsi="Times New Roman"/>
          <w:i/>
          <w:kern w:val="3"/>
          <w:sz w:val="20"/>
          <w:szCs w:val="20"/>
        </w:rPr>
      </w:pPr>
      <w:r w:rsidRPr="00713392">
        <w:rPr>
          <w:rFonts w:ascii="Times New Roman" w:hAnsi="Times New Roman"/>
          <w:i/>
          <w:kern w:val="3"/>
          <w:sz w:val="20"/>
          <w:szCs w:val="20"/>
        </w:rPr>
        <w:t xml:space="preserve">от </w:t>
      </w:r>
      <w:r w:rsidR="0022320F">
        <w:rPr>
          <w:rFonts w:ascii="Times New Roman" w:hAnsi="Times New Roman"/>
          <w:i/>
          <w:kern w:val="3"/>
          <w:sz w:val="20"/>
          <w:szCs w:val="20"/>
        </w:rPr>
        <w:t xml:space="preserve">15.05.2019 </w:t>
      </w:r>
      <w:r w:rsidRPr="00713392">
        <w:rPr>
          <w:rFonts w:ascii="Times New Roman" w:hAnsi="Times New Roman"/>
          <w:i/>
          <w:kern w:val="3"/>
          <w:sz w:val="20"/>
          <w:szCs w:val="20"/>
        </w:rPr>
        <w:t xml:space="preserve">г. № </w:t>
      </w:r>
      <w:r w:rsidR="0022320F">
        <w:rPr>
          <w:rFonts w:ascii="Times New Roman" w:hAnsi="Times New Roman"/>
          <w:i/>
          <w:kern w:val="3"/>
          <w:sz w:val="20"/>
          <w:szCs w:val="20"/>
        </w:rPr>
        <w:t>40</w:t>
      </w:r>
    </w:p>
    <w:p w:rsidR="00EB33BC" w:rsidRDefault="00EB33BC" w:rsidP="00A121EF">
      <w:pPr>
        <w:tabs>
          <w:tab w:val="left" w:pos="851"/>
        </w:tabs>
        <w:ind w:firstLine="851"/>
        <w:jc w:val="right"/>
        <w:textAlignment w:val="baseline"/>
        <w:rPr>
          <w:rFonts w:ascii="Times New Roman" w:hAnsi="Times New Roman"/>
          <w:kern w:val="3"/>
        </w:rPr>
      </w:pPr>
    </w:p>
    <w:p w:rsidR="00EB33BC" w:rsidRDefault="00EB33BC" w:rsidP="003A70B5">
      <w:pPr>
        <w:pStyle w:val="affff4"/>
        <w:spacing w:after="0"/>
        <w:ind w:firstLine="567"/>
        <w:jc w:val="center"/>
      </w:pPr>
      <w:r>
        <w:rPr>
          <w:rStyle w:val="affff5"/>
          <w:bCs/>
        </w:rPr>
        <w:t>Административный регламент</w:t>
      </w:r>
      <w:r>
        <w:t xml:space="preserve">                                                                     </w:t>
      </w:r>
      <w:r>
        <w:rPr>
          <w:rStyle w:val="affff5"/>
          <w:bCs/>
        </w:rPr>
        <w:t xml:space="preserve">предоставления муниципальной услуги                                                             </w:t>
      </w:r>
      <w:r>
        <w:rPr>
          <w:b/>
          <w:bCs/>
        </w:rPr>
        <w:t>«Согласование проведения работ в технических и охранных зонах»</w:t>
      </w:r>
    </w:p>
    <w:p w:rsidR="0022320F" w:rsidRDefault="0022320F" w:rsidP="0022320F">
      <w:pPr>
        <w:pStyle w:val="affff4"/>
        <w:spacing w:before="0" w:beforeAutospacing="0" w:after="0"/>
        <w:ind w:firstLine="567"/>
        <w:jc w:val="both"/>
        <w:rPr>
          <w:rStyle w:val="affff5"/>
          <w:bCs/>
        </w:rPr>
      </w:pP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Cs/>
        </w:rPr>
        <w:t>1. Общие положения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 xml:space="preserve">1.1. </w:t>
      </w:r>
      <w:proofErr w:type="gramStart"/>
      <w:r>
        <w:rPr>
          <w:rStyle w:val="affff5"/>
          <w:b w:val="0"/>
        </w:rPr>
        <w:t xml:space="preserve">Административный регламент предоставления муниципальной услуги </w:t>
      </w:r>
      <w:r>
        <w:t>«Согласование проведения работ в технических и охранных зонах»</w:t>
      </w:r>
      <w:r>
        <w:rPr>
          <w:rStyle w:val="affff5"/>
          <w:b w:val="0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>
        <w:t>«Согласование проведения работ в технических и охранных зонах»</w:t>
      </w:r>
      <w:r>
        <w:rPr>
          <w:rStyle w:val="affff5"/>
          <w:b w:val="0"/>
        </w:rPr>
        <w:t xml:space="preserve">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сельского поселения Приволжье муниципального района</w:t>
      </w:r>
      <w:proofErr w:type="gramEnd"/>
      <w:r>
        <w:rPr>
          <w:rStyle w:val="affff5"/>
          <w:b w:val="0"/>
        </w:rPr>
        <w:t xml:space="preserve"> </w:t>
      </w:r>
      <w:proofErr w:type="gramStart"/>
      <w:r>
        <w:rPr>
          <w:rStyle w:val="affff5"/>
          <w:b w:val="0"/>
        </w:rPr>
        <w:t>Приволжский</w:t>
      </w:r>
      <w:proofErr w:type="gramEnd"/>
      <w:r>
        <w:rPr>
          <w:rStyle w:val="affff5"/>
          <w:b w:val="0"/>
        </w:rPr>
        <w:t xml:space="preserve"> Самарской области при предоставлении муниципальной услуги.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 xml:space="preserve">1.2. </w:t>
      </w:r>
      <w:proofErr w:type="gramStart"/>
      <w:r>
        <w:t>Настоящий Регламент определяет порядок согласования проведения работ в технических и охранных зонах сельского поселения Приволжье муниципального района Приволжский Самарской области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  <w:proofErr w:type="gramEnd"/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 xml:space="preserve">1.3.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 1.2 настоящего Регламента, </w:t>
      </w:r>
      <w:proofErr w:type="gramStart"/>
      <w:r>
        <w:rPr>
          <w:rStyle w:val="affff5"/>
          <w:b w:val="0"/>
        </w:rPr>
        <w:t>устанавливаются особые условия</w:t>
      </w:r>
      <w:proofErr w:type="gramEnd"/>
      <w:r>
        <w:rPr>
          <w:rStyle w:val="affff5"/>
          <w:b w:val="0"/>
        </w:rPr>
        <w:t xml:space="preserve"> использования территорий.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1.4. 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1.5.</w:t>
      </w:r>
      <w: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на территории сельского поселения.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1.6. Правом на получение муниципальной услуги обладают физические и юридические лица (далее – заявитель).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1.7. 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Cs/>
        </w:rPr>
        <w:t>2. Стандарт предоставления муниципальной услуги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 xml:space="preserve">2.1. Наименование муниципальной услуги: </w:t>
      </w:r>
      <w:r>
        <w:t>«Согласование проведения работ в технических и охранных зонах».</w:t>
      </w:r>
      <w:r>
        <w:rPr>
          <w:rStyle w:val="affff5"/>
          <w:b w:val="0"/>
        </w:rPr>
        <w:t xml:space="preserve"> 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  <w:rPr>
          <w:rStyle w:val="affff5"/>
          <w:b w:val="0"/>
        </w:rPr>
      </w:pPr>
      <w:r>
        <w:rPr>
          <w:rStyle w:val="affff5"/>
          <w:b w:val="0"/>
        </w:rPr>
        <w:t xml:space="preserve">2.2. Наименование органа, предоставляющего муниципальную услугу: услуга предоставляется администрацией сельского поселения Приволжье муниципального района </w:t>
      </w:r>
      <w:proofErr w:type="gramStart"/>
      <w:r>
        <w:rPr>
          <w:rStyle w:val="affff5"/>
          <w:b w:val="0"/>
        </w:rPr>
        <w:t>Приволжский</w:t>
      </w:r>
      <w:proofErr w:type="gramEnd"/>
      <w:r>
        <w:rPr>
          <w:rStyle w:val="affff5"/>
          <w:b w:val="0"/>
        </w:rPr>
        <w:t xml:space="preserve"> Самарской области (далее – администрация).</w:t>
      </w:r>
    </w:p>
    <w:p w:rsidR="00EB33BC" w:rsidRDefault="00EB33BC" w:rsidP="0022320F">
      <w:pPr>
        <w:spacing w:line="240" w:lineRule="atLeast"/>
        <w:ind w:firstLine="709"/>
        <w:textAlignment w:val="baseline"/>
      </w:pPr>
      <w:r w:rsidRPr="00080197">
        <w:t xml:space="preserve">Юридический адрес и фактическое месторасположение: </w:t>
      </w:r>
      <w:r>
        <w:t>445560, Самарская область, Приволжский район, с. Приволжье, ул. Мира, д. 38г.</w:t>
      </w:r>
    </w:p>
    <w:p w:rsidR="00EB33BC" w:rsidRDefault="00EB33BC" w:rsidP="0022320F">
      <w:pPr>
        <w:spacing w:line="360" w:lineRule="auto"/>
        <w:ind w:firstLine="708"/>
      </w:pPr>
      <w:r w:rsidRPr="004E0ECA">
        <w:t>Справочные телефоны администрации: 8(846</w:t>
      </w:r>
      <w:r>
        <w:t>47</w:t>
      </w:r>
      <w:r w:rsidRPr="004E0ECA">
        <w:t>)</w:t>
      </w:r>
      <w:r>
        <w:t xml:space="preserve"> 9-15-67</w:t>
      </w:r>
    </w:p>
    <w:p w:rsidR="00EB33BC" w:rsidRDefault="00EB33BC" w:rsidP="00E50D06">
      <w:pPr>
        <w:tabs>
          <w:tab w:val="left" w:pos="4575"/>
        </w:tabs>
        <w:spacing w:line="360" w:lineRule="auto"/>
        <w:ind w:firstLine="708"/>
      </w:pPr>
      <w:r>
        <w:lastRenderedPageBreak/>
        <w:tab/>
        <w:t xml:space="preserve">     8(84647) 9-16-55</w:t>
      </w:r>
    </w:p>
    <w:p w:rsidR="00EB33BC" w:rsidRPr="00080197" w:rsidRDefault="00EB33BC" w:rsidP="00E50D06">
      <w:pPr>
        <w:tabs>
          <w:tab w:val="left" w:pos="4575"/>
        </w:tabs>
        <w:spacing w:line="360" w:lineRule="auto"/>
        <w:ind w:firstLine="708"/>
      </w:pPr>
      <w:r>
        <w:t xml:space="preserve">                                                                      </w:t>
      </w:r>
      <w:r w:rsidRPr="00F6428A">
        <w:t>8(84647) 9-1</w:t>
      </w:r>
      <w:r>
        <w:t>3</w:t>
      </w:r>
      <w:r w:rsidRPr="00F6428A">
        <w:t>-</w:t>
      </w:r>
      <w:r>
        <w:t>07</w:t>
      </w:r>
    </w:p>
    <w:p w:rsidR="00EB33BC" w:rsidRDefault="00EB33BC" w:rsidP="00080197">
      <w:pPr>
        <w:spacing w:line="240" w:lineRule="atLeast"/>
        <w:ind w:firstLine="709"/>
        <w:textAlignment w:val="baseline"/>
      </w:pPr>
      <w:r w:rsidRPr="00080197">
        <w:t>Адрес электронной почты:</w:t>
      </w:r>
      <w:r>
        <w:t xml:space="preserve">  </w:t>
      </w:r>
      <w:hyperlink r:id="rId6" w:history="1">
        <w:r w:rsidRPr="00E97231">
          <w:rPr>
            <w:rStyle w:val="affff8"/>
            <w:rFonts w:cs="Times New Roman CYR"/>
          </w:rPr>
          <w:t>sppriv@yandex.ru</w:t>
        </w:r>
      </w:hyperlink>
    </w:p>
    <w:p w:rsidR="00EB33BC" w:rsidRPr="00E50D06" w:rsidRDefault="00EB33BC" w:rsidP="00080197">
      <w:pPr>
        <w:spacing w:line="240" w:lineRule="atLeast"/>
        <w:ind w:firstLine="709"/>
        <w:textAlignment w:val="baseline"/>
      </w:pPr>
      <w:r w:rsidRPr="00080197">
        <w:t xml:space="preserve">Адрес сайта: </w:t>
      </w:r>
      <w:hyperlink r:id="rId7" w:history="1">
        <w:r w:rsidRPr="00E97231">
          <w:rPr>
            <w:rStyle w:val="affff8"/>
            <w:rFonts w:cs="Times New Roman CYR"/>
            <w:lang w:val="en-US"/>
          </w:rPr>
          <w:t>http</w:t>
        </w:r>
        <w:r w:rsidRPr="00E97231">
          <w:rPr>
            <w:rStyle w:val="affff8"/>
            <w:rFonts w:cs="Times New Roman CYR"/>
          </w:rPr>
          <w:t>://</w:t>
        </w:r>
        <w:proofErr w:type="spellStart"/>
        <w:r w:rsidRPr="00E97231">
          <w:rPr>
            <w:rStyle w:val="affff8"/>
            <w:rFonts w:cs="Times New Roman CYR"/>
            <w:lang w:val="en-US"/>
          </w:rPr>
          <w:t>admprivolgie</w:t>
        </w:r>
        <w:proofErr w:type="spellEnd"/>
        <w:r w:rsidRPr="00E97231">
          <w:rPr>
            <w:rStyle w:val="affff8"/>
            <w:rFonts w:cs="Times New Roman CYR"/>
          </w:rPr>
          <w:t>.</w:t>
        </w:r>
        <w:proofErr w:type="spellStart"/>
        <w:r w:rsidRPr="00E97231">
          <w:rPr>
            <w:rStyle w:val="affff8"/>
            <w:rFonts w:cs="Times New Roman CYR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</w:p>
    <w:p w:rsidR="00EB33BC" w:rsidRPr="00080197" w:rsidRDefault="00EB33BC" w:rsidP="00080197">
      <w:pPr>
        <w:spacing w:line="240" w:lineRule="atLeast"/>
        <w:ind w:firstLine="709"/>
        <w:textAlignment w:val="baseline"/>
      </w:pPr>
      <w:r w:rsidRPr="00080197">
        <w:t>График работы:</w:t>
      </w:r>
    </w:p>
    <w:p w:rsidR="00EB33BC" w:rsidRPr="00080197" w:rsidRDefault="00EB33BC" w:rsidP="00080197">
      <w:pPr>
        <w:spacing w:line="240" w:lineRule="atLeast"/>
        <w:ind w:firstLine="709"/>
        <w:textAlignment w:val="baseline"/>
      </w:pPr>
      <w:r w:rsidRPr="00080197">
        <w:t>Понедельник - пятница - с 8.00 до 16.00.</w:t>
      </w:r>
    </w:p>
    <w:p w:rsidR="00EB33BC" w:rsidRPr="00080197" w:rsidRDefault="00EB33BC" w:rsidP="00080197">
      <w:pPr>
        <w:spacing w:line="240" w:lineRule="atLeast"/>
        <w:ind w:firstLine="709"/>
        <w:textAlignment w:val="baseline"/>
      </w:pPr>
      <w:r w:rsidRPr="00080197">
        <w:t>Обеденный перерыв - с 12.00 до 12.48</w:t>
      </w:r>
    </w:p>
    <w:p w:rsidR="00EB33BC" w:rsidRPr="00080197" w:rsidRDefault="00EB33BC" w:rsidP="00080197">
      <w:pPr>
        <w:spacing w:line="240" w:lineRule="atLeast"/>
        <w:ind w:firstLine="709"/>
        <w:textAlignment w:val="baseline"/>
      </w:pPr>
      <w:r w:rsidRPr="00080197">
        <w:t>В предпраздничные дни продолжительность рабочего дня сокращается на один час.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 w:rsidRPr="00080197">
        <w:t>2.3. Для получения информации по вопросам предоставления муниципа</w:t>
      </w:r>
      <w:r>
        <w:t>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2.4. С устным запросом заявитель может обратиться в Администрацию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Время получения ответа при индивидуальном устном консультировании не может превышать: по телефону - 10 минут, при личном обращении - 15 минут.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При ответах на телефонные звонки и устные обращения получателей муниципальной услуги уполномоченное лицо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 местного самоуправления, предоставляющего муниципальную услугу, фамилии, имени, отчестве лица, принявшего телефонный звонок.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2.5. Администрация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 xml:space="preserve">2.6. Настоящий Административный регламент подлежит размещению на официальном сайте Администрации. 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2.7. На информационных стендах администрации сельского поселения размещается следующая информация: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- извлечения из текста настоящего административного регламента с приложениями;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- описание порядка предоставления муниципальной услуги;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- образцы оформления документов, необходимых для предоставления муниципальной услуги и требования к ним;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- основания отказа в предоставлении муниципальной услуги;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- порядок обжалования решений, действий или бездействия должностных лиц не только администрации сельского поселения, но и должностных лиц многофункционального центра.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2.8. Заявитель, после обращения в администрацию сельского поселения за предоставлением муниципальной услуги, вправе получить информацию о ходе предоставления муниципальной услуги.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2.9. Информация о ходе предоставления муниципальной услуги является для заявителя открытой, и может предоставляться ему как в устной, так и в письменной форме.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2.10. Результат предоставления муниципальной услуги: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1)</w:t>
      </w:r>
      <w:r>
        <w:t xml:space="preserve"> согласование проведения работ в технических и охранных зонах</w:t>
      </w:r>
      <w:r>
        <w:rPr>
          <w:rStyle w:val="affff5"/>
          <w:b w:val="0"/>
        </w:rPr>
        <w:t>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2) отказ в</w:t>
      </w:r>
      <w:r>
        <w:t xml:space="preserve"> согласовании проведения работ в технических и охранных зонах»</w:t>
      </w:r>
      <w:r>
        <w:rPr>
          <w:rStyle w:val="affff5"/>
          <w:b w:val="0"/>
        </w:rPr>
        <w:t>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lastRenderedPageBreak/>
        <w:t>2.11. Срок предоставления муниципальной услуги: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 xml:space="preserve">согласование проведения работ в технических и охранных зонах </w:t>
      </w:r>
      <w:r>
        <w:rPr>
          <w:rStyle w:val="affff5"/>
          <w:b w:val="0"/>
        </w:rPr>
        <w:t xml:space="preserve">или отказ в предоставлении муниципальной услуги осуществляется не позднее 7 дней </w:t>
      </w:r>
      <w:proofErr w:type="gramStart"/>
      <w:r>
        <w:rPr>
          <w:rStyle w:val="affff5"/>
          <w:b w:val="0"/>
        </w:rPr>
        <w:t>с даты регистрации</w:t>
      </w:r>
      <w:proofErr w:type="gramEnd"/>
      <w:r>
        <w:rPr>
          <w:rStyle w:val="affff5"/>
          <w:b w:val="0"/>
        </w:rPr>
        <w:t xml:space="preserve"> заявления. В случае аварии </w:t>
      </w:r>
      <w:r>
        <w:t>согласование проведения работ в технических и охранных зонах осуществляется в течени</w:t>
      </w:r>
      <w:proofErr w:type="gramStart"/>
      <w:r>
        <w:t>и</w:t>
      </w:r>
      <w:proofErr w:type="gramEnd"/>
      <w:r>
        <w:t xml:space="preserve"> 1 дня.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2.12. Правовые основания для предоставления муниципальной услуги: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- Градостроительный кодекс Российской Федерации;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- Земельный кодекс Российской Федерации;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- Федеральный закон от 02.05.2006 № 59-ФЗ «О порядке рассмотрения обращений граждан Российской Федерации»;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 xml:space="preserve">- Постановлением Правительства РФ от 30 апреля 2014 № 403 «Об исчерпывающем перечне процедур в сфере жилищного строительства»; 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  <w:rPr>
          <w:rStyle w:val="affff5"/>
        </w:rPr>
      </w:pPr>
      <w:r>
        <w:rPr>
          <w:rStyle w:val="affff5"/>
          <w:b w:val="0"/>
        </w:rPr>
        <w:t>- Устав сельского поселения Приволжье муниципального района Приволжский Самарской области</w:t>
      </w:r>
      <w:r>
        <w:rPr>
          <w:rStyle w:val="affff5"/>
        </w:rPr>
        <w:t xml:space="preserve"> 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 w:rsidRPr="0052563B">
        <w:rPr>
          <w:rStyle w:val="affff5"/>
          <w:b w:val="0"/>
        </w:rPr>
        <w:t xml:space="preserve">- Правила землепользования и застройки сельского поселения Приволжье муниципального района Приволжский Самарской области, утвержденные Решением Собрания представителей сельского поселения Приволжье от </w:t>
      </w:r>
      <w:r w:rsidRPr="0052563B">
        <w:t>23</w:t>
      </w:r>
      <w:r>
        <w:t xml:space="preserve"> </w:t>
      </w:r>
      <w:r w:rsidRPr="0052563B">
        <w:t>декабря  2013 г. № 88/51</w:t>
      </w:r>
      <w:r>
        <w:t>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2.13. Исчерпывающий перечень документов, необходимых для предоставления муниципальной услуги: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 xml:space="preserve">2.13.1. Для получения </w:t>
      </w:r>
      <w:r>
        <w:t xml:space="preserve">согласования проведения работ в технических и охранных зонах </w:t>
      </w:r>
      <w:r>
        <w:rPr>
          <w:rStyle w:val="affff5"/>
          <w:b w:val="0"/>
        </w:rPr>
        <w:t>заявитель направляет специалисту администрации заявление о предоставлении муниципальной услуги. Для оказания муниципальной услуги необходимы следующие документы: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proofErr w:type="gramStart"/>
      <w:r>
        <w:rPr>
          <w:rStyle w:val="affff5"/>
          <w:b w:val="0"/>
        </w:rPr>
        <w:t>1) техническая документация (проекты, паспорта), подготовленная в соответствии с действующим законодательством и (или) иной рабочий проект (</w:t>
      </w:r>
      <w:proofErr w:type="spellStart"/>
      <w:r>
        <w:rPr>
          <w:rStyle w:val="affff5"/>
          <w:b w:val="0"/>
        </w:rPr>
        <w:t>выкопировка</w:t>
      </w:r>
      <w:proofErr w:type="spellEnd"/>
      <w:r>
        <w:rPr>
          <w:rStyle w:val="affff5"/>
          <w:b w:val="0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  <w:proofErr w:type="gramEnd"/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2.13.2.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1) акт аварийности работ;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2) схема инженерных коммуникаций на участке аварии;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2.14. Исчерпывающий перечень оснований для отказа в приеме документов к рассмотрению: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1) заявление оформлено не по установленной форме;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lastRenderedPageBreak/>
        <w:t xml:space="preserve">2) заявление о выдаче </w:t>
      </w:r>
      <w:r>
        <w:t xml:space="preserve">согласования проведения работ в технических и охранных зонах </w:t>
      </w:r>
      <w:r>
        <w:rPr>
          <w:rStyle w:val="affff5"/>
          <w:b w:val="0"/>
        </w:rPr>
        <w:t>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4) документы представлены не в полном объеме.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 xml:space="preserve">2.15. Исчерпывающий перечень оснований для отказа в </w:t>
      </w:r>
      <w:r>
        <w:t>согласовании проведения работ в технических и охранных зонах</w:t>
      </w:r>
      <w:r>
        <w:rPr>
          <w:rStyle w:val="affff5"/>
          <w:b w:val="0"/>
        </w:rPr>
        <w:t>: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 xml:space="preserve">2.16. Муниципальная услуга </w:t>
      </w:r>
      <w:r>
        <w:t>«Согласование проведения работ в технических и охранных зонах»</w:t>
      </w:r>
      <w:r>
        <w:rPr>
          <w:rStyle w:val="affff5"/>
          <w:b w:val="0"/>
        </w:rPr>
        <w:t xml:space="preserve"> предоставляется бесплатно.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2.17. 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– 15 минут.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2.18. Срок регистрации заявления о предоставлении муниципальной услуги составляет не более 15 минут.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2.19.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Прием заявителей для предоставления муниципальной услуги осуществляется специалистом администрации сельского поселения.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Место предоставления муниципальной услуги оборудуется информационным стендом и стульями.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color w:val="000000"/>
        </w:rPr>
        <w:t xml:space="preserve">2.20. </w:t>
      </w:r>
      <w: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2.21. Показатели оценки доступности муниципальной услуги: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lastRenderedPageBreak/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3) получение информации о результате предоставления муниципальной услуги;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 сельского поселения;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5) транспортная доступность к местам предоставления муниципальной услуги;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6) обеспечение возможности направления запроса по электронной почте;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7) размещение информации о порядке предоставления муниципальной услуги на официальном сайте Администрации сельского поселения в сети Интернет.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2.22. Показателями оценки качества предоставления муниципальной услуги являются: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1) соблюдение срока предоставления муниципальной услуги;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2.23. Иные требования, в том числе учитывающие особенности предоставления муниципальной услуги в многофункциональных центрах (далее – «МФЦ») и особенности предоставления муниципальной услуги в электронной форме.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2.23.1. Предоставление муниципальной услуги в «МФЦ» осуществляется при наличии соглашения о взаимодействии между администрацией сельского поселения и МФЦ (далее – соглашение о взаимодействии).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t>2.23.2.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Cs/>
        </w:rPr>
        <w:t>3. Состав, последовательность и сроки выполнения</w:t>
      </w:r>
      <w:r>
        <w:t xml:space="preserve"> </w:t>
      </w:r>
      <w:r>
        <w:rPr>
          <w:rStyle w:val="affff5"/>
          <w:bCs/>
        </w:rPr>
        <w:t>административных процедур, требования к порядку их выполнения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3.1. Последовательность административных процедур при предоставлении муниципальной услуги: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1) прием и регистрация заявления с приложением соответствующих документов;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2) рассмотрение заявления о предоставлении муниципальной услуги;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 xml:space="preserve">3) подготовка и выдача </w:t>
      </w:r>
      <w:r>
        <w:t>согласования проведения работ в технических и охранных зонах,</w:t>
      </w:r>
      <w:r>
        <w:rPr>
          <w:rStyle w:val="affff5"/>
          <w:b w:val="0"/>
        </w:rPr>
        <w:t xml:space="preserve"> либо отказа в </w:t>
      </w:r>
      <w:r>
        <w:t>согласовании проведения работ в технических и охранных зонах</w:t>
      </w:r>
      <w:r>
        <w:rPr>
          <w:rStyle w:val="affff5"/>
          <w:b w:val="0"/>
        </w:rPr>
        <w:t>;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 xml:space="preserve">3.2. Для получения </w:t>
      </w:r>
      <w:r>
        <w:t xml:space="preserve">согласования проведения работ в технических и охранных зонах </w:t>
      </w:r>
      <w:r>
        <w:rPr>
          <w:rStyle w:val="affff5"/>
          <w:b w:val="0"/>
        </w:rPr>
        <w:t xml:space="preserve">заявитель обращается в администрацию сельского поселения с заявлением о выдаче </w:t>
      </w:r>
      <w:r>
        <w:t>согласования проведения работ в технических и охранных зонах</w:t>
      </w:r>
      <w:r>
        <w:rPr>
          <w:rStyle w:val="affff5"/>
          <w:b w:val="0"/>
        </w:rPr>
        <w:t>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lastRenderedPageBreak/>
        <w:t>3.2.2.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3.2.3. Специалист администрации проверяет надлежащее оформление заявления и соответствие приложенных к нему документов.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 xml:space="preserve">3.2.4.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 xml:space="preserve">3.2.5. В случае надлежащего оформления заявления и </w:t>
      </w:r>
      <w:proofErr w:type="gramStart"/>
      <w:r>
        <w:rPr>
          <w:rStyle w:val="affff5"/>
          <w:b w:val="0"/>
        </w:rPr>
        <w:t>соответствия</w:t>
      </w:r>
      <w:proofErr w:type="gramEnd"/>
      <w:r>
        <w:rPr>
          <w:rStyle w:val="affff5"/>
          <w:b w:val="0"/>
        </w:rPr>
        <w:t xml:space="preserve"> приложенных к нему документов, специалист администрации регистрирует заявление о выдаче </w:t>
      </w:r>
      <w:r>
        <w:t xml:space="preserve">согласования проведения работ в технических и охранных зонах </w:t>
      </w:r>
      <w:r>
        <w:rPr>
          <w:rStyle w:val="affff5"/>
          <w:b w:val="0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3.2.6. Специалист администрации проводит проверку наличия необходимых документов.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3.2.7. По результатам проведенной проверки заместитель главы администрации готовит в</w:t>
      </w:r>
      <w:r>
        <w:rPr>
          <w:rStyle w:val="affff5"/>
          <w:bCs/>
        </w:rPr>
        <w:t xml:space="preserve"> </w:t>
      </w:r>
      <w:r>
        <w:rPr>
          <w:rStyle w:val="affff5"/>
          <w:b w:val="0"/>
        </w:rPr>
        <w:t xml:space="preserve">двух экземплярах </w:t>
      </w:r>
      <w:r>
        <w:t>согласование проведения работ в технических и охранных зонах.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3.2.8.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3.2.9.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>
        <w:t xml:space="preserve"> по </w:t>
      </w:r>
      <w:r>
        <w:rPr>
          <w:rStyle w:val="affff5"/>
          <w:b w:val="0"/>
        </w:rPr>
        <w:t xml:space="preserve">администрации выдает заявителю или представителю заявителя </w:t>
      </w:r>
      <w:r>
        <w:t>согласование проведения работ в технических и охранных зонах.</w:t>
      </w:r>
    </w:p>
    <w:p w:rsidR="00EB33BC" w:rsidRDefault="00EB33BC" w:rsidP="0022320F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</w:rPr>
        <w:t>3.2.10.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EB33BC" w:rsidRDefault="00EB33BC" w:rsidP="00080197">
      <w:pPr>
        <w:pStyle w:val="affff4"/>
        <w:spacing w:after="0"/>
        <w:ind w:firstLine="709"/>
        <w:jc w:val="both"/>
      </w:pP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  <w:r>
        <w:t> </w:t>
      </w:r>
    </w:p>
    <w:p w:rsidR="00EB33BC" w:rsidRPr="00C12253" w:rsidRDefault="00EB33BC" w:rsidP="008704B6">
      <w:pPr>
        <w:ind w:firstLine="567"/>
        <w:outlineLvl w:val="2"/>
      </w:pPr>
      <w:r w:rsidRPr="00C12253">
        <w:t>4.1.</w:t>
      </w:r>
      <w:r w:rsidRPr="00C12253">
        <w:tab/>
      </w:r>
      <w:proofErr w:type="gramStart"/>
      <w:r w:rsidRPr="00C12253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>
        <w:t>Администрации сельского поселения</w:t>
      </w:r>
      <w:r w:rsidRPr="00856C0D">
        <w:t xml:space="preserve"> </w:t>
      </w:r>
      <w:r w:rsidRPr="001F3590">
        <w:t xml:space="preserve">Приволжье муниципального района Приволжский Самарской области </w:t>
      </w:r>
      <w:r w:rsidRPr="00C12253"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>
        <w:t xml:space="preserve">Главой сельского поселения </w:t>
      </w:r>
      <w:r w:rsidRPr="001F3590">
        <w:t>Приволжье муниципального района Приволжский Самарской</w:t>
      </w:r>
      <w:proofErr w:type="gramEnd"/>
      <w:r w:rsidRPr="001F3590">
        <w:t xml:space="preserve"> области</w:t>
      </w:r>
      <w:r w:rsidRPr="00C12253">
        <w:t>.</w:t>
      </w:r>
    </w:p>
    <w:p w:rsidR="00EB33BC" w:rsidRPr="00C12253" w:rsidRDefault="00EB33BC" w:rsidP="008704B6">
      <w:pPr>
        <w:ind w:firstLine="567"/>
        <w:outlineLvl w:val="2"/>
      </w:pPr>
      <w:r w:rsidRPr="00C12253">
        <w:t>4.2.</w:t>
      </w:r>
      <w:r w:rsidRPr="00C12253">
        <w:tab/>
        <w:t xml:space="preserve">Периодичность осуществления текущего контроля устанавливается </w:t>
      </w:r>
      <w:r>
        <w:t xml:space="preserve">Главой сельского поселения </w:t>
      </w:r>
      <w:r w:rsidRPr="001F3590">
        <w:t xml:space="preserve">Приволжье муниципального района </w:t>
      </w:r>
      <w:proofErr w:type="gramStart"/>
      <w:r w:rsidRPr="001F3590">
        <w:t>Приволжский</w:t>
      </w:r>
      <w:proofErr w:type="gramEnd"/>
      <w:r w:rsidRPr="001F3590">
        <w:t xml:space="preserve"> Самарской области</w:t>
      </w:r>
      <w:r w:rsidRPr="00C12253">
        <w:t>.</w:t>
      </w:r>
    </w:p>
    <w:p w:rsidR="00EB33BC" w:rsidRPr="00C12253" w:rsidRDefault="00EB33BC" w:rsidP="008704B6">
      <w:pPr>
        <w:ind w:firstLine="567"/>
        <w:outlineLvl w:val="2"/>
      </w:pPr>
      <w:r w:rsidRPr="00C12253">
        <w:t>4.3.</w:t>
      </w:r>
      <w:r w:rsidRPr="00C12253">
        <w:tab/>
      </w:r>
      <w:proofErr w:type="gramStart"/>
      <w:r w:rsidRPr="00C12253">
        <w:t>Контроль за</w:t>
      </w:r>
      <w:proofErr w:type="gramEnd"/>
      <w:r w:rsidRPr="00C12253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>
        <w:t>А</w:t>
      </w:r>
      <w:r w:rsidRPr="00C12253">
        <w:t>дминистрации</w:t>
      </w:r>
      <w:r w:rsidRPr="004120EF">
        <w:t xml:space="preserve"> </w:t>
      </w:r>
      <w:r>
        <w:t xml:space="preserve">сельского поселения </w:t>
      </w:r>
      <w:r w:rsidRPr="001F3590">
        <w:t>Приволжье муниципального района Приволжский Самарской области</w:t>
      </w:r>
      <w:r w:rsidRPr="00C12253">
        <w:t>.</w:t>
      </w:r>
    </w:p>
    <w:p w:rsidR="00EB33BC" w:rsidRPr="00C12253" w:rsidRDefault="00EB33BC" w:rsidP="008704B6">
      <w:pPr>
        <w:ind w:firstLine="567"/>
        <w:outlineLvl w:val="2"/>
      </w:pPr>
      <w:r w:rsidRPr="00C12253">
        <w:t>4.4.</w:t>
      </w:r>
      <w:r w:rsidRPr="00C12253">
        <w:tab/>
      </w:r>
      <w:proofErr w:type="gramStart"/>
      <w:r w:rsidRPr="00C12253">
        <w:t xml:space="preserve">Периодичность проведения плановых проверок выполнения </w:t>
      </w:r>
      <w:r>
        <w:t>А</w:t>
      </w:r>
      <w:r w:rsidRPr="00C12253">
        <w:t>дминистрацией</w:t>
      </w:r>
      <w:r w:rsidRPr="004120EF">
        <w:t xml:space="preserve"> </w:t>
      </w:r>
      <w:r>
        <w:t xml:space="preserve">сельского поселения </w:t>
      </w:r>
      <w:r w:rsidRPr="001F3590">
        <w:t>Приволжье муниципального района Приволжский Самарской области</w:t>
      </w:r>
      <w:r w:rsidRPr="00C12253">
        <w:t xml:space="preserve"> положений настоящего Административного регламента и иных </w:t>
      </w:r>
      <w:r w:rsidRPr="00C12253">
        <w:lastRenderedPageBreak/>
        <w:t xml:space="preserve">нормативных правовых актов, устанавливающих требования к предоставлению муниципальной услуги, определяются планом работы </w:t>
      </w:r>
      <w:r>
        <w:t>А</w:t>
      </w:r>
      <w:r w:rsidRPr="00C12253">
        <w:t xml:space="preserve">дминистрации </w:t>
      </w:r>
      <w:r>
        <w:t xml:space="preserve">сельского поселения </w:t>
      </w:r>
      <w:r w:rsidRPr="001F3590">
        <w:t xml:space="preserve">Приволжье муниципального района Приволжский Самарской области </w:t>
      </w:r>
      <w:r w:rsidRPr="00C12253">
        <w:t>на текущий год.</w:t>
      </w:r>
      <w:proofErr w:type="gramEnd"/>
    </w:p>
    <w:p w:rsidR="00EB33BC" w:rsidRPr="00C12253" w:rsidRDefault="00EB33BC" w:rsidP="008704B6">
      <w:pPr>
        <w:ind w:firstLine="567"/>
        <w:outlineLvl w:val="2"/>
      </w:pPr>
      <w:r w:rsidRPr="00C12253">
        <w:t>4.5.</w:t>
      </w:r>
      <w:r w:rsidRPr="00C12253">
        <w:tab/>
        <w:t>Решение об осуществлении плановых и внеплановых проверок полноты и качества предоставления муниципальной услуги принимается</w:t>
      </w:r>
      <w:r w:rsidRPr="004120EF">
        <w:t xml:space="preserve"> </w:t>
      </w:r>
      <w:r>
        <w:t xml:space="preserve">Главой сельского поселения </w:t>
      </w:r>
      <w:r w:rsidRPr="001F3590">
        <w:t xml:space="preserve">Приволжье муниципального района </w:t>
      </w:r>
      <w:proofErr w:type="gramStart"/>
      <w:r w:rsidRPr="001F3590">
        <w:t>Приволжский</w:t>
      </w:r>
      <w:proofErr w:type="gramEnd"/>
      <w:r w:rsidRPr="001F3590">
        <w:t xml:space="preserve"> Самарской области</w:t>
      </w:r>
      <w:r w:rsidRPr="00C12253">
        <w:t>.</w:t>
      </w:r>
    </w:p>
    <w:p w:rsidR="00EB33BC" w:rsidRPr="00C12253" w:rsidRDefault="00EB33BC" w:rsidP="008704B6">
      <w:pPr>
        <w:ind w:firstLine="567"/>
        <w:outlineLvl w:val="2"/>
      </w:pPr>
      <w:r w:rsidRPr="00C12253">
        <w:t>4.6.</w:t>
      </w:r>
      <w:r w:rsidRPr="00C12253"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B33BC" w:rsidRPr="00C12253" w:rsidRDefault="00EB33BC" w:rsidP="008704B6">
      <w:pPr>
        <w:ind w:firstLine="567"/>
        <w:outlineLvl w:val="2"/>
      </w:pPr>
      <w:r w:rsidRPr="00C12253">
        <w:t>Плановые проверки проводятся не реже 1 раза в 3 года.</w:t>
      </w:r>
    </w:p>
    <w:p w:rsidR="00EB33BC" w:rsidRPr="00C12253" w:rsidRDefault="00EB33BC" w:rsidP="008704B6">
      <w:pPr>
        <w:ind w:firstLine="567"/>
        <w:outlineLvl w:val="2"/>
      </w:pPr>
      <w:r w:rsidRPr="00C12253">
        <w:t>4.7.</w:t>
      </w:r>
      <w:r w:rsidRPr="00C12253">
        <w:tab/>
        <w:t xml:space="preserve">Плановые и внеплановые проверки полноты и качества предоставления муниципальной услуги осуществляются </w:t>
      </w:r>
      <w:r>
        <w:t>специалистом Администрации</w:t>
      </w:r>
      <w:r w:rsidRPr="004120EF">
        <w:t xml:space="preserve"> </w:t>
      </w:r>
      <w:r>
        <w:t xml:space="preserve">сельского поселения </w:t>
      </w:r>
      <w:r w:rsidRPr="001F3590">
        <w:t xml:space="preserve">Приволжье муниципального района </w:t>
      </w:r>
      <w:proofErr w:type="gramStart"/>
      <w:r w:rsidRPr="001F3590">
        <w:t>Приволжский</w:t>
      </w:r>
      <w:proofErr w:type="gramEnd"/>
      <w:r w:rsidRPr="001F3590">
        <w:t xml:space="preserve"> Самарской области</w:t>
      </w:r>
      <w:r w:rsidRPr="00C12253"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EB33BC" w:rsidRPr="00C12253" w:rsidRDefault="00EB33BC" w:rsidP="008704B6">
      <w:pPr>
        <w:ind w:firstLine="567"/>
        <w:outlineLvl w:val="2"/>
      </w:pPr>
      <w:r w:rsidRPr="00C12253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B33BC" w:rsidRPr="00C12253" w:rsidRDefault="00EB33BC" w:rsidP="008704B6">
      <w:pPr>
        <w:ind w:firstLine="567"/>
        <w:outlineLvl w:val="2"/>
      </w:pPr>
      <w:r w:rsidRPr="00C12253">
        <w:t>4.8.</w:t>
      </w:r>
      <w:r w:rsidRPr="00C12253">
        <w:tab/>
        <w:t xml:space="preserve">Должностные лица </w:t>
      </w:r>
      <w:r>
        <w:t>А</w:t>
      </w:r>
      <w:r w:rsidRPr="00C12253">
        <w:t xml:space="preserve">дминистрации </w:t>
      </w:r>
      <w:r>
        <w:t xml:space="preserve">сельского поселения </w:t>
      </w:r>
      <w:r w:rsidRPr="001F3590">
        <w:t xml:space="preserve">Приволжье муниципального района </w:t>
      </w:r>
      <w:proofErr w:type="gramStart"/>
      <w:r w:rsidRPr="001F3590">
        <w:t>Приволжский</w:t>
      </w:r>
      <w:proofErr w:type="gramEnd"/>
      <w:r w:rsidRPr="001F3590">
        <w:t xml:space="preserve"> Самарской области</w:t>
      </w:r>
      <w:r w:rsidRPr="00C12253"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EB33BC" w:rsidRPr="00C12253" w:rsidRDefault="00EB33BC" w:rsidP="008704B6">
      <w:pPr>
        <w:ind w:firstLine="567"/>
        <w:outlineLvl w:val="1"/>
      </w:pPr>
      <w:r w:rsidRPr="00C12253">
        <w:t>4.9.</w:t>
      </w:r>
      <w:r w:rsidRPr="00C12253">
        <w:tab/>
      </w:r>
      <w:proofErr w:type="gramStart"/>
      <w:r w:rsidRPr="00C12253"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>
        <w:t>А</w:t>
      </w:r>
      <w:r w:rsidRPr="00C12253">
        <w:t>дминистрации</w:t>
      </w:r>
      <w:r w:rsidRPr="004120EF">
        <w:t xml:space="preserve"> </w:t>
      </w:r>
      <w:r>
        <w:t xml:space="preserve">сельского поселения </w:t>
      </w:r>
      <w:r w:rsidRPr="001F3590">
        <w:t>Приволжье муниципального района Приволжский Самарской области</w:t>
      </w:r>
      <w:r w:rsidRPr="00C12253">
        <w:t>, участвующие в предоставлении муниципальной услуги.</w:t>
      </w:r>
      <w:proofErr w:type="gramEnd"/>
    </w:p>
    <w:p w:rsidR="00EB33BC" w:rsidRPr="00C12253" w:rsidRDefault="00EB33BC" w:rsidP="008704B6">
      <w:pPr>
        <w:ind w:firstLine="567"/>
      </w:pPr>
      <w:r w:rsidRPr="00C12253">
        <w:t>4.10.</w:t>
      </w:r>
      <w:r w:rsidRPr="00C12253">
        <w:tab/>
      </w:r>
      <w:proofErr w:type="gramStart"/>
      <w:r w:rsidRPr="00C12253"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>
        <w:t>А</w:t>
      </w:r>
      <w:r w:rsidRPr="00C12253">
        <w:t>дминистрации</w:t>
      </w:r>
      <w:r w:rsidRPr="004120EF">
        <w:t xml:space="preserve"> </w:t>
      </w:r>
      <w:r>
        <w:t xml:space="preserve">сельского поселения </w:t>
      </w:r>
      <w:r w:rsidRPr="001F3590">
        <w:t>Приволжье</w:t>
      </w:r>
      <w:proofErr w:type="gramEnd"/>
      <w:r w:rsidRPr="001F3590">
        <w:t xml:space="preserve"> муниципального района </w:t>
      </w:r>
      <w:proofErr w:type="gramStart"/>
      <w:r w:rsidRPr="001F3590">
        <w:t>Приволжский</w:t>
      </w:r>
      <w:proofErr w:type="gramEnd"/>
      <w:r w:rsidRPr="001F3590">
        <w:t xml:space="preserve"> Самарской области</w:t>
      </w:r>
      <w:r w:rsidRPr="00C12253">
        <w:t>.</w:t>
      </w:r>
    </w:p>
    <w:p w:rsidR="00EB33BC" w:rsidRDefault="00EB33BC" w:rsidP="008704B6">
      <w:pPr>
        <w:ind w:firstLine="567"/>
        <w:outlineLvl w:val="1"/>
      </w:pPr>
      <w:r w:rsidRPr="00C12253"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C12253">
        <w:t>контроль за</w:t>
      </w:r>
      <w:proofErr w:type="gramEnd"/>
      <w:r w:rsidRPr="00C12253"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2320F" w:rsidRDefault="0022320F" w:rsidP="008704B6">
      <w:pPr>
        <w:ind w:firstLine="567"/>
        <w:outlineLvl w:val="1"/>
        <w:rPr>
          <w:b/>
          <w:bCs/>
        </w:rPr>
      </w:pPr>
    </w:p>
    <w:p w:rsidR="00EB33BC" w:rsidRPr="00367E1C" w:rsidRDefault="00EB33BC" w:rsidP="008704B6">
      <w:pPr>
        <w:ind w:firstLine="567"/>
        <w:outlineLvl w:val="1"/>
        <w:rPr>
          <w:b/>
        </w:rPr>
      </w:pPr>
      <w:r>
        <w:rPr>
          <w:b/>
          <w:bCs/>
        </w:rPr>
        <w:t xml:space="preserve">5. </w:t>
      </w:r>
      <w:r w:rsidRPr="009453A1">
        <w:rPr>
          <w:b/>
        </w:rPr>
        <w:t xml:space="preserve">Досудебный (внесудебный) порядок обжалования решений и действий (бездействия) Администрации сельского поселения </w:t>
      </w:r>
      <w:r w:rsidRPr="001F3590">
        <w:rPr>
          <w:b/>
        </w:rPr>
        <w:t xml:space="preserve">Приволжье муниципального </w:t>
      </w:r>
      <w:r w:rsidRPr="001F3590">
        <w:rPr>
          <w:b/>
        </w:rPr>
        <w:lastRenderedPageBreak/>
        <w:t>района Приволжский Самарской области</w:t>
      </w:r>
      <w:r w:rsidRPr="009453A1">
        <w:rPr>
          <w:b/>
        </w:rPr>
        <w:t xml:space="preserve">, а также должностных лиц Администрации сельского поселения </w:t>
      </w:r>
      <w:r w:rsidRPr="001F3590">
        <w:rPr>
          <w:b/>
        </w:rPr>
        <w:t>Приволжье муниципального района Приволжский Самарской области</w:t>
      </w:r>
      <w:r w:rsidRPr="009453A1">
        <w:rPr>
          <w:b/>
        </w:rPr>
        <w:t>, муниципальных служащих</w:t>
      </w:r>
    </w:p>
    <w:p w:rsidR="00EB33BC" w:rsidRDefault="00EB33BC" w:rsidP="00651103">
      <w:pPr>
        <w:ind w:firstLine="567"/>
        <w:outlineLvl w:val="1"/>
      </w:pPr>
      <w: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EB33BC" w:rsidRDefault="00EB33BC" w:rsidP="00651103">
      <w:pPr>
        <w:ind w:firstLine="567"/>
        <w:outlineLvl w:val="1"/>
      </w:pPr>
      <w: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EB33BC" w:rsidRDefault="00EB33BC" w:rsidP="00651103">
      <w:pPr>
        <w:ind w:firstLine="567"/>
        <w:outlineLvl w:val="1"/>
      </w:pPr>
      <w:r>
        <w:t>Заявитель может обратиться с жалобой, в том числе в следующих случаях:</w:t>
      </w:r>
    </w:p>
    <w:p w:rsidR="00EB33BC" w:rsidRDefault="00EB33BC" w:rsidP="00651103">
      <w:pPr>
        <w:ind w:firstLine="567"/>
        <w:outlineLvl w:val="1"/>
      </w:pPr>
      <w:r>
        <w:t>1) нарушение срока регистрации запроса заявителя о предоставлении муниципальной услуги;</w:t>
      </w:r>
    </w:p>
    <w:p w:rsidR="00EB33BC" w:rsidRDefault="00EB33BC" w:rsidP="00651103">
      <w:pPr>
        <w:ind w:firstLine="567"/>
        <w:outlineLvl w:val="1"/>
      </w:pPr>
      <w:r>
        <w:t>2) нарушение срока предоставления муниципальной услуги;</w:t>
      </w:r>
    </w:p>
    <w:p w:rsidR="00EB33BC" w:rsidRDefault="00EB33BC" w:rsidP="00651103">
      <w:pPr>
        <w:ind w:firstLine="567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B33BC" w:rsidRDefault="00EB33BC" w:rsidP="00651103">
      <w:pPr>
        <w:ind w:firstLine="567"/>
        <w:outlineLvl w:val="1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B33BC" w:rsidRDefault="00EB33BC" w:rsidP="00651103">
      <w:pPr>
        <w:ind w:firstLine="567"/>
        <w:outlineLvl w:val="1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B33BC" w:rsidRDefault="00EB33BC" w:rsidP="00651103">
      <w:pPr>
        <w:ind w:firstLine="567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33BC" w:rsidRDefault="00EB33BC" w:rsidP="00651103">
      <w:pPr>
        <w:ind w:firstLine="567"/>
        <w:outlineLvl w:val="1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B33BC" w:rsidRDefault="00EB33BC" w:rsidP="00651103">
      <w:pPr>
        <w:ind w:firstLine="567"/>
        <w:outlineLvl w:val="1"/>
      </w:pPr>
      <w:proofErr w:type="gramStart"/>
      <w:r w:rsidRPr="009453A1">
        <w:t>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</w:t>
      </w:r>
      <w:r>
        <w:t xml:space="preserve"> </w:t>
      </w:r>
      <w:r w:rsidRPr="009453A1">
        <w:t>210-ФЗ «Об организации предоставления государственных и</w:t>
      </w:r>
      <w:proofErr w:type="gramEnd"/>
      <w:r w:rsidRPr="009453A1">
        <w:t xml:space="preserve"> муниципальных услуг</w:t>
      </w:r>
    </w:p>
    <w:p w:rsidR="00EB33BC" w:rsidRDefault="00EB33BC" w:rsidP="00651103">
      <w:pPr>
        <w:ind w:firstLine="567"/>
        <w:outlineLvl w:val="1"/>
      </w:pPr>
      <w: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EB33BC" w:rsidRDefault="00EB33BC" w:rsidP="00651103">
      <w:pPr>
        <w:ind w:firstLine="567"/>
        <w:outlineLvl w:val="1"/>
      </w:pPr>
      <w:r>
        <w:t>1) при личной явке:</w:t>
      </w:r>
    </w:p>
    <w:p w:rsidR="00EB33BC" w:rsidRDefault="00EB33BC" w:rsidP="00651103">
      <w:pPr>
        <w:ind w:firstLine="567"/>
        <w:outlineLvl w:val="1"/>
      </w:pPr>
      <w:r>
        <w:t>​ - в ОМСУ;</w:t>
      </w:r>
    </w:p>
    <w:p w:rsidR="00EB33BC" w:rsidRDefault="00EB33BC" w:rsidP="00651103">
      <w:pPr>
        <w:ind w:firstLine="567"/>
        <w:outlineLvl w:val="1"/>
      </w:pPr>
      <w:r>
        <w:t>2) без личной явки:</w:t>
      </w:r>
    </w:p>
    <w:p w:rsidR="00EB33BC" w:rsidRDefault="00EB33BC" w:rsidP="00651103">
      <w:pPr>
        <w:ind w:firstLine="567"/>
        <w:outlineLvl w:val="1"/>
      </w:pPr>
      <w:r>
        <w:t>​ - почтовым отправлением в ОМСУ;</w:t>
      </w:r>
    </w:p>
    <w:p w:rsidR="00EB33BC" w:rsidRDefault="00EB33BC" w:rsidP="00651103">
      <w:pPr>
        <w:ind w:firstLine="567"/>
        <w:outlineLvl w:val="1"/>
      </w:pPr>
      <w:r>
        <w:t>​ - в электронной форме через личный кабинет заявителя на ПГУ/ ЕПГУ;</w:t>
      </w:r>
    </w:p>
    <w:p w:rsidR="00EB33BC" w:rsidRDefault="00EB33BC" w:rsidP="00651103">
      <w:pPr>
        <w:ind w:firstLine="567"/>
        <w:outlineLvl w:val="1"/>
      </w:pPr>
      <w:r>
        <w:t>​ - по электронной почте в ОМСУ.</w:t>
      </w:r>
    </w:p>
    <w:p w:rsidR="00EB33BC" w:rsidRDefault="00EB33BC" w:rsidP="00651103">
      <w:pPr>
        <w:ind w:firstLine="567"/>
        <w:outlineLvl w:val="1"/>
      </w:pPr>
      <w: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</w:t>
      </w:r>
      <w:r>
        <w:lastRenderedPageBreak/>
        <w:t>Федерального закона от 27 июля 2010 № 210-ФЗ «Об организации предоставления государственных и муниципальных услуг».</w:t>
      </w:r>
    </w:p>
    <w:p w:rsidR="00EB33BC" w:rsidRDefault="00EB33BC" w:rsidP="00651103">
      <w:pPr>
        <w:ind w:firstLine="567"/>
        <w:outlineLvl w:val="1"/>
      </w:pPr>
      <w: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EB33BC" w:rsidRDefault="00EB33BC" w:rsidP="008704B6">
      <w:pPr>
        <w:ind w:firstLine="567"/>
        <w:outlineLvl w:val="1"/>
      </w:pPr>
      <w:r>
        <w:t>В письменной жалобе в обязательном порядке указывается:</w:t>
      </w:r>
    </w:p>
    <w:p w:rsidR="00EB33BC" w:rsidRDefault="00EB33BC" w:rsidP="00651103">
      <w:pPr>
        <w:ind w:firstLine="567"/>
        <w:outlineLvl w:val="1"/>
      </w:pPr>
      <w:r>
        <w:t>​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EB33BC" w:rsidRDefault="00EB33BC" w:rsidP="00651103">
      <w:pPr>
        <w:ind w:firstLine="567"/>
        <w:outlineLvl w:val="1"/>
      </w:pPr>
      <w:proofErr w:type="gramStart"/>
      <w:r>
        <w:t>​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33BC" w:rsidRDefault="00EB33BC" w:rsidP="00651103">
      <w:pPr>
        <w:ind w:firstLine="567"/>
        <w:outlineLvl w:val="1"/>
      </w:pPr>
      <w:r>
        <w:t>​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B33BC" w:rsidRDefault="00EB33BC" w:rsidP="008704B6">
      <w:pPr>
        <w:ind w:firstLine="567"/>
        <w:outlineLvl w:val="1"/>
      </w:pPr>
      <w:r>
        <w:t>​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33BC" w:rsidRDefault="00EB33BC" w:rsidP="00651103">
      <w:pPr>
        <w:ind w:firstLine="567"/>
        <w:outlineLvl w:val="1"/>
      </w:pPr>
      <w: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EB33BC" w:rsidRDefault="00EB33BC" w:rsidP="00651103">
      <w:pPr>
        <w:ind w:firstLine="567"/>
        <w:outlineLvl w:val="1"/>
      </w:pPr>
      <w:r>
        <w:t xml:space="preserve">5.6.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t xml:space="preserve"> таких исправлений - в течение 5 (пяти) рабочих дней со дня ее регистрации.</w:t>
      </w:r>
    </w:p>
    <w:p w:rsidR="00EB33BC" w:rsidRDefault="00EB33BC" w:rsidP="00651103">
      <w:pPr>
        <w:ind w:firstLine="567"/>
        <w:outlineLvl w:val="1"/>
      </w:pPr>
      <w: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EB33BC" w:rsidRDefault="00EB33BC" w:rsidP="00651103">
      <w:pPr>
        <w:ind w:firstLine="567"/>
        <w:outlineLvl w:val="1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B33BC" w:rsidRDefault="00EB33BC" w:rsidP="00651103">
      <w:pPr>
        <w:ind w:firstLine="567"/>
        <w:outlineLvl w:val="1"/>
      </w:pPr>
      <w:r>
        <w:t>2) отказывает в удовлетворении жалобы.</w:t>
      </w:r>
    </w:p>
    <w:p w:rsidR="00EB33BC" w:rsidRDefault="00EB33BC" w:rsidP="00651103">
      <w:pPr>
        <w:ind w:firstLine="567"/>
        <w:outlineLvl w:val="1"/>
      </w:pPr>
      <w:r>
        <w:t>Заявителю направляется письменный ответ, содержащий результаты рассмотрения жалобы.</w:t>
      </w:r>
    </w:p>
    <w:p w:rsidR="00EB33BC" w:rsidRDefault="00EB33BC" w:rsidP="008704B6">
      <w:pPr>
        <w:ind w:firstLine="567"/>
        <w:outlineLvl w:val="1"/>
      </w:pPr>
      <w: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33BC" w:rsidRDefault="00EB33BC" w:rsidP="008704B6">
      <w:pPr>
        <w:ind w:firstLine="567"/>
        <w:outlineLvl w:val="1"/>
      </w:pPr>
    </w:p>
    <w:p w:rsidR="00EB33BC" w:rsidRDefault="00EB33BC" w:rsidP="00651103">
      <w:pPr>
        <w:ind w:firstLine="567"/>
        <w:outlineLvl w:val="1"/>
      </w:pPr>
      <w: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33BC" w:rsidRDefault="00EB33BC" w:rsidP="00651103">
      <w:pPr>
        <w:ind w:firstLine="567"/>
        <w:outlineLvl w:val="1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33BC" w:rsidRPr="00367E1C" w:rsidRDefault="00EB33BC" w:rsidP="00367E1C">
      <w:pPr>
        <w:ind w:firstLine="567"/>
        <w:outlineLvl w:val="1"/>
        <w:rPr>
          <w:rStyle w:val="affff5"/>
          <w:rFonts w:cs="Times New Roman CYR"/>
          <w:b w:val="0"/>
        </w:rPr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651103" w:rsidRDefault="00651103" w:rsidP="008704B6">
      <w:pPr>
        <w:pStyle w:val="affff4"/>
        <w:spacing w:after="0"/>
        <w:ind w:firstLine="567"/>
        <w:jc w:val="right"/>
        <w:rPr>
          <w:rStyle w:val="affff5"/>
          <w:b w:val="0"/>
          <w:bCs/>
          <w:i/>
          <w:sz w:val="20"/>
          <w:szCs w:val="20"/>
        </w:rPr>
      </w:pPr>
    </w:p>
    <w:p w:rsidR="00EB33BC" w:rsidRDefault="00EB33BC" w:rsidP="00651103">
      <w:pPr>
        <w:pStyle w:val="affff4"/>
        <w:spacing w:before="0" w:beforeAutospacing="0" w:after="0"/>
        <w:ind w:firstLine="567"/>
        <w:jc w:val="right"/>
        <w:rPr>
          <w:bCs/>
          <w:i/>
          <w:sz w:val="20"/>
          <w:szCs w:val="20"/>
        </w:rPr>
      </w:pPr>
      <w:r w:rsidRPr="00D83745">
        <w:rPr>
          <w:rStyle w:val="affff5"/>
          <w:b w:val="0"/>
          <w:bCs/>
          <w:i/>
          <w:sz w:val="20"/>
          <w:szCs w:val="20"/>
        </w:rPr>
        <w:lastRenderedPageBreak/>
        <w:t>Приложение</w:t>
      </w:r>
      <w:r>
        <w:rPr>
          <w:rStyle w:val="affff5"/>
          <w:b w:val="0"/>
          <w:bCs/>
          <w:i/>
          <w:sz w:val="20"/>
          <w:szCs w:val="20"/>
        </w:rPr>
        <w:t xml:space="preserve"> 1</w:t>
      </w:r>
      <w:r w:rsidRPr="00D83745">
        <w:rPr>
          <w:rStyle w:val="affff5"/>
          <w:b w:val="0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к административному</w:t>
      </w:r>
      <w:r w:rsidRPr="00D83745">
        <w:rPr>
          <w:b/>
          <w:i/>
          <w:sz w:val="20"/>
          <w:szCs w:val="20"/>
        </w:rPr>
        <w:t xml:space="preserve"> </w:t>
      </w:r>
      <w:r w:rsidRPr="00D83745">
        <w:rPr>
          <w:rStyle w:val="affff5"/>
          <w:b w:val="0"/>
          <w:bCs/>
          <w:i/>
          <w:sz w:val="20"/>
          <w:szCs w:val="20"/>
        </w:rPr>
        <w:t>регламенту предоставления</w:t>
      </w:r>
      <w:r w:rsidRPr="00D83745">
        <w:rPr>
          <w:b/>
          <w:i/>
          <w:sz w:val="20"/>
          <w:szCs w:val="20"/>
        </w:rPr>
        <w:t xml:space="preserve">                                                                                   </w:t>
      </w:r>
      <w:r w:rsidRPr="00D83745">
        <w:rPr>
          <w:rStyle w:val="affff5"/>
          <w:b w:val="0"/>
          <w:bCs/>
          <w:i/>
          <w:sz w:val="20"/>
          <w:szCs w:val="20"/>
        </w:rPr>
        <w:t xml:space="preserve">муниципальной услуги </w:t>
      </w:r>
      <w:r w:rsidRPr="00D83745">
        <w:rPr>
          <w:b/>
          <w:i/>
          <w:sz w:val="20"/>
          <w:szCs w:val="20"/>
        </w:rPr>
        <w:t xml:space="preserve"> </w:t>
      </w:r>
      <w:r w:rsidRPr="00D83745">
        <w:rPr>
          <w:rStyle w:val="affff5"/>
          <w:bCs/>
          <w:i/>
          <w:sz w:val="20"/>
          <w:szCs w:val="20"/>
        </w:rPr>
        <w:t>«</w:t>
      </w:r>
      <w:r w:rsidRPr="00D83745">
        <w:rPr>
          <w:rStyle w:val="affff5"/>
          <w:i/>
          <w:sz w:val="20"/>
          <w:szCs w:val="20"/>
        </w:rPr>
        <w:t>С</w:t>
      </w:r>
      <w:r w:rsidRPr="00D83745">
        <w:rPr>
          <w:bCs/>
          <w:i/>
          <w:sz w:val="20"/>
          <w:szCs w:val="20"/>
        </w:rPr>
        <w:t xml:space="preserve">огласование </w:t>
      </w:r>
      <w:r>
        <w:rPr>
          <w:bCs/>
          <w:i/>
          <w:sz w:val="20"/>
          <w:szCs w:val="20"/>
        </w:rPr>
        <w:t xml:space="preserve">               </w:t>
      </w:r>
      <w:r w:rsidRPr="00D83745">
        <w:rPr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</w:t>
      </w:r>
      <w:r w:rsidRPr="00D83745">
        <w:rPr>
          <w:bCs/>
          <w:i/>
          <w:sz w:val="20"/>
          <w:szCs w:val="20"/>
        </w:rPr>
        <w:t>проведения рабо</w:t>
      </w:r>
      <w:r>
        <w:rPr>
          <w:bCs/>
          <w:i/>
          <w:sz w:val="20"/>
          <w:szCs w:val="20"/>
        </w:rPr>
        <w:t>т в технических и охранных зонах</w:t>
      </w:r>
      <w:r w:rsidRPr="00D83745">
        <w:rPr>
          <w:i/>
          <w:sz w:val="20"/>
          <w:szCs w:val="20"/>
        </w:rPr>
        <w:t>»</w:t>
      </w:r>
    </w:p>
    <w:p w:rsidR="00651103" w:rsidRPr="00651103" w:rsidRDefault="00651103" w:rsidP="00651103">
      <w:pPr>
        <w:pStyle w:val="affff4"/>
        <w:spacing w:before="0" w:beforeAutospacing="0" w:after="0"/>
        <w:ind w:firstLine="567"/>
        <w:jc w:val="right"/>
        <w:rPr>
          <w:bCs/>
          <w:i/>
          <w:sz w:val="20"/>
          <w:szCs w:val="20"/>
        </w:rPr>
      </w:pPr>
    </w:p>
    <w:p w:rsidR="00EB33BC" w:rsidRDefault="00EB33BC" w:rsidP="00651103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 w:rsidRPr="001F3590">
        <w:rPr>
          <w:rFonts w:ascii="Times New Roman" w:hAnsi="Times New Roman" w:cs="Times New Roman"/>
          <w:sz w:val="24"/>
          <w:szCs w:val="24"/>
        </w:rPr>
        <w:t xml:space="preserve">Приволжье </w:t>
      </w:r>
    </w:p>
    <w:p w:rsidR="00EB33BC" w:rsidRDefault="00EB33BC" w:rsidP="00651103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1F359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1F3590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1F3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3BC" w:rsidRDefault="00EB33BC" w:rsidP="00651103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1F3590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EB33BC" w:rsidRPr="00C32AF6" w:rsidRDefault="00EB33BC" w:rsidP="00651103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32AF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33BC" w:rsidRPr="00C32AF6" w:rsidRDefault="00EB33BC" w:rsidP="00651103">
      <w:pPr>
        <w:pStyle w:val="ConsPlusNonformat"/>
        <w:ind w:left="426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Pr="00C32AF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ФИО</w:t>
      </w:r>
      <w:r w:rsidRPr="00C32AF6">
        <w:rPr>
          <w:rFonts w:ascii="Times New Roman" w:hAnsi="Times New Roman" w:cs="Times New Roman"/>
          <w:i/>
          <w:sz w:val="24"/>
          <w:szCs w:val="24"/>
        </w:rPr>
        <w:t>)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32AF6">
        <w:rPr>
          <w:rFonts w:ascii="Times New Roman" w:hAnsi="Times New Roman" w:cs="Times New Roman"/>
          <w:sz w:val="24"/>
          <w:szCs w:val="24"/>
        </w:rPr>
        <w:t xml:space="preserve">   _____________________________________________</w:t>
      </w:r>
    </w:p>
    <w:p w:rsidR="00EB33BC" w:rsidRPr="00A269BA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</w:rPr>
      </w:pPr>
      <w:r w:rsidRPr="00A269BA">
        <w:rPr>
          <w:rFonts w:ascii="Times New Roman" w:hAnsi="Times New Roman" w:cs="Times New Roman"/>
          <w:i/>
        </w:rPr>
        <w:t>для юридических лиц:</w:t>
      </w:r>
      <w:r w:rsidRPr="00A269BA">
        <w:rPr>
          <w:rFonts w:ascii="Times New Roman" w:hAnsi="Times New Roman" w:cs="Times New Roman"/>
        </w:rPr>
        <w:t xml:space="preserve"> </w:t>
      </w:r>
      <w:r w:rsidRPr="00A269BA">
        <w:rPr>
          <w:rFonts w:ascii="Times New Roman" w:hAnsi="Times New Roman" w:cs="Times New Roman"/>
          <w:i/>
        </w:rPr>
        <w:t>наименование, место нахождения,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AF6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EB33BC" w:rsidRPr="00C32AF6" w:rsidRDefault="00EB33BC" w:rsidP="00D83745">
      <w:pPr>
        <w:pStyle w:val="ConsPlusNonformat"/>
        <w:ind w:left="426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C32AF6">
        <w:rPr>
          <w:rFonts w:ascii="Times New Roman" w:hAnsi="Times New Roman" w:cs="Times New Roman"/>
          <w:i/>
          <w:sz w:val="24"/>
          <w:szCs w:val="24"/>
        </w:rPr>
        <w:t>ОГРН, ИНН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AF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32A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33BC" w:rsidRPr="00A269BA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</w:rPr>
      </w:pPr>
      <w:r w:rsidRPr="00A269BA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AF6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EB33BC" w:rsidRPr="00A269BA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</w:rPr>
      </w:pPr>
      <w:r w:rsidRPr="00A269BA">
        <w:rPr>
          <w:rFonts w:ascii="Times New Roman" w:hAnsi="Times New Roman" w:cs="Times New Roman"/>
          <w:i/>
        </w:rPr>
        <w:t>дата и место рождения, адрес места жительства (регистрации)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32AF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33BC" w:rsidRPr="00A269BA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</w:rPr>
      </w:pPr>
      <w:r w:rsidRPr="00A269BA">
        <w:rPr>
          <w:rFonts w:ascii="Times New Roman" w:hAnsi="Times New Roman" w:cs="Times New Roman"/>
          <w:i/>
        </w:rPr>
        <w:t xml:space="preserve">реквизиты документа, удостоверяющего личность 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AF6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EB33BC" w:rsidRPr="00A269BA" w:rsidRDefault="00EB33BC" w:rsidP="00D83745">
      <w:pPr>
        <w:pStyle w:val="ConsPlusNonformat"/>
        <w:ind w:left="426" w:firstLine="28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proofErr w:type="gramStart"/>
      <w:r w:rsidRPr="00A269BA">
        <w:rPr>
          <w:rFonts w:ascii="Times New Roman" w:hAnsi="Times New Roman" w:cs="Times New Roman"/>
          <w:i/>
        </w:rPr>
        <w:t>(наименование, серия и номер, дата выдачи,</w:t>
      </w:r>
      <w:proofErr w:type="gramEnd"/>
    </w:p>
    <w:p w:rsidR="00EB33BC" w:rsidRPr="00A269BA" w:rsidRDefault="00EB33BC" w:rsidP="00D83745">
      <w:pPr>
        <w:pStyle w:val="ConsPlusNonformat"/>
        <w:ind w:left="426" w:firstLine="283"/>
        <w:jc w:val="center"/>
        <w:rPr>
          <w:rFonts w:ascii="Times New Roman" w:hAnsi="Times New Roman" w:cs="Times New Roman"/>
          <w:i/>
        </w:rPr>
      </w:pPr>
      <w:r w:rsidRPr="00A269BA">
        <w:rPr>
          <w:rFonts w:ascii="Times New Roman" w:hAnsi="Times New Roman" w:cs="Times New Roman"/>
          <w:i/>
        </w:rPr>
        <w:t xml:space="preserve">                                                                          наименование органа, выдавшего документ)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AF6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EB33BC" w:rsidRPr="00A269BA" w:rsidRDefault="00EB33BC" w:rsidP="00D83745">
      <w:pPr>
        <w:pStyle w:val="ConsPlusNonformat"/>
        <w:ind w:left="426" w:firstLine="283"/>
        <w:jc w:val="center"/>
        <w:rPr>
          <w:rFonts w:ascii="Times New Roman" w:hAnsi="Times New Roman" w:cs="Times New Roman"/>
          <w:i/>
        </w:rPr>
      </w:pPr>
      <w:r w:rsidRPr="00A269BA">
        <w:rPr>
          <w:rFonts w:ascii="Times New Roman" w:hAnsi="Times New Roman" w:cs="Times New Roman"/>
          <w:i/>
        </w:rPr>
        <w:t xml:space="preserve">                                                                      номер телефона, факс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AF6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EB33BC" w:rsidRPr="00A269BA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</w:rPr>
      </w:pPr>
      <w:r w:rsidRPr="00A269BA">
        <w:rPr>
          <w:rFonts w:ascii="Times New Roman" w:hAnsi="Times New Roman" w:cs="Times New Roman"/>
          <w:i/>
        </w:rPr>
        <w:t xml:space="preserve"> почтовый адрес и (или) адрес электронной почты для связи </w:t>
      </w:r>
    </w:p>
    <w:p w:rsidR="00EB33BC" w:rsidRDefault="00EB33BC" w:rsidP="00BE37FF">
      <w:pPr>
        <w:pStyle w:val="affff4"/>
        <w:spacing w:after="240"/>
        <w:ind w:firstLine="697"/>
        <w:jc w:val="right"/>
      </w:pPr>
    </w:p>
    <w:p w:rsidR="00EB33BC" w:rsidRDefault="00EB33BC" w:rsidP="00D83745">
      <w:pPr>
        <w:pStyle w:val="affff4"/>
        <w:spacing w:after="240"/>
        <w:ind w:firstLine="697"/>
        <w:jc w:val="center"/>
      </w:pPr>
      <w:r>
        <w:t>ЗАЯВЛЕНИЕ</w:t>
      </w:r>
    </w:p>
    <w:p w:rsidR="00EB33BC" w:rsidRDefault="00EB33BC" w:rsidP="00D83745">
      <w:pPr>
        <w:pStyle w:val="affff4"/>
        <w:spacing w:after="240"/>
        <w:ind w:firstLine="697"/>
        <w:jc w:val="both"/>
      </w:pPr>
      <w:r>
        <w:t>Прошу согласовать проект проведения работ в технических и охранных зонах на территории сельского поселения Приволжье муниципального района Приволжский Самарской области ______________________________________________________________</w:t>
      </w:r>
    </w:p>
    <w:p w:rsidR="00EB33BC" w:rsidRDefault="00EB33BC" w:rsidP="001B1891">
      <w:pPr>
        <w:pStyle w:val="affff4"/>
        <w:spacing w:after="240"/>
        <w:ind w:firstLine="697"/>
        <w:jc w:val="both"/>
      </w:pPr>
      <w:r w:rsidRPr="00C12253"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EB33BC" w:rsidRDefault="00EB33BC" w:rsidP="001B1891">
      <w:pPr>
        <w:pStyle w:val="affff4"/>
        <w:spacing w:after="240"/>
        <w:ind w:firstLine="697"/>
        <w:jc w:val="both"/>
      </w:pPr>
      <w:r>
        <w:t>Сведения, указанные в заявлении и представленные документы достоверны.</w:t>
      </w:r>
    </w:p>
    <w:p w:rsidR="00EB33BC" w:rsidRDefault="00EB33BC" w:rsidP="001B1891">
      <w:pPr>
        <w:pStyle w:val="affff4"/>
        <w:spacing w:after="240"/>
        <w:ind w:firstLine="697"/>
        <w:jc w:val="both"/>
      </w:pPr>
      <w:r>
        <w:t>Заявитель:                                                                                                подпись</w:t>
      </w:r>
    </w:p>
    <w:p w:rsidR="00EB33BC" w:rsidRDefault="00EB33BC" w:rsidP="001B1891">
      <w:pPr>
        <w:pStyle w:val="affff4"/>
        <w:spacing w:after="240"/>
        <w:ind w:firstLine="697"/>
        <w:jc w:val="both"/>
      </w:pPr>
      <w:r>
        <w:t>дата</w:t>
      </w:r>
    </w:p>
    <w:p w:rsidR="00EB33BC" w:rsidRDefault="00EB33BC" w:rsidP="003A70B5">
      <w:pPr>
        <w:pStyle w:val="affff4"/>
        <w:spacing w:after="0"/>
      </w:pPr>
    </w:p>
    <w:p w:rsidR="00EB33BC" w:rsidRDefault="00EB33BC" w:rsidP="003A70B5">
      <w:pPr>
        <w:pStyle w:val="affff4"/>
        <w:spacing w:after="0"/>
      </w:pPr>
    </w:p>
    <w:p w:rsidR="00651103" w:rsidRDefault="00651103" w:rsidP="003A70B5">
      <w:pPr>
        <w:pStyle w:val="affff4"/>
        <w:spacing w:after="0"/>
      </w:pPr>
    </w:p>
    <w:p w:rsidR="00651103" w:rsidRDefault="00651103" w:rsidP="003A70B5">
      <w:pPr>
        <w:pStyle w:val="affff4"/>
        <w:spacing w:after="0"/>
      </w:pPr>
    </w:p>
    <w:p w:rsidR="00EB33BC" w:rsidRPr="00C12253" w:rsidRDefault="00EB33BC" w:rsidP="001B1891"/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3610"/>
        <w:gridCol w:w="5394"/>
      </w:tblGrid>
      <w:tr w:rsidR="00EB33BC" w:rsidTr="00042B09">
        <w:tc>
          <w:tcPr>
            <w:tcW w:w="4077" w:type="dxa"/>
          </w:tcPr>
          <w:p w:rsidR="00EB33BC" w:rsidRDefault="00EB33BC" w:rsidP="00042B09">
            <w:pPr>
              <w:jc w:val="center"/>
              <w:outlineLvl w:val="1"/>
            </w:pPr>
          </w:p>
        </w:tc>
        <w:tc>
          <w:tcPr>
            <w:tcW w:w="5778" w:type="dxa"/>
          </w:tcPr>
          <w:p w:rsidR="00EB33BC" w:rsidRPr="001F3590" w:rsidRDefault="00EB33BC" w:rsidP="00042B09">
            <w:pPr>
              <w:ind w:left="567" w:firstLine="284"/>
              <w:jc w:val="right"/>
              <w:outlineLvl w:val="1"/>
              <w:rPr>
                <w:i/>
                <w:sz w:val="20"/>
                <w:szCs w:val="20"/>
              </w:rPr>
            </w:pPr>
            <w:r w:rsidRPr="001F3590">
              <w:rPr>
                <w:i/>
                <w:sz w:val="20"/>
                <w:szCs w:val="20"/>
              </w:rPr>
              <w:t>Приложение № 2</w:t>
            </w:r>
          </w:p>
          <w:p w:rsidR="00EB33BC" w:rsidRPr="001F3590" w:rsidRDefault="00EB33BC" w:rsidP="00042B09">
            <w:pPr>
              <w:ind w:left="567" w:firstLine="284"/>
              <w:jc w:val="right"/>
              <w:outlineLvl w:val="1"/>
              <w:rPr>
                <w:i/>
                <w:sz w:val="20"/>
                <w:szCs w:val="20"/>
              </w:rPr>
            </w:pPr>
            <w:r w:rsidRPr="001F3590">
              <w:rPr>
                <w:i/>
                <w:sz w:val="20"/>
                <w:szCs w:val="20"/>
              </w:rPr>
              <w:t>к Адм</w:t>
            </w:r>
            <w:bookmarkStart w:id="0" w:name="_GoBack"/>
            <w:bookmarkEnd w:id="0"/>
            <w:r w:rsidRPr="001F3590">
              <w:rPr>
                <w:i/>
                <w:sz w:val="20"/>
                <w:szCs w:val="20"/>
              </w:rPr>
              <w:t>инистративному регламенту</w:t>
            </w:r>
          </w:p>
          <w:p w:rsidR="00EB33BC" w:rsidRPr="00651103" w:rsidRDefault="00EB33BC" w:rsidP="00651103">
            <w:pPr>
              <w:jc w:val="right"/>
              <w:outlineLvl w:val="1"/>
              <w:rPr>
                <w:bCs/>
                <w:i/>
                <w:sz w:val="20"/>
                <w:szCs w:val="20"/>
              </w:rPr>
            </w:pPr>
            <w:r w:rsidRPr="001F3590">
              <w:rPr>
                <w:i/>
                <w:sz w:val="20"/>
                <w:szCs w:val="20"/>
              </w:rPr>
              <w:t>предоставления муниципальной услуги</w:t>
            </w:r>
            <w:r w:rsidR="00651103">
              <w:rPr>
                <w:i/>
                <w:sz w:val="20"/>
                <w:szCs w:val="20"/>
              </w:rPr>
              <w:t xml:space="preserve"> </w:t>
            </w:r>
            <w:r w:rsidRPr="00D83745">
              <w:rPr>
                <w:rStyle w:val="affff5"/>
                <w:rFonts w:cs="Times New Roman CYR"/>
                <w:bCs/>
                <w:i/>
                <w:sz w:val="20"/>
                <w:szCs w:val="20"/>
              </w:rPr>
              <w:t>«</w:t>
            </w:r>
            <w:r w:rsidRPr="00D83745">
              <w:rPr>
                <w:rStyle w:val="affff5"/>
                <w:rFonts w:cs="Times New Roman CYR"/>
                <w:i/>
                <w:sz w:val="20"/>
                <w:szCs w:val="20"/>
              </w:rPr>
              <w:t>С</w:t>
            </w:r>
            <w:r w:rsidRPr="00D83745">
              <w:rPr>
                <w:bCs/>
                <w:i/>
                <w:sz w:val="20"/>
                <w:szCs w:val="20"/>
              </w:rPr>
              <w:t xml:space="preserve">огласование </w:t>
            </w:r>
            <w:r w:rsidR="00651103" w:rsidRPr="00651103">
              <w:rPr>
                <w:bCs/>
                <w:i/>
                <w:sz w:val="20"/>
                <w:szCs w:val="20"/>
              </w:rPr>
              <w:t>проведения работ</w:t>
            </w:r>
            <w:r>
              <w:rPr>
                <w:bCs/>
                <w:i/>
                <w:sz w:val="20"/>
                <w:szCs w:val="20"/>
              </w:rPr>
              <w:t xml:space="preserve">               </w:t>
            </w:r>
            <w:r w:rsidRPr="00D83745">
              <w:rPr>
                <w:bCs/>
                <w:i/>
                <w:sz w:val="20"/>
                <w:szCs w:val="20"/>
              </w:rPr>
              <w:t xml:space="preserve">  </w:t>
            </w:r>
            <w:r>
              <w:rPr>
                <w:bCs/>
                <w:i/>
                <w:sz w:val="20"/>
                <w:szCs w:val="20"/>
              </w:rPr>
              <w:t xml:space="preserve">                                                              </w:t>
            </w:r>
            <w:r w:rsidR="00651103">
              <w:rPr>
                <w:bCs/>
                <w:i/>
                <w:sz w:val="20"/>
                <w:szCs w:val="20"/>
              </w:rPr>
              <w:t xml:space="preserve">                    </w:t>
            </w:r>
            <w:r>
              <w:rPr>
                <w:bCs/>
                <w:i/>
                <w:sz w:val="20"/>
                <w:szCs w:val="20"/>
              </w:rPr>
              <w:t>в технических и охранных зонах</w:t>
            </w:r>
            <w:r w:rsidRPr="00D83745">
              <w:rPr>
                <w:i/>
                <w:sz w:val="20"/>
                <w:szCs w:val="20"/>
              </w:rPr>
              <w:t>»</w:t>
            </w:r>
          </w:p>
        </w:tc>
      </w:tr>
    </w:tbl>
    <w:p w:rsidR="00EB33BC" w:rsidRDefault="00EB33BC" w:rsidP="001B1891">
      <w:pPr>
        <w:ind w:left="567" w:firstLine="284"/>
        <w:outlineLvl w:val="1"/>
      </w:pPr>
    </w:p>
    <w:p w:rsidR="00EB33BC" w:rsidRPr="00C12253" w:rsidRDefault="00EB33BC" w:rsidP="001B1891">
      <w:pPr>
        <w:ind w:left="567" w:firstLine="284"/>
        <w:outlineLvl w:val="1"/>
      </w:pPr>
    </w:p>
    <w:p w:rsidR="00EB33BC" w:rsidRPr="00367E1C" w:rsidRDefault="00EB33BC" w:rsidP="001B1891">
      <w:pPr>
        <w:ind w:left="567" w:firstLine="284"/>
        <w:jc w:val="center"/>
        <w:rPr>
          <w:b/>
        </w:rPr>
      </w:pPr>
      <w:r w:rsidRPr="00367E1C">
        <w:rPr>
          <w:b/>
          <w:bCs/>
          <w:kern w:val="1"/>
        </w:rPr>
        <w:t xml:space="preserve">Журнал </w:t>
      </w:r>
      <w:r w:rsidRPr="00367E1C">
        <w:rPr>
          <w:b/>
          <w:kern w:val="1"/>
        </w:rPr>
        <w:t xml:space="preserve">регистрации заявлений о </w:t>
      </w:r>
      <w:r w:rsidRPr="00367E1C">
        <w:rPr>
          <w:b/>
        </w:rPr>
        <w:t>согласовании проекта проведения работ в технических и охранных зонах на территории сельского поселения Приволжье</w:t>
      </w:r>
    </w:p>
    <w:p w:rsidR="00EB33BC" w:rsidRPr="00C12253" w:rsidRDefault="00EB33BC" w:rsidP="001B1891">
      <w:pPr>
        <w:ind w:left="567" w:firstLine="284"/>
        <w:jc w:val="center"/>
        <w:rPr>
          <w:kern w:val="1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2127"/>
        <w:gridCol w:w="2282"/>
        <w:gridCol w:w="2538"/>
      </w:tblGrid>
      <w:tr w:rsidR="00EB33BC" w:rsidRPr="00C32AF6" w:rsidTr="00367E1C">
        <w:tc>
          <w:tcPr>
            <w:tcW w:w="710" w:type="dxa"/>
          </w:tcPr>
          <w:p w:rsidR="00EB33BC" w:rsidRPr="00C32AF6" w:rsidRDefault="00EB33BC" w:rsidP="00042B09">
            <w:pPr>
              <w:jc w:val="center"/>
            </w:pPr>
            <w:r w:rsidRPr="00C32AF6">
              <w:t xml:space="preserve">№ </w:t>
            </w:r>
            <w:proofErr w:type="gramStart"/>
            <w:r w:rsidRPr="00C32AF6">
              <w:t>п</w:t>
            </w:r>
            <w:proofErr w:type="gramEnd"/>
            <w:r w:rsidRPr="00C32AF6">
              <w:t>/п</w:t>
            </w:r>
          </w:p>
        </w:tc>
        <w:tc>
          <w:tcPr>
            <w:tcW w:w="2126" w:type="dxa"/>
          </w:tcPr>
          <w:p w:rsidR="00EB33BC" w:rsidRPr="00C32AF6" w:rsidRDefault="00EB33BC" w:rsidP="00367E1C">
            <w:pPr>
              <w:ind w:left="27" w:firstLine="8"/>
              <w:jc w:val="left"/>
            </w:pPr>
            <w:r w:rsidRPr="00C32AF6">
              <w:t>Название организации – получателя муниципальной услуги, если получателем муниципальной услуги является организация</w:t>
            </w:r>
          </w:p>
        </w:tc>
        <w:tc>
          <w:tcPr>
            <w:tcW w:w="2127" w:type="dxa"/>
          </w:tcPr>
          <w:p w:rsidR="00EB33BC" w:rsidRPr="00C32AF6" w:rsidRDefault="00EB33BC" w:rsidP="00367E1C">
            <w:pPr>
              <w:ind w:left="26" w:hanging="26"/>
              <w:jc w:val="left"/>
            </w:pPr>
            <w:r w:rsidRPr="00C32AF6">
              <w:t>Ф.И.О. руководителя организации – получателя муниципальной услуги, если получателем муниципальной услуги является организация;</w:t>
            </w:r>
          </w:p>
          <w:p w:rsidR="00EB33BC" w:rsidRPr="00C32AF6" w:rsidRDefault="00EB33BC" w:rsidP="00367E1C">
            <w:pPr>
              <w:ind w:left="26" w:hanging="26"/>
              <w:jc w:val="left"/>
            </w:pPr>
            <w:r w:rsidRPr="00C32AF6"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EB33BC" w:rsidRPr="00C32AF6" w:rsidRDefault="00EB33BC" w:rsidP="00042B09">
            <w:pPr>
              <w:ind w:left="26" w:hanging="26"/>
              <w:jc w:val="center"/>
            </w:pPr>
          </w:p>
        </w:tc>
        <w:tc>
          <w:tcPr>
            <w:tcW w:w="2282" w:type="dxa"/>
          </w:tcPr>
          <w:p w:rsidR="00EB33BC" w:rsidRPr="00C32AF6" w:rsidRDefault="00EB33BC" w:rsidP="00367E1C">
            <w:pPr>
              <w:ind w:firstLine="34"/>
              <w:jc w:val="left"/>
            </w:pPr>
            <w:r w:rsidRPr="00C32AF6"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2538" w:type="dxa"/>
          </w:tcPr>
          <w:p w:rsidR="00EB33BC" w:rsidRPr="00C32AF6" w:rsidRDefault="00EB33BC" w:rsidP="00367E1C">
            <w:pPr>
              <w:ind w:left="11" w:firstLine="9"/>
              <w:jc w:val="left"/>
            </w:pPr>
            <w:r w:rsidRPr="00C32AF6">
              <w:t>Роспись должностного лица, зарегистрировавшего заявление о предоставлении муниципальной услуги и прилагаемых к нему документов</w:t>
            </w:r>
          </w:p>
        </w:tc>
      </w:tr>
      <w:tr w:rsidR="00EB33BC" w:rsidRPr="00C32AF6" w:rsidTr="00367E1C">
        <w:tc>
          <w:tcPr>
            <w:tcW w:w="710" w:type="dxa"/>
          </w:tcPr>
          <w:p w:rsidR="00EB33BC" w:rsidRPr="00C32AF6" w:rsidRDefault="00EB33BC" w:rsidP="00367E1C">
            <w:pPr>
              <w:ind w:left="-717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EB33BC" w:rsidRPr="00C32AF6" w:rsidRDefault="00EB33BC" w:rsidP="00042B09">
            <w:pPr>
              <w:ind w:left="27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EB33BC" w:rsidRPr="00C32AF6" w:rsidRDefault="00EB33BC" w:rsidP="00042B09">
            <w:pPr>
              <w:ind w:left="26" w:hanging="26"/>
              <w:jc w:val="center"/>
            </w:pPr>
            <w:r>
              <w:t>3</w:t>
            </w:r>
          </w:p>
        </w:tc>
        <w:tc>
          <w:tcPr>
            <w:tcW w:w="2282" w:type="dxa"/>
          </w:tcPr>
          <w:p w:rsidR="00EB33BC" w:rsidRPr="00C32AF6" w:rsidRDefault="00EB33BC" w:rsidP="00042B09">
            <w:pPr>
              <w:jc w:val="center"/>
            </w:pPr>
            <w:r>
              <w:t>4</w:t>
            </w:r>
          </w:p>
        </w:tc>
        <w:tc>
          <w:tcPr>
            <w:tcW w:w="2538" w:type="dxa"/>
          </w:tcPr>
          <w:p w:rsidR="00EB33BC" w:rsidRPr="00C32AF6" w:rsidRDefault="00EB33BC" w:rsidP="00042B09">
            <w:pPr>
              <w:ind w:left="11"/>
              <w:jc w:val="center"/>
            </w:pPr>
            <w:r>
              <w:t>5</w:t>
            </w:r>
          </w:p>
        </w:tc>
      </w:tr>
      <w:tr w:rsidR="00EB33BC" w:rsidRPr="00C32AF6" w:rsidTr="00367E1C">
        <w:tc>
          <w:tcPr>
            <w:tcW w:w="710" w:type="dxa"/>
          </w:tcPr>
          <w:p w:rsidR="00EB33BC" w:rsidRPr="00C32AF6" w:rsidRDefault="00EB33BC" w:rsidP="00042B09">
            <w:pPr>
              <w:ind w:left="426" w:firstLine="283"/>
            </w:pPr>
          </w:p>
        </w:tc>
        <w:tc>
          <w:tcPr>
            <w:tcW w:w="2126" w:type="dxa"/>
          </w:tcPr>
          <w:p w:rsidR="00EB33BC" w:rsidRPr="00C32AF6" w:rsidRDefault="00EB33BC" w:rsidP="00042B09">
            <w:pPr>
              <w:ind w:left="27"/>
              <w:jc w:val="center"/>
            </w:pPr>
          </w:p>
        </w:tc>
        <w:tc>
          <w:tcPr>
            <w:tcW w:w="2127" w:type="dxa"/>
          </w:tcPr>
          <w:p w:rsidR="00EB33BC" w:rsidRPr="00C32AF6" w:rsidRDefault="00EB33BC" w:rsidP="00042B09">
            <w:pPr>
              <w:ind w:left="26" w:hanging="26"/>
              <w:jc w:val="center"/>
            </w:pPr>
          </w:p>
        </w:tc>
        <w:tc>
          <w:tcPr>
            <w:tcW w:w="2282" w:type="dxa"/>
          </w:tcPr>
          <w:p w:rsidR="00EB33BC" w:rsidRPr="00C32AF6" w:rsidRDefault="00EB33BC" w:rsidP="00042B09">
            <w:pPr>
              <w:jc w:val="center"/>
            </w:pPr>
          </w:p>
        </w:tc>
        <w:tc>
          <w:tcPr>
            <w:tcW w:w="2538" w:type="dxa"/>
          </w:tcPr>
          <w:p w:rsidR="00EB33BC" w:rsidRPr="00C32AF6" w:rsidRDefault="00EB33BC" w:rsidP="00042B09">
            <w:pPr>
              <w:ind w:left="11"/>
              <w:jc w:val="center"/>
            </w:pPr>
          </w:p>
        </w:tc>
      </w:tr>
      <w:tr w:rsidR="00EB33BC" w:rsidRPr="00C32AF6" w:rsidTr="00367E1C">
        <w:tc>
          <w:tcPr>
            <w:tcW w:w="710" w:type="dxa"/>
          </w:tcPr>
          <w:p w:rsidR="00EB33BC" w:rsidRPr="00C32AF6" w:rsidRDefault="00EB33BC" w:rsidP="00042B09">
            <w:pPr>
              <w:ind w:left="426" w:firstLine="283"/>
            </w:pPr>
          </w:p>
        </w:tc>
        <w:tc>
          <w:tcPr>
            <w:tcW w:w="2126" w:type="dxa"/>
          </w:tcPr>
          <w:p w:rsidR="00EB33BC" w:rsidRPr="00C32AF6" w:rsidRDefault="00EB33BC" w:rsidP="00042B09">
            <w:pPr>
              <w:ind w:left="27"/>
              <w:jc w:val="center"/>
            </w:pPr>
          </w:p>
        </w:tc>
        <w:tc>
          <w:tcPr>
            <w:tcW w:w="2127" w:type="dxa"/>
          </w:tcPr>
          <w:p w:rsidR="00EB33BC" w:rsidRPr="00C32AF6" w:rsidRDefault="00EB33BC" w:rsidP="00042B09">
            <w:pPr>
              <w:ind w:left="26" w:hanging="26"/>
              <w:jc w:val="center"/>
            </w:pPr>
          </w:p>
        </w:tc>
        <w:tc>
          <w:tcPr>
            <w:tcW w:w="2282" w:type="dxa"/>
          </w:tcPr>
          <w:p w:rsidR="00EB33BC" w:rsidRPr="00C32AF6" w:rsidRDefault="00EB33BC" w:rsidP="00042B09">
            <w:pPr>
              <w:jc w:val="center"/>
            </w:pPr>
          </w:p>
        </w:tc>
        <w:tc>
          <w:tcPr>
            <w:tcW w:w="2538" w:type="dxa"/>
          </w:tcPr>
          <w:p w:rsidR="00EB33BC" w:rsidRPr="00C32AF6" w:rsidRDefault="00EB33BC" w:rsidP="00042B09">
            <w:pPr>
              <w:ind w:left="11"/>
              <w:jc w:val="center"/>
            </w:pPr>
          </w:p>
        </w:tc>
      </w:tr>
    </w:tbl>
    <w:p w:rsidR="00EB33BC" w:rsidRPr="00C12253" w:rsidRDefault="00EB33BC" w:rsidP="001B1891">
      <w:pPr>
        <w:ind w:left="567" w:firstLine="284"/>
      </w:pPr>
    </w:p>
    <w:p w:rsidR="00EB33BC" w:rsidRDefault="00EB33BC" w:rsidP="003A70B5">
      <w:pPr>
        <w:pStyle w:val="affff4"/>
        <w:spacing w:after="0"/>
      </w:pPr>
    </w:p>
    <w:p w:rsidR="00EB33BC" w:rsidRDefault="00EB33BC" w:rsidP="003A70B5">
      <w:pPr>
        <w:pStyle w:val="affff4"/>
        <w:spacing w:after="0"/>
      </w:pPr>
    </w:p>
    <w:p w:rsidR="00EB33BC" w:rsidRPr="00B5377B" w:rsidRDefault="00EB33BC" w:rsidP="003A70B5">
      <w:pPr>
        <w:tabs>
          <w:tab w:val="left" w:pos="851"/>
        </w:tabs>
        <w:ind w:firstLine="851"/>
        <w:jc w:val="left"/>
        <w:textAlignment w:val="baseline"/>
        <w:rPr>
          <w:rFonts w:ascii="Times New Roman" w:hAnsi="Times New Roman"/>
          <w:kern w:val="3"/>
        </w:rPr>
      </w:pPr>
    </w:p>
    <w:sectPr w:rsidR="00EB33BC" w:rsidRPr="00B5377B" w:rsidSect="0022320F">
      <w:pgSz w:w="11900" w:h="16800"/>
      <w:pgMar w:top="993" w:right="985" w:bottom="144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7DD2"/>
    <w:multiLevelType w:val="hybridMultilevel"/>
    <w:tmpl w:val="75445578"/>
    <w:lvl w:ilvl="0" w:tplc="75B28766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65CB6D1C"/>
    <w:multiLevelType w:val="hybridMultilevel"/>
    <w:tmpl w:val="9CB098A4"/>
    <w:lvl w:ilvl="0" w:tplc="E95AA2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BA6"/>
    <w:rsid w:val="000126D9"/>
    <w:rsid w:val="00042B09"/>
    <w:rsid w:val="00080197"/>
    <w:rsid w:val="000D29C3"/>
    <w:rsid w:val="000F4080"/>
    <w:rsid w:val="000F76DA"/>
    <w:rsid w:val="0013329C"/>
    <w:rsid w:val="001A44DC"/>
    <w:rsid w:val="001B1891"/>
    <w:rsid w:val="001D4CFD"/>
    <w:rsid w:val="001F3590"/>
    <w:rsid w:val="00221650"/>
    <w:rsid w:val="0022320F"/>
    <w:rsid w:val="00254020"/>
    <w:rsid w:val="00284D13"/>
    <w:rsid w:val="002F54A2"/>
    <w:rsid w:val="003004D8"/>
    <w:rsid w:val="00303C94"/>
    <w:rsid w:val="00332702"/>
    <w:rsid w:val="00367E1C"/>
    <w:rsid w:val="003A70B5"/>
    <w:rsid w:val="003E6954"/>
    <w:rsid w:val="004120EF"/>
    <w:rsid w:val="00440265"/>
    <w:rsid w:val="004C217D"/>
    <w:rsid w:val="004D119A"/>
    <w:rsid w:val="004D5F28"/>
    <w:rsid w:val="004E0ECA"/>
    <w:rsid w:val="0052563B"/>
    <w:rsid w:val="00596B2B"/>
    <w:rsid w:val="005D2A76"/>
    <w:rsid w:val="005D582C"/>
    <w:rsid w:val="005E1378"/>
    <w:rsid w:val="006141B7"/>
    <w:rsid w:val="00651103"/>
    <w:rsid w:val="00696A39"/>
    <w:rsid w:val="00713392"/>
    <w:rsid w:val="00746983"/>
    <w:rsid w:val="00820D5B"/>
    <w:rsid w:val="0085480E"/>
    <w:rsid w:val="00856C0D"/>
    <w:rsid w:val="008652F1"/>
    <w:rsid w:val="008704B6"/>
    <w:rsid w:val="008B3768"/>
    <w:rsid w:val="00935FE4"/>
    <w:rsid w:val="009449BE"/>
    <w:rsid w:val="009453A1"/>
    <w:rsid w:val="00975C4F"/>
    <w:rsid w:val="009C6AE9"/>
    <w:rsid w:val="009E1DBD"/>
    <w:rsid w:val="009F0C70"/>
    <w:rsid w:val="00A121EF"/>
    <w:rsid w:val="00A269BA"/>
    <w:rsid w:val="00B07FC5"/>
    <w:rsid w:val="00B22B42"/>
    <w:rsid w:val="00B5377B"/>
    <w:rsid w:val="00B62BAA"/>
    <w:rsid w:val="00B93C54"/>
    <w:rsid w:val="00BB6A1A"/>
    <w:rsid w:val="00BE37FF"/>
    <w:rsid w:val="00C12253"/>
    <w:rsid w:val="00C23C5E"/>
    <w:rsid w:val="00C32AF6"/>
    <w:rsid w:val="00C44E22"/>
    <w:rsid w:val="00CD1EE5"/>
    <w:rsid w:val="00D6184E"/>
    <w:rsid w:val="00D7481A"/>
    <w:rsid w:val="00D83745"/>
    <w:rsid w:val="00DB17F0"/>
    <w:rsid w:val="00E063F6"/>
    <w:rsid w:val="00E273C8"/>
    <w:rsid w:val="00E30C0A"/>
    <w:rsid w:val="00E50D06"/>
    <w:rsid w:val="00E74F80"/>
    <w:rsid w:val="00E97231"/>
    <w:rsid w:val="00EB33BC"/>
    <w:rsid w:val="00EE3723"/>
    <w:rsid w:val="00F6428A"/>
    <w:rsid w:val="00F77BA6"/>
    <w:rsid w:val="00FE0A69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3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6A3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ja-JP"/>
    </w:rPr>
  </w:style>
  <w:style w:type="paragraph" w:styleId="2">
    <w:name w:val="heading 2"/>
    <w:basedOn w:val="1"/>
    <w:next w:val="a"/>
    <w:link w:val="20"/>
    <w:uiPriority w:val="99"/>
    <w:qFormat/>
    <w:rsid w:val="00696A39"/>
    <w:pPr>
      <w:outlineLvl w:val="1"/>
    </w:pPr>
    <w:rPr>
      <w:bCs/>
      <w:i/>
      <w:kern w:val="0"/>
      <w:sz w:val="28"/>
    </w:rPr>
  </w:style>
  <w:style w:type="paragraph" w:styleId="3">
    <w:name w:val="heading 3"/>
    <w:basedOn w:val="2"/>
    <w:next w:val="a"/>
    <w:link w:val="30"/>
    <w:uiPriority w:val="99"/>
    <w:qFormat/>
    <w:rsid w:val="00696A39"/>
    <w:pPr>
      <w:outlineLvl w:val="2"/>
    </w:pPr>
    <w:rPr>
      <w:bCs w:val="0"/>
      <w:i w:val="0"/>
      <w:iCs/>
      <w:sz w:val="26"/>
    </w:rPr>
  </w:style>
  <w:style w:type="paragraph" w:styleId="4">
    <w:name w:val="heading 4"/>
    <w:basedOn w:val="3"/>
    <w:next w:val="a"/>
    <w:link w:val="40"/>
    <w:uiPriority w:val="99"/>
    <w:qFormat/>
    <w:rsid w:val="00696A39"/>
    <w:pPr>
      <w:outlineLvl w:val="3"/>
    </w:pPr>
    <w:rPr>
      <w:rFonts w:ascii="Calibri" w:hAnsi="Calibri"/>
      <w:bCs/>
      <w:i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A3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96A3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96A3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96A39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696A39"/>
    <w:rPr>
      <w:b/>
      <w:color w:val="000080"/>
    </w:rPr>
  </w:style>
  <w:style w:type="character" w:customStyle="1" w:styleId="a4">
    <w:name w:val="Гипертекстовая ссылка"/>
    <w:uiPriority w:val="99"/>
    <w:rsid w:val="00696A39"/>
    <w:rPr>
      <w:color w:val="008000"/>
    </w:rPr>
  </w:style>
  <w:style w:type="character" w:customStyle="1" w:styleId="a5">
    <w:name w:val="Активная гиперссылка"/>
    <w:uiPriority w:val="99"/>
    <w:rsid w:val="00696A3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696A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96A39"/>
  </w:style>
  <w:style w:type="paragraph" w:customStyle="1" w:styleId="a8">
    <w:name w:val="Внимание: недобросовестность!"/>
    <w:basedOn w:val="a6"/>
    <w:next w:val="a"/>
    <w:uiPriority w:val="99"/>
    <w:rsid w:val="00696A39"/>
  </w:style>
  <w:style w:type="character" w:customStyle="1" w:styleId="a9">
    <w:name w:val="Выделение для Базового Поиска"/>
    <w:uiPriority w:val="99"/>
    <w:rsid w:val="00696A3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696A39"/>
    <w:rPr>
      <w:b/>
      <w:i/>
      <w:color w:val="0058A9"/>
    </w:rPr>
  </w:style>
  <w:style w:type="character" w:customStyle="1" w:styleId="ab">
    <w:name w:val="Сравнение редакций"/>
    <w:uiPriority w:val="99"/>
    <w:rsid w:val="00696A39"/>
    <w:rPr>
      <w:color w:val="000080"/>
    </w:rPr>
  </w:style>
  <w:style w:type="character" w:customStyle="1" w:styleId="ac">
    <w:name w:val="Добавленный текст"/>
    <w:uiPriority w:val="99"/>
    <w:rsid w:val="00696A3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696A3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96A3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696A3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696A3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96A3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696A39"/>
    <w:rPr>
      <w:b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96A39"/>
    <w:rPr>
      <w:i/>
      <w:iCs/>
      <w:color w:val="000080"/>
    </w:rPr>
  </w:style>
  <w:style w:type="character" w:customStyle="1" w:styleId="af4">
    <w:name w:val="Заголовок собственного сообщения"/>
    <w:uiPriority w:val="99"/>
    <w:rsid w:val="00696A39"/>
    <w:rPr>
      <w:b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696A3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96A3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96A3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96A3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96A3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96A3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696A3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696A3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96A3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696A3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96A3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696A3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96A3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696A3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696A39"/>
  </w:style>
  <w:style w:type="paragraph" w:customStyle="1" w:styleId="aff4">
    <w:name w:val="Моноширинный"/>
    <w:basedOn w:val="a"/>
    <w:next w:val="a"/>
    <w:uiPriority w:val="99"/>
    <w:rsid w:val="00696A3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696A39"/>
    <w:rPr>
      <w:b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696A3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sid w:val="00696A39"/>
    <w:rPr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696A3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96A3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96A3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96A39"/>
    <w:pPr>
      <w:ind w:left="140"/>
    </w:pPr>
  </w:style>
  <w:style w:type="character" w:customStyle="1" w:styleId="affc">
    <w:name w:val="Опечатки"/>
    <w:uiPriority w:val="99"/>
    <w:rsid w:val="00696A3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96A39"/>
  </w:style>
  <w:style w:type="paragraph" w:customStyle="1" w:styleId="affe">
    <w:name w:val="Подвал для информации об изменениях"/>
    <w:basedOn w:val="1"/>
    <w:next w:val="a"/>
    <w:uiPriority w:val="99"/>
    <w:rsid w:val="00696A39"/>
    <w:pPr>
      <w:outlineLvl w:val="9"/>
    </w:pPr>
    <w:rPr>
      <w:b w:val="0"/>
      <w:sz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96A3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696A3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96A3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696A3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96A39"/>
  </w:style>
  <w:style w:type="paragraph" w:customStyle="1" w:styleId="afff4">
    <w:name w:val="Примечание."/>
    <w:basedOn w:val="a6"/>
    <w:next w:val="a"/>
    <w:uiPriority w:val="99"/>
    <w:rsid w:val="00696A39"/>
  </w:style>
  <w:style w:type="character" w:customStyle="1" w:styleId="afff5">
    <w:name w:val="Продолжение ссылки"/>
    <w:uiPriority w:val="99"/>
    <w:rsid w:val="00696A39"/>
    <w:rPr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696A3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96A39"/>
  </w:style>
  <w:style w:type="character" w:customStyle="1" w:styleId="afff8">
    <w:name w:val="Ссылка на утративший силу документ"/>
    <w:uiPriority w:val="99"/>
    <w:rsid w:val="00696A3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96A3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96A3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96A3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696A39"/>
    <w:rPr>
      <w:strike/>
    </w:rPr>
  </w:style>
  <w:style w:type="character" w:customStyle="1" w:styleId="afffd">
    <w:name w:val="Утратил силу"/>
    <w:uiPriority w:val="99"/>
    <w:rsid w:val="00696A39"/>
    <w:rPr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696A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696A3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6A39"/>
    <w:pPr>
      <w:spacing w:before="300"/>
      <w:ind w:firstLine="0"/>
      <w:jc w:val="left"/>
    </w:pPr>
    <w:rPr>
      <w:sz w:val="26"/>
      <w:szCs w:val="26"/>
    </w:rPr>
  </w:style>
  <w:style w:type="character" w:customStyle="1" w:styleId="affff0">
    <w:name w:val="Цветовое выделение для Нормальный"/>
    <w:uiPriority w:val="99"/>
    <w:rsid w:val="005D2A76"/>
  </w:style>
  <w:style w:type="paragraph" w:customStyle="1" w:styleId="Standard">
    <w:name w:val="Standard"/>
    <w:uiPriority w:val="99"/>
    <w:rsid w:val="00A121EF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ffff1">
    <w:name w:val="Body Text"/>
    <w:basedOn w:val="a"/>
    <w:link w:val="affff2"/>
    <w:uiPriority w:val="99"/>
    <w:rsid w:val="00746983"/>
    <w:pPr>
      <w:suppressAutoHyphens/>
      <w:autoSpaceDE/>
      <w:autoSpaceDN/>
      <w:adjustRightInd/>
      <w:spacing w:after="120"/>
      <w:ind w:firstLine="0"/>
      <w:jc w:val="left"/>
    </w:pPr>
    <w:rPr>
      <w:rFonts w:ascii="Calibri" w:hAnsi="Calibri" w:cs="Times New Roman"/>
      <w:kern w:val="1"/>
      <w:lang w:val="en-US" w:eastAsia="en-US"/>
    </w:rPr>
  </w:style>
  <w:style w:type="character" w:customStyle="1" w:styleId="affff2">
    <w:name w:val="Основной текст Знак"/>
    <w:link w:val="affff1"/>
    <w:uiPriority w:val="99"/>
    <w:locked/>
    <w:rsid w:val="00746983"/>
    <w:rPr>
      <w:rFonts w:cs="Times New Roman"/>
      <w:kern w:val="1"/>
      <w:sz w:val="24"/>
      <w:lang w:val="en-US" w:eastAsia="en-US"/>
    </w:rPr>
  </w:style>
  <w:style w:type="paragraph" w:customStyle="1" w:styleId="affff3">
    <w:name w:val="Содержимое таблицы"/>
    <w:basedOn w:val="a"/>
    <w:uiPriority w:val="99"/>
    <w:rsid w:val="00746983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val="en-US" w:eastAsia="en-US"/>
    </w:rPr>
  </w:style>
  <w:style w:type="paragraph" w:styleId="affff4">
    <w:name w:val="Normal (Web)"/>
    <w:basedOn w:val="a"/>
    <w:uiPriority w:val="99"/>
    <w:rsid w:val="003A70B5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character" w:styleId="affff5">
    <w:name w:val="Strong"/>
    <w:uiPriority w:val="99"/>
    <w:qFormat/>
    <w:locked/>
    <w:rsid w:val="003A70B5"/>
    <w:rPr>
      <w:rFonts w:cs="Times New Roman"/>
      <w:b/>
    </w:rPr>
  </w:style>
  <w:style w:type="character" w:customStyle="1" w:styleId="dropdown-user-namefirst-letter">
    <w:name w:val="dropdown-user-name__first-letter"/>
    <w:uiPriority w:val="99"/>
    <w:rsid w:val="00080197"/>
  </w:style>
  <w:style w:type="paragraph" w:styleId="affff6">
    <w:name w:val="Balloon Text"/>
    <w:basedOn w:val="a"/>
    <w:link w:val="affff7"/>
    <w:uiPriority w:val="99"/>
    <w:semiHidden/>
    <w:rsid w:val="00080197"/>
    <w:rPr>
      <w:rFonts w:ascii="Segoe UI" w:hAnsi="Segoe UI" w:cs="Times New Roman"/>
      <w:sz w:val="18"/>
      <w:szCs w:val="18"/>
      <w:lang w:eastAsia="ja-JP"/>
    </w:rPr>
  </w:style>
  <w:style w:type="character" w:customStyle="1" w:styleId="affff7">
    <w:name w:val="Текст выноски Знак"/>
    <w:link w:val="affff6"/>
    <w:uiPriority w:val="99"/>
    <w:semiHidden/>
    <w:locked/>
    <w:rsid w:val="00080197"/>
    <w:rPr>
      <w:rFonts w:ascii="Segoe UI" w:hAnsi="Segoe UI" w:cs="Times New Roman"/>
      <w:sz w:val="18"/>
    </w:rPr>
  </w:style>
  <w:style w:type="character" w:styleId="affff8">
    <w:name w:val="Hyperlink"/>
    <w:uiPriority w:val="99"/>
    <w:rsid w:val="00E74F8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74F80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74F80"/>
    <w:rPr>
      <w:sz w:val="22"/>
      <w:lang w:val="ru-RU" w:eastAsia="ru-RU"/>
    </w:rPr>
  </w:style>
  <w:style w:type="paragraph" w:customStyle="1" w:styleId="affff9">
    <w:name w:val="Стиль части"/>
    <w:basedOn w:val="1"/>
    <w:uiPriority w:val="99"/>
    <w:rsid w:val="00E50D06"/>
    <w:pPr>
      <w:keepNext/>
      <w:widowControl/>
      <w:autoSpaceDE/>
      <w:autoSpaceDN/>
      <w:adjustRightInd/>
      <w:spacing w:before="0" w:after="60"/>
    </w:pPr>
    <w:rPr>
      <w:rFonts w:ascii="Arial" w:hAnsi="Arial"/>
      <w:kern w:val="28"/>
      <w:sz w:val="28"/>
      <w:szCs w:val="32"/>
      <w:lang w:eastAsia="ru-RU"/>
    </w:rPr>
  </w:style>
  <w:style w:type="paragraph" w:customStyle="1" w:styleId="ConsPlusNonformat">
    <w:name w:val="ConsPlusNonformat"/>
    <w:uiPriority w:val="99"/>
    <w:rsid w:val="00D83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privolg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ri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Пользователь</cp:lastModifiedBy>
  <cp:revision>7</cp:revision>
  <cp:lastPrinted>2019-05-27T09:59:00Z</cp:lastPrinted>
  <dcterms:created xsi:type="dcterms:W3CDTF">2019-04-21T07:47:00Z</dcterms:created>
  <dcterms:modified xsi:type="dcterms:W3CDTF">2019-05-27T10:00:00Z</dcterms:modified>
</cp:coreProperties>
</file>