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C" w:rsidRPr="0039791C" w:rsidRDefault="0039791C" w:rsidP="0039791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791C"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На основании постановления администрации Воробьевского сельского поселения Воробьевского муниципального района В</w:t>
      </w:r>
      <w:r w:rsidR="00EF0D66">
        <w:rPr>
          <w:rFonts w:ascii="Times New Roman" w:hAnsi="Times New Roman"/>
          <w:sz w:val="24"/>
          <w:szCs w:val="24"/>
        </w:rPr>
        <w:t>оронежской области от</w:t>
      </w:r>
      <w:r w:rsidR="00E94A3E">
        <w:rPr>
          <w:rFonts w:ascii="Times New Roman" w:hAnsi="Times New Roman"/>
          <w:sz w:val="24"/>
          <w:szCs w:val="24"/>
        </w:rPr>
        <w:t xml:space="preserve"> </w:t>
      </w:r>
      <w:r w:rsidR="00E23DB8" w:rsidRPr="00EC66B5">
        <w:rPr>
          <w:rFonts w:ascii="Times New Roman" w:hAnsi="Times New Roman"/>
          <w:sz w:val="24"/>
          <w:szCs w:val="24"/>
        </w:rPr>
        <w:t>24.08</w:t>
      </w:r>
      <w:r w:rsidR="00CD58B9" w:rsidRPr="00EC66B5">
        <w:rPr>
          <w:rFonts w:ascii="Times New Roman" w:hAnsi="Times New Roman"/>
          <w:sz w:val="24"/>
          <w:szCs w:val="24"/>
        </w:rPr>
        <w:t>.2016</w:t>
      </w:r>
      <w:r w:rsidR="00BD5135" w:rsidRPr="00EC66B5">
        <w:rPr>
          <w:rFonts w:ascii="Times New Roman" w:hAnsi="Times New Roman"/>
          <w:sz w:val="24"/>
          <w:szCs w:val="24"/>
        </w:rPr>
        <w:t xml:space="preserve"> г. №</w:t>
      </w:r>
      <w:r w:rsidR="00EF0D66" w:rsidRPr="00EC66B5">
        <w:rPr>
          <w:rFonts w:ascii="Times New Roman" w:hAnsi="Times New Roman"/>
          <w:sz w:val="24"/>
          <w:szCs w:val="24"/>
        </w:rPr>
        <w:t xml:space="preserve"> </w:t>
      </w:r>
      <w:r w:rsidR="00E23DB8" w:rsidRPr="00EC66B5">
        <w:rPr>
          <w:rFonts w:ascii="Times New Roman" w:hAnsi="Times New Roman"/>
          <w:sz w:val="24"/>
          <w:szCs w:val="24"/>
        </w:rPr>
        <w:t>166</w:t>
      </w:r>
      <w:r w:rsidRPr="00C9790E">
        <w:rPr>
          <w:rFonts w:ascii="Times New Roman" w:hAnsi="Times New Roman"/>
          <w:sz w:val="24"/>
          <w:szCs w:val="24"/>
        </w:rPr>
        <w:t xml:space="preserve"> администрация Воробьевского сельского поселения Воробьевского муниципального района Воронежской области в соответствии с Земельным кодек</w:t>
      </w:r>
      <w:r w:rsidR="00EF0D66">
        <w:rPr>
          <w:rFonts w:ascii="Times New Roman" w:hAnsi="Times New Roman"/>
          <w:sz w:val="24"/>
          <w:szCs w:val="24"/>
        </w:rPr>
        <w:t xml:space="preserve">сом РФ, сообщает, что </w:t>
      </w:r>
      <w:r w:rsidR="00445AC2" w:rsidRPr="00445AC2">
        <w:rPr>
          <w:rFonts w:ascii="Times New Roman" w:hAnsi="Times New Roman"/>
          <w:sz w:val="24"/>
          <w:szCs w:val="24"/>
        </w:rPr>
        <w:t>03.11</w:t>
      </w:r>
      <w:r w:rsidR="00CD58B9" w:rsidRPr="00445AC2">
        <w:rPr>
          <w:rFonts w:ascii="Times New Roman" w:hAnsi="Times New Roman"/>
          <w:sz w:val="24"/>
          <w:szCs w:val="24"/>
        </w:rPr>
        <w:t>.</w:t>
      </w:r>
      <w:r w:rsidR="00CD58B9" w:rsidRPr="00C9790E">
        <w:rPr>
          <w:rFonts w:ascii="Times New Roman" w:hAnsi="Times New Roman"/>
          <w:sz w:val="24"/>
          <w:szCs w:val="24"/>
        </w:rPr>
        <w:t>2016</w:t>
      </w:r>
      <w:r w:rsidRPr="00C9790E">
        <w:rPr>
          <w:rFonts w:ascii="Times New Roman" w:hAnsi="Times New Roman"/>
          <w:sz w:val="24"/>
          <w:szCs w:val="24"/>
        </w:rPr>
        <w:t xml:space="preserve"> г. в 10-00 часов в здании администрации Воробьевского сельского поселения муниципального района по адресу: Воронежская область, Воробьевский район, </w:t>
      </w:r>
      <w:proofErr w:type="gramStart"/>
      <w:r w:rsidRPr="00C9790E">
        <w:rPr>
          <w:rFonts w:ascii="Times New Roman" w:hAnsi="Times New Roman"/>
          <w:sz w:val="24"/>
          <w:szCs w:val="24"/>
        </w:rPr>
        <w:t>с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790E">
        <w:rPr>
          <w:rFonts w:ascii="Times New Roman" w:hAnsi="Times New Roman"/>
          <w:sz w:val="24"/>
          <w:szCs w:val="24"/>
        </w:rPr>
        <w:t>Воробьевка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, </w:t>
      </w:r>
      <w:r w:rsidR="00BA47CC" w:rsidRPr="00C9790E">
        <w:rPr>
          <w:rFonts w:ascii="Times New Roman" w:hAnsi="Times New Roman"/>
          <w:sz w:val="24"/>
        </w:rPr>
        <w:t>ул. 1 Мая, 150/1</w:t>
      </w:r>
      <w:r w:rsidRPr="00C9790E">
        <w:rPr>
          <w:rFonts w:ascii="Times New Roman" w:hAnsi="Times New Roman"/>
          <w:sz w:val="24"/>
          <w:szCs w:val="24"/>
        </w:rPr>
        <w:t xml:space="preserve">, состоится аукцион, открытый по составу участников, на право заключения договора аренды </w:t>
      </w:r>
      <w:r w:rsidR="001A7B72" w:rsidRPr="00C9790E">
        <w:rPr>
          <w:rFonts w:ascii="Times New Roman" w:hAnsi="Times New Roman"/>
          <w:sz w:val="24"/>
          <w:szCs w:val="24"/>
        </w:rPr>
        <w:t xml:space="preserve">земельных участков </w:t>
      </w:r>
      <w:r w:rsidRPr="00C9790E">
        <w:rPr>
          <w:rFonts w:ascii="Times New Roman" w:hAnsi="Times New Roman"/>
          <w:sz w:val="24"/>
          <w:szCs w:val="24"/>
        </w:rPr>
        <w:t xml:space="preserve">сроком на </w:t>
      </w:r>
      <w:r w:rsidR="00021BFE" w:rsidRPr="00021BFE">
        <w:rPr>
          <w:rFonts w:ascii="Times New Roman" w:hAnsi="Times New Roman"/>
          <w:sz w:val="24"/>
          <w:szCs w:val="24"/>
        </w:rPr>
        <w:t>10 (дес</w:t>
      </w:r>
      <w:r w:rsidRPr="00021BFE">
        <w:rPr>
          <w:rFonts w:ascii="Times New Roman" w:hAnsi="Times New Roman"/>
          <w:sz w:val="24"/>
          <w:szCs w:val="24"/>
        </w:rPr>
        <w:t>ять)</w:t>
      </w:r>
      <w:r w:rsidRPr="00C9790E">
        <w:rPr>
          <w:rFonts w:ascii="Times New Roman" w:hAnsi="Times New Roman"/>
          <w:sz w:val="24"/>
          <w:szCs w:val="24"/>
        </w:rPr>
        <w:t xml:space="preserve"> лет:</w:t>
      </w:r>
    </w:p>
    <w:p w:rsidR="00EF0D66" w:rsidRPr="003A5DF2" w:rsidRDefault="00EF0D66" w:rsidP="003A5D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Лот № 1:</w:t>
      </w:r>
    </w:p>
    <w:p w:rsidR="00EF0D66" w:rsidRPr="003A5DF2" w:rsidRDefault="00EF0D66" w:rsidP="003A5D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Земельный участок с кадастровым номером 36:08:3100015:117, расположенный по адресу: Воронежская область, Воробьевский район, земельный участок расположен в северной части кадастрового квартала 36:08:3100015, площадью 27183 (двадцать семь тысяч сто восемьдесят три) кв.м.,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EF0D66" w:rsidRPr="003A5DF2" w:rsidRDefault="00EF0D66" w:rsidP="003A5D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Лот № 2:</w:t>
      </w:r>
    </w:p>
    <w:p w:rsidR="00EF0D66" w:rsidRPr="003A5DF2" w:rsidRDefault="00EF0D66" w:rsidP="003A5D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Земельный участок с кадастровым номером 36:08:3100015:115, расположенный по адресу: Воронежская область, Воробьевский район, северная часть кадастрового квартала 36:08:3100015, площадью 4413 (четыре тысячи четыреста тринадцать) кв.м.,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EF0D66" w:rsidRPr="003A5DF2" w:rsidRDefault="00EF0D66" w:rsidP="003A5D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Лот № 3:</w:t>
      </w:r>
    </w:p>
    <w:p w:rsidR="00EF0D66" w:rsidRPr="003A5DF2" w:rsidRDefault="00EF0D66" w:rsidP="003A5D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Земельный участок с кадастровым номером 36:08:3100012:29, расположенный по адресу: Воронежская область, Воробьевский район, Воробьевское сельское поселение, южная часть кадастрового квартала 36:08:3100012, площадью 12709 (двенадцать тысяч семьсот девять) кв.м.,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EF0D66" w:rsidRPr="003A5DF2" w:rsidRDefault="00EF0D66" w:rsidP="003A5D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Лот № 4:</w:t>
      </w:r>
    </w:p>
    <w:p w:rsidR="001C60C3" w:rsidRPr="003A5DF2" w:rsidRDefault="00EF0D66" w:rsidP="003A5D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Земельный участок с кадастровым номером 36:08:3200024:82, расположенный по адресу: Воронежская область, Воробьевский район, земельный участок расположен в северо-западной части кадастрового квартала 36:08:3200024, площадью 9999 (девять тысяч девятьсот девяносто девять) кв.м.,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39791C" w:rsidRPr="003A5DF2" w:rsidRDefault="0039791C" w:rsidP="003A5DF2">
      <w:pPr>
        <w:pStyle w:val="ConsPlusNonformat"/>
        <w:widowControl/>
        <w:tabs>
          <w:tab w:val="num" w:pos="14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Начальная цена годовой арендной платы за земельные участки: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1 в размере 13600 (тринадцать тысяч шестьсот) рублей 00 копеек,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2 в размере 2427 (две тысячи четыреста двадцать семь) рублей 00 копеек,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3 в размере 6990 (шесть тысяч девятьсот девяносто) рублей 00 копеек,</w:t>
      </w:r>
    </w:p>
    <w:p w:rsidR="0039791C" w:rsidRPr="003A5DF2" w:rsidRDefault="003A5DF2" w:rsidP="003A5DF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4 в размере 5499 (пять тысяч четыреста девяносто девять) рублей 00 копеек.</w:t>
      </w:r>
    </w:p>
    <w:p w:rsidR="0039791C" w:rsidRPr="003A5DF2" w:rsidRDefault="001A053C" w:rsidP="003A5DF2">
      <w:pPr>
        <w:pStyle w:val="ConsPlusNonformat"/>
        <w:widowControl/>
        <w:tabs>
          <w:tab w:val="num" w:pos="14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Задаток в размере 2</w:t>
      </w:r>
      <w:r w:rsidR="00221D32" w:rsidRPr="003A5DF2">
        <w:rPr>
          <w:rFonts w:ascii="Times New Roman" w:hAnsi="Times New Roman" w:cs="Times New Roman"/>
          <w:sz w:val="24"/>
          <w:szCs w:val="24"/>
        </w:rPr>
        <w:t>0</w:t>
      </w:r>
      <w:r w:rsidR="0039791C" w:rsidRPr="003A5DF2">
        <w:rPr>
          <w:rFonts w:ascii="Times New Roman" w:hAnsi="Times New Roman" w:cs="Times New Roman"/>
          <w:sz w:val="24"/>
          <w:szCs w:val="24"/>
        </w:rPr>
        <w:t xml:space="preserve">% </w:t>
      </w:r>
      <w:r w:rsidR="0089741D" w:rsidRPr="003A5DF2">
        <w:rPr>
          <w:rFonts w:ascii="Times New Roman" w:hAnsi="Times New Roman" w:cs="Times New Roman"/>
          <w:sz w:val="24"/>
          <w:szCs w:val="24"/>
        </w:rPr>
        <w:t>от начальной цены годовой арендной платы за земельные участки</w:t>
      </w:r>
      <w:r w:rsidR="0039791C" w:rsidRPr="003A5DF2">
        <w:rPr>
          <w:rFonts w:ascii="Times New Roman" w:hAnsi="Times New Roman" w:cs="Times New Roman"/>
          <w:sz w:val="24"/>
          <w:szCs w:val="24"/>
        </w:rPr>
        <w:t>: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1 составляет 2720 (две тысячи семьсот двадцать) рублей 00 копеек,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2 составляет 485 (четыреста восемьдесят пять) рублей 40 копеек,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3 составляет 1398 (одна тысяча триста девяносто восемь) рублей 00 копеек,</w:t>
      </w:r>
    </w:p>
    <w:p w:rsidR="0039791C" w:rsidRPr="003A5DF2" w:rsidRDefault="003A5DF2" w:rsidP="003A5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F2">
        <w:rPr>
          <w:rFonts w:ascii="Times New Roman" w:hAnsi="Times New Roman"/>
          <w:sz w:val="24"/>
          <w:szCs w:val="24"/>
        </w:rPr>
        <w:t>- по Лоту № 4 составляет 1099 (одна тысяча девяносто девять) рублей 80 копеек.</w:t>
      </w:r>
    </w:p>
    <w:p w:rsidR="0039791C" w:rsidRPr="003A5DF2" w:rsidRDefault="0039791C" w:rsidP="003A5DF2">
      <w:pPr>
        <w:pStyle w:val="ConsPlusNonformat"/>
        <w:widowControl/>
        <w:tabs>
          <w:tab w:val="num" w:pos="14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Шаг аукциона 3% от начальной цены годовой арендной платы за земельные участки: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1 составляет 408 (четыреста восемь) рублей 00 копеек,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2 составляет 72 (семьдесят два) рубля 81 копейка,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3 составляет 209 (двести девять) рублей 70 копеек,</w:t>
      </w:r>
    </w:p>
    <w:p w:rsidR="003A5DF2" w:rsidRPr="003A5DF2" w:rsidRDefault="003A5DF2" w:rsidP="003A5D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5DF2">
        <w:rPr>
          <w:rFonts w:ascii="Times New Roman" w:hAnsi="Times New Roman" w:cs="Times New Roman"/>
          <w:sz w:val="24"/>
          <w:szCs w:val="24"/>
        </w:rPr>
        <w:t>- по Лоту № 4 составляет 164 (сто шестьдесят четыре) рубля 97 копеек.</w:t>
      </w:r>
    </w:p>
    <w:p w:rsidR="0039791C" w:rsidRPr="001E5250" w:rsidRDefault="0039791C" w:rsidP="00222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C9790E">
        <w:rPr>
          <w:rFonts w:ascii="Times New Roman" w:hAnsi="Times New Roman"/>
          <w:sz w:val="24"/>
          <w:szCs w:val="24"/>
        </w:rPr>
        <w:t>Желающим приобрести земельный участок в аренду необходимо подать письменную заявку с приложением платежного документа с отметкой банка плательщика об исполнении, подтверждающего перечисление суммы задатка на счет 40302810</w:t>
      </w:r>
      <w:r w:rsidR="005908F6" w:rsidRPr="00C9790E">
        <w:rPr>
          <w:rFonts w:ascii="Times New Roman" w:hAnsi="Times New Roman"/>
          <w:sz w:val="24"/>
          <w:szCs w:val="24"/>
        </w:rPr>
        <w:t>020073000401</w:t>
      </w:r>
      <w:r w:rsidRPr="00C9790E">
        <w:rPr>
          <w:rFonts w:ascii="Times New Roman" w:hAnsi="Times New Roman"/>
          <w:sz w:val="24"/>
          <w:szCs w:val="24"/>
        </w:rPr>
        <w:t xml:space="preserve"> в</w:t>
      </w:r>
      <w:r w:rsidR="005908F6" w:rsidRPr="00C9790E">
        <w:rPr>
          <w:rFonts w:ascii="Times New Roman" w:hAnsi="Times New Roman"/>
          <w:sz w:val="24"/>
          <w:szCs w:val="24"/>
        </w:rPr>
        <w:t xml:space="preserve"> Отделении по Воронежской области Главного управления Центрального банка Российской Федерации по Центральному федеральному округу Управлению Федерального казначейства по Воронежской области</w:t>
      </w:r>
      <w:r w:rsidRPr="00C979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0E">
        <w:rPr>
          <w:rFonts w:ascii="Times New Roman" w:hAnsi="Times New Roman"/>
          <w:sz w:val="24"/>
          <w:szCs w:val="24"/>
        </w:rPr>
        <w:t>БИК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042007001, </w:t>
      </w:r>
      <w:proofErr w:type="spellStart"/>
      <w:r w:rsidRPr="00C9790E">
        <w:rPr>
          <w:rFonts w:ascii="Times New Roman" w:hAnsi="Times New Roman"/>
          <w:sz w:val="24"/>
          <w:szCs w:val="24"/>
        </w:rPr>
        <w:t>КБК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9141</w:t>
      </w:r>
      <w:r w:rsidR="00AC47D9" w:rsidRPr="00C9790E">
        <w:rPr>
          <w:rFonts w:ascii="Times New Roman" w:hAnsi="Times New Roman"/>
          <w:sz w:val="24"/>
          <w:szCs w:val="24"/>
        </w:rPr>
        <w:t>1402053100000410, ИНН 3608000842</w:t>
      </w:r>
      <w:r w:rsidRPr="00C979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0E">
        <w:rPr>
          <w:rFonts w:ascii="Times New Roman" w:hAnsi="Times New Roman"/>
          <w:sz w:val="24"/>
          <w:szCs w:val="24"/>
        </w:rPr>
        <w:t>КПП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360801001, </w:t>
      </w:r>
      <w:proofErr w:type="spellStart"/>
      <w:r w:rsidRPr="00C9790E">
        <w:rPr>
          <w:rFonts w:ascii="Times New Roman" w:hAnsi="Times New Roman"/>
          <w:sz w:val="24"/>
          <w:szCs w:val="24"/>
        </w:rPr>
        <w:t>ОКТМО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20</w:t>
      </w:r>
      <w:r w:rsidR="001A7B72">
        <w:rPr>
          <w:rFonts w:ascii="Times New Roman" w:hAnsi="Times New Roman"/>
          <w:sz w:val="24"/>
          <w:szCs w:val="24"/>
        </w:rPr>
        <w:t xml:space="preserve"> </w:t>
      </w:r>
      <w:r w:rsidRPr="00C9790E">
        <w:rPr>
          <w:rFonts w:ascii="Times New Roman" w:hAnsi="Times New Roman"/>
          <w:sz w:val="24"/>
          <w:szCs w:val="24"/>
        </w:rPr>
        <w:t>6</w:t>
      </w:r>
      <w:r w:rsidR="001A7B72">
        <w:rPr>
          <w:rFonts w:ascii="Times New Roman" w:hAnsi="Times New Roman"/>
          <w:sz w:val="24"/>
          <w:szCs w:val="24"/>
        </w:rPr>
        <w:t xml:space="preserve">12 </w:t>
      </w:r>
      <w:r w:rsidRPr="00C9790E">
        <w:rPr>
          <w:rFonts w:ascii="Times New Roman" w:hAnsi="Times New Roman"/>
          <w:sz w:val="24"/>
          <w:szCs w:val="24"/>
        </w:rPr>
        <w:t>406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. Задаток </w:t>
      </w:r>
      <w:r w:rsidR="001E5250" w:rsidRPr="001E5250">
        <w:rPr>
          <w:rFonts w:ascii="Times New Roman" w:hAnsi="Times New Roman"/>
          <w:sz w:val="24"/>
          <w:szCs w:val="28"/>
        </w:rPr>
        <w:t>вносится по каждому лоту отдельно</w:t>
      </w:r>
      <w:r w:rsidR="001E5250" w:rsidRPr="00C9790E">
        <w:rPr>
          <w:rFonts w:ascii="Times New Roman" w:hAnsi="Times New Roman"/>
          <w:sz w:val="24"/>
          <w:szCs w:val="24"/>
        </w:rPr>
        <w:t xml:space="preserve"> </w:t>
      </w:r>
      <w:r w:rsidR="001E5250">
        <w:rPr>
          <w:rFonts w:ascii="Times New Roman" w:hAnsi="Times New Roman"/>
          <w:sz w:val="24"/>
          <w:szCs w:val="24"/>
        </w:rPr>
        <w:t xml:space="preserve">и </w:t>
      </w:r>
      <w:r w:rsidRPr="00C9790E">
        <w:rPr>
          <w:rFonts w:ascii="Times New Roman" w:hAnsi="Times New Roman"/>
          <w:sz w:val="24"/>
          <w:szCs w:val="24"/>
        </w:rPr>
        <w:t xml:space="preserve">должен поступить на </w:t>
      </w:r>
      <w:r w:rsidRPr="00C9790E">
        <w:rPr>
          <w:rFonts w:ascii="Times New Roman" w:hAnsi="Times New Roman"/>
          <w:sz w:val="24"/>
          <w:szCs w:val="24"/>
        </w:rPr>
        <w:lastRenderedPageBreak/>
        <w:t xml:space="preserve">указанный счет единым </w:t>
      </w:r>
      <w:r w:rsidR="001E5250">
        <w:rPr>
          <w:rFonts w:ascii="Times New Roman" w:hAnsi="Times New Roman"/>
          <w:color w:val="000000"/>
          <w:sz w:val="24"/>
          <w:szCs w:val="24"/>
        </w:rPr>
        <w:t xml:space="preserve">платежом </w:t>
      </w:r>
      <w:r w:rsidR="003A5DF2">
        <w:rPr>
          <w:rFonts w:ascii="Times New Roman" w:hAnsi="Times New Roman"/>
          <w:sz w:val="24"/>
          <w:szCs w:val="28"/>
        </w:rPr>
        <w:t xml:space="preserve">не позднее </w:t>
      </w:r>
      <w:r w:rsidR="00445AC2" w:rsidRPr="00445AC2">
        <w:rPr>
          <w:rFonts w:ascii="Times New Roman" w:hAnsi="Times New Roman"/>
          <w:sz w:val="24"/>
          <w:szCs w:val="28"/>
        </w:rPr>
        <w:t>20.</w:t>
      </w:r>
      <w:r w:rsidR="00445AC2">
        <w:rPr>
          <w:rFonts w:ascii="Times New Roman" w:hAnsi="Times New Roman"/>
          <w:sz w:val="24"/>
          <w:szCs w:val="28"/>
        </w:rPr>
        <w:t>10</w:t>
      </w:r>
      <w:r w:rsidR="001E5250" w:rsidRPr="001E5250">
        <w:rPr>
          <w:rFonts w:ascii="Times New Roman" w:hAnsi="Times New Roman"/>
          <w:sz w:val="24"/>
          <w:szCs w:val="28"/>
        </w:rPr>
        <w:t>.2016 года.</w:t>
      </w:r>
      <w:r w:rsidR="001E5250">
        <w:rPr>
          <w:rFonts w:ascii="Times New Roman" w:hAnsi="Times New Roman"/>
          <w:sz w:val="24"/>
          <w:szCs w:val="28"/>
        </w:rPr>
        <w:t xml:space="preserve"> </w:t>
      </w:r>
      <w:r w:rsidR="001E5250">
        <w:rPr>
          <w:rFonts w:ascii="Times New Roman" w:hAnsi="Times New Roman"/>
          <w:color w:val="000000"/>
          <w:sz w:val="24"/>
          <w:szCs w:val="24"/>
        </w:rPr>
        <w:t>П</w:t>
      </w:r>
      <w:r w:rsidRPr="00C9790E">
        <w:rPr>
          <w:rFonts w:ascii="Times New Roman" w:hAnsi="Times New Roman"/>
          <w:color w:val="000000"/>
          <w:sz w:val="24"/>
          <w:szCs w:val="24"/>
        </w:rPr>
        <w:t>олучатель: Администрация Воробьевского сельского поселения Воробьевского муниципального района Воронежской области. Наименование платежа: задаток за участие в аукционе на право заключения</w:t>
      </w:r>
      <w:r w:rsidR="004C7997" w:rsidRPr="00C9790E">
        <w:rPr>
          <w:rFonts w:ascii="Times New Roman" w:hAnsi="Times New Roman"/>
          <w:color w:val="000000"/>
          <w:sz w:val="24"/>
          <w:szCs w:val="24"/>
        </w:rPr>
        <w:t xml:space="preserve"> договора аренды по лоту № _</w:t>
      </w:r>
      <w:r w:rsidRPr="00C9790E">
        <w:rPr>
          <w:rFonts w:ascii="Times New Roman" w:hAnsi="Times New Roman"/>
          <w:color w:val="000000"/>
          <w:sz w:val="24"/>
          <w:szCs w:val="24"/>
        </w:rPr>
        <w:t>.</w:t>
      </w:r>
    </w:p>
    <w:p w:rsidR="0039791C" w:rsidRPr="00C9790E" w:rsidRDefault="0039791C" w:rsidP="002221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будет возвращен внесенный им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9791C" w:rsidRPr="00C9790E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39791C" w:rsidRPr="00C9790E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Организатором аукциона будет возвращен внесенный им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39791C" w:rsidRPr="00C9790E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личность, и прилагает к заявке его копию.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Дата, время и порядок ознакомления с земельным участком на местности - по согласованию с заявителем.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Претендент вправе отозвать принятую заявку до окончания срока приема заявок, уведомив об этом (в письменной форме) администрацию Воробьевского сельского поселения Воробьевского муниципального района Воронежской области.</w:t>
      </w:r>
    </w:p>
    <w:p w:rsidR="00E94A3E" w:rsidRPr="00E94A3E" w:rsidRDefault="00E94A3E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94A3E">
        <w:rPr>
          <w:rFonts w:ascii="Times New Roman" w:hAnsi="Times New Roman"/>
          <w:sz w:val="24"/>
          <w:szCs w:val="24"/>
        </w:rPr>
        <w:t xml:space="preserve">Форма заявки на участие в аукционе и другая дополнительная информация о предмете торгов предоставляются по месту приема документов, а так же размещена на официальном сайте РФ для размещения информации о проведении торгов </w:t>
      </w:r>
      <w:hyperlink r:id="rId5" w:history="1">
        <w:proofErr w:type="spellStart"/>
        <w:r w:rsidRPr="00E94A3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E94A3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94A3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94A3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94A3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94A3E">
        <w:rPr>
          <w:rFonts w:ascii="Times New Roman" w:hAnsi="Times New Roman"/>
          <w:sz w:val="24"/>
          <w:szCs w:val="24"/>
        </w:rPr>
        <w:t xml:space="preserve">, на официальном сайте администрации Воробьевского сельского поселения </w:t>
      </w:r>
      <w:hyperlink r:id="rId6" w:history="1">
        <w:proofErr w:type="spellStart"/>
        <w:r w:rsidRPr="00E94A3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vorobyevskoe.ru</w:t>
        </w:r>
        <w:proofErr w:type="spellEnd"/>
      </w:hyperlink>
      <w:r w:rsidRPr="00E94A3E">
        <w:rPr>
          <w:rFonts w:ascii="Times New Roman" w:hAnsi="Times New Roman"/>
          <w:sz w:val="24"/>
          <w:szCs w:val="24"/>
        </w:rPr>
        <w:t>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 xml:space="preserve">Прием заявок, документов и предложений </w:t>
      </w:r>
      <w:r w:rsidRPr="00445AC2">
        <w:rPr>
          <w:rFonts w:ascii="Times New Roman" w:hAnsi="Times New Roman"/>
          <w:sz w:val="24"/>
          <w:szCs w:val="24"/>
        </w:rPr>
        <w:t>проводятся ежедневно (исключая выходные дни) со дня выхода на</w:t>
      </w:r>
      <w:r w:rsidR="001A053C" w:rsidRPr="00445AC2">
        <w:rPr>
          <w:rFonts w:ascii="Times New Roman" w:hAnsi="Times New Roman"/>
          <w:sz w:val="24"/>
          <w:szCs w:val="24"/>
        </w:rPr>
        <w:t>стоящего сообщения</w:t>
      </w:r>
      <w:r w:rsidR="003A5DF2" w:rsidRPr="00445AC2">
        <w:rPr>
          <w:rFonts w:ascii="Times New Roman" w:hAnsi="Times New Roman"/>
          <w:sz w:val="24"/>
          <w:szCs w:val="24"/>
        </w:rPr>
        <w:t xml:space="preserve"> в период с </w:t>
      </w:r>
      <w:r w:rsidR="00445AC2" w:rsidRPr="00445AC2">
        <w:rPr>
          <w:rFonts w:ascii="Times New Roman" w:hAnsi="Times New Roman"/>
          <w:sz w:val="24"/>
          <w:szCs w:val="24"/>
        </w:rPr>
        <w:t>20.09</w:t>
      </w:r>
      <w:r w:rsidR="001A053C" w:rsidRPr="00445AC2">
        <w:rPr>
          <w:rFonts w:ascii="Times New Roman" w:hAnsi="Times New Roman"/>
          <w:sz w:val="24"/>
          <w:szCs w:val="24"/>
        </w:rPr>
        <w:t>.2016</w:t>
      </w:r>
      <w:r w:rsidR="003A5DF2" w:rsidRPr="00445AC2">
        <w:rPr>
          <w:rFonts w:ascii="Times New Roman" w:hAnsi="Times New Roman"/>
          <w:sz w:val="24"/>
          <w:szCs w:val="24"/>
        </w:rPr>
        <w:t xml:space="preserve"> года по </w:t>
      </w:r>
      <w:r w:rsidR="00445AC2" w:rsidRPr="00445AC2">
        <w:rPr>
          <w:rFonts w:ascii="Times New Roman" w:hAnsi="Times New Roman"/>
          <w:sz w:val="24"/>
          <w:szCs w:val="24"/>
        </w:rPr>
        <w:t>20.10</w:t>
      </w:r>
      <w:r w:rsidR="00A64C90" w:rsidRPr="00C9790E">
        <w:rPr>
          <w:rFonts w:ascii="Times New Roman" w:hAnsi="Times New Roman"/>
          <w:sz w:val="24"/>
          <w:szCs w:val="24"/>
        </w:rPr>
        <w:t>.2016</w:t>
      </w:r>
      <w:r w:rsidRPr="00C9790E">
        <w:rPr>
          <w:rFonts w:ascii="Times New Roman" w:hAnsi="Times New Roman"/>
          <w:sz w:val="24"/>
          <w:szCs w:val="24"/>
        </w:rPr>
        <w:t xml:space="preserve"> г. с 8.</w:t>
      </w:r>
      <w:r w:rsidR="00C9790E">
        <w:rPr>
          <w:rFonts w:ascii="Times New Roman" w:hAnsi="Times New Roman"/>
          <w:sz w:val="24"/>
          <w:szCs w:val="24"/>
        </w:rPr>
        <w:t xml:space="preserve">00 до 12.00 и с 13.00 </w:t>
      </w:r>
      <w:proofErr w:type="gramStart"/>
      <w:r w:rsidR="00C9790E">
        <w:rPr>
          <w:rFonts w:ascii="Times New Roman" w:hAnsi="Times New Roman"/>
          <w:sz w:val="24"/>
          <w:szCs w:val="24"/>
        </w:rPr>
        <w:t>до</w:t>
      </w:r>
      <w:proofErr w:type="gramEnd"/>
      <w:r w:rsidR="00C9790E">
        <w:rPr>
          <w:rFonts w:ascii="Times New Roman" w:hAnsi="Times New Roman"/>
          <w:sz w:val="24"/>
          <w:szCs w:val="24"/>
        </w:rPr>
        <w:t xml:space="preserve"> 16.00 </w:t>
      </w:r>
      <w:r w:rsidRPr="00C9790E">
        <w:rPr>
          <w:rFonts w:ascii="Times New Roman" w:hAnsi="Times New Roman"/>
          <w:sz w:val="24"/>
          <w:szCs w:val="24"/>
        </w:rPr>
        <w:t>по адресу: Ворон</w:t>
      </w:r>
      <w:r w:rsidR="00885DCF" w:rsidRPr="00C9790E">
        <w:rPr>
          <w:rFonts w:ascii="Times New Roman" w:hAnsi="Times New Roman"/>
          <w:sz w:val="24"/>
          <w:szCs w:val="24"/>
        </w:rPr>
        <w:t xml:space="preserve">ежская область, Воробьевский район, </w:t>
      </w:r>
      <w:proofErr w:type="gramStart"/>
      <w:r w:rsidRPr="00C9790E">
        <w:rPr>
          <w:rFonts w:ascii="Times New Roman" w:hAnsi="Times New Roman"/>
          <w:sz w:val="24"/>
          <w:szCs w:val="24"/>
        </w:rPr>
        <w:t>с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790E">
        <w:rPr>
          <w:rFonts w:ascii="Times New Roman" w:hAnsi="Times New Roman"/>
          <w:sz w:val="24"/>
          <w:szCs w:val="24"/>
        </w:rPr>
        <w:t>Воробьевка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, </w:t>
      </w:r>
      <w:r w:rsidR="00BA47CC" w:rsidRPr="00C9790E">
        <w:rPr>
          <w:rFonts w:ascii="Times New Roman" w:hAnsi="Times New Roman"/>
          <w:sz w:val="24"/>
        </w:rPr>
        <w:t>ул. 1 Мая, 150/1</w:t>
      </w:r>
      <w:r w:rsidRPr="00C9790E">
        <w:rPr>
          <w:rFonts w:ascii="Times New Roman" w:hAnsi="Times New Roman"/>
          <w:sz w:val="24"/>
          <w:szCs w:val="24"/>
        </w:rPr>
        <w:t xml:space="preserve">, телефон </w:t>
      </w:r>
      <w:r w:rsidR="009E328E">
        <w:rPr>
          <w:rFonts w:ascii="Times New Roman" w:hAnsi="Times New Roman"/>
          <w:sz w:val="24"/>
          <w:szCs w:val="24"/>
        </w:rPr>
        <w:t xml:space="preserve">8(47356) </w:t>
      </w:r>
      <w:r w:rsidRPr="00C9790E">
        <w:rPr>
          <w:rFonts w:ascii="Times New Roman" w:hAnsi="Times New Roman"/>
          <w:sz w:val="24"/>
          <w:szCs w:val="24"/>
        </w:rPr>
        <w:t>52-4-86, 52-2-73</w:t>
      </w:r>
    </w:p>
    <w:p w:rsidR="0039791C" w:rsidRPr="00C9790E" w:rsidRDefault="00445AC2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AC2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10</w:t>
      </w:r>
      <w:r w:rsidR="00A64C90" w:rsidRPr="00C9790E">
        <w:rPr>
          <w:rFonts w:ascii="Times New Roman" w:hAnsi="Times New Roman"/>
          <w:sz w:val="24"/>
          <w:szCs w:val="24"/>
        </w:rPr>
        <w:t>.2016</w:t>
      </w:r>
      <w:r w:rsidR="0039791C" w:rsidRPr="00C9790E">
        <w:rPr>
          <w:rFonts w:ascii="Times New Roman" w:hAnsi="Times New Roman"/>
          <w:sz w:val="24"/>
          <w:szCs w:val="24"/>
        </w:rPr>
        <w:t xml:space="preserve"> г. в 10.00 по вышеуказанному адресу состоится подписание протокола о признании претендентов участниками торгов.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В случае неявки участника на торги, задаток ему не возвращается.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наибольший размер годовой арендной платы за земельный участок. Победителю выдается протокол о результатах аукциона.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В десятидневный срок со дня составления протокола о результатах аукциона уполномоченный орган направляет победителю три экземпляра подписанного договора аренды земельного участка.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участка, вследствие уклонения от заключения указанного договора, не возвращаются.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Pr="008E4906" w:rsidRDefault="001A053C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E4906" w:rsidRPr="008E4906">
        <w:rPr>
          <w:rFonts w:ascii="Times New Roman" w:hAnsi="Times New Roman"/>
          <w:sz w:val="20"/>
          <w:szCs w:val="28"/>
        </w:rPr>
        <w:lastRenderedPageBreak/>
        <w:t xml:space="preserve">Приложение №1 </w:t>
      </w:r>
    </w:p>
    <w:tbl>
      <w:tblPr>
        <w:tblW w:w="0" w:type="auto"/>
        <w:tblLook w:val="01E0"/>
      </w:tblPr>
      <w:tblGrid>
        <w:gridCol w:w="5068"/>
        <w:gridCol w:w="5069"/>
      </w:tblGrid>
      <w:tr w:rsidR="0039791C" w:rsidRPr="00885DCF" w:rsidTr="0016657D">
        <w:tc>
          <w:tcPr>
            <w:tcW w:w="5068" w:type="dxa"/>
          </w:tcPr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91C" w:rsidRPr="00885DCF" w:rsidRDefault="00021BFE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9791C" w:rsidRPr="00885D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39791C" w:rsidRPr="00885D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CF">
              <w:rPr>
                <w:rFonts w:ascii="Times New Roman" w:hAnsi="Times New Roman"/>
                <w:sz w:val="24"/>
                <w:szCs w:val="24"/>
              </w:rPr>
              <w:t>___час</w:t>
            </w:r>
            <w:proofErr w:type="spellEnd"/>
            <w:r w:rsidRPr="00885DCF">
              <w:rPr>
                <w:rFonts w:ascii="Times New Roman" w:hAnsi="Times New Roman"/>
                <w:sz w:val="24"/>
                <w:szCs w:val="24"/>
              </w:rPr>
              <w:t xml:space="preserve"> ____ мин</w:t>
            </w:r>
          </w:p>
        </w:tc>
        <w:tc>
          <w:tcPr>
            <w:tcW w:w="5069" w:type="dxa"/>
          </w:tcPr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CF">
              <w:rPr>
                <w:rFonts w:ascii="Times New Roman" w:hAnsi="Times New Roman"/>
                <w:sz w:val="24"/>
                <w:szCs w:val="24"/>
              </w:rPr>
              <w:t>Председателю по организац</w:t>
            </w:r>
            <w:proofErr w:type="gramStart"/>
            <w:r w:rsidRPr="00885DCF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885DCF">
              <w:rPr>
                <w:rFonts w:ascii="Times New Roman" w:hAnsi="Times New Roman"/>
                <w:sz w:val="24"/>
                <w:szCs w:val="24"/>
              </w:rPr>
              <w:t>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а так же земельных участков, государственная собственность на которые не разграничена, или прав на заключение договоров аренды таких земельных участков</w:t>
            </w:r>
          </w:p>
        </w:tc>
      </w:tr>
    </w:tbl>
    <w:p w:rsidR="0039791C" w:rsidRPr="00885DCF" w:rsidRDefault="0039791C" w:rsidP="00397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91C" w:rsidRPr="00885DCF" w:rsidRDefault="0039791C" w:rsidP="00397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39791C" w:rsidRPr="00885DCF" w:rsidRDefault="0039791C" w:rsidP="0039791C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5DCF">
        <w:rPr>
          <w:rFonts w:ascii="Times New Roman" w:hAnsi="Times New Roman"/>
          <w:b/>
          <w:snapToGrid w:val="0"/>
          <w:sz w:val="24"/>
          <w:szCs w:val="24"/>
        </w:rPr>
        <w:t>Для физического лица: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5DCF">
        <w:rPr>
          <w:rFonts w:ascii="Times New Roman" w:hAnsi="Times New Roman"/>
          <w:sz w:val="24"/>
          <w:szCs w:val="24"/>
        </w:rPr>
        <w:t>ФИО, __.__.____ г.р., паспорт: серия __ номер __, выдан __.__.__ года кем __, код подразделения __, зарегистрированный (</w:t>
      </w:r>
      <w:proofErr w:type="spellStart"/>
      <w:r w:rsidRPr="00885DCF">
        <w:rPr>
          <w:rFonts w:ascii="Times New Roman" w:hAnsi="Times New Roman"/>
          <w:sz w:val="24"/>
          <w:szCs w:val="24"/>
        </w:rPr>
        <w:t>ая</w:t>
      </w:r>
      <w:proofErr w:type="spellEnd"/>
      <w:r w:rsidRPr="00885DCF">
        <w:rPr>
          <w:rFonts w:ascii="Times New Roman" w:hAnsi="Times New Roman"/>
          <w:sz w:val="24"/>
          <w:szCs w:val="24"/>
        </w:rPr>
        <w:t>) по адрес:</w:t>
      </w:r>
      <w:r w:rsidRPr="00885DCF">
        <w:rPr>
          <w:rFonts w:ascii="Times New Roman" w:hAnsi="Times New Roman"/>
          <w:b/>
          <w:sz w:val="24"/>
          <w:szCs w:val="24"/>
        </w:rPr>
        <w:t xml:space="preserve"> __</w:t>
      </w:r>
      <w:proofErr w:type="gramEnd"/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Для юр</w:t>
      </w:r>
      <w:proofErr w:type="gramStart"/>
      <w:r w:rsidRPr="00885DCF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885DCF">
        <w:rPr>
          <w:rFonts w:ascii="Times New Roman" w:hAnsi="Times New Roman"/>
          <w:b/>
          <w:sz w:val="24"/>
          <w:szCs w:val="24"/>
        </w:rPr>
        <w:t>ица: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b/>
          <w:snapToGrid w:val="0"/>
          <w:sz w:val="24"/>
          <w:szCs w:val="24"/>
        </w:rPr>
        <w:t xml:space="preserve">Наименование </w:t>
      </w:r>
      <w:r w:rsidRPr="00885DCF">
        <w:rPr>
          <w:rFonts w:ascii="Times New Roman" w:hAnsi="Times New Roman"/>
          <w:snapToGrid w:val="0"/>
          <w:sz w:val="24"/>
          <w:szCs w:val="24"/>
        </w:rPr>
        <w:t>__</w:t>
      </w:r>
      <w:r w:rsidRPr="00885D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5DCF">
        <w:rPr>
          <w:rFonts w:ascii="Times New Roman" w:hAnsi="Times New Roman"/>
          <w:sz w:val="24"/>
          <w:szCs w:val="24"/>
        </w:rPr>
        <w:t>ОГРН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__, ИНН __ </w:t>
      </w:r>
      <w:proofErr w:type="spellStart"/>
      <w:r w:rsidRPr="00885DCF">
        <w:rPr>
          <w:rFonts w:ascii="Times New Roman" w:hAnsi="Times New Roman"/>
          <w:sz w:val="24"/>
          <w:szCs w:val="24"/>
        </w:rPr>
        <w:t>КПП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__, зарегистрирован __, __.__.__ года, в лице __, __.__.__ г.р.,</w:t>
      </w:r>
      <w:proofErr w:type="gramStart"/>
      <w:r w:rsidRPr="00885D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85DCF">
        <w:rPr>
          <w:rFonts w:ascii="Times New Roman" w:hAnsi="Times New Roman"/>
          <w:sz w:val="24"/>
          <w:szCs w:val="24"/>
        </w:rPr>
        <w:t>, паспорт: серия __ номер __, выдан __.__.__ года кем __, код подразделения __, зарегистрированный (</w:t>
      </w:r>
      <w:proofErr w:type="spellStart"/>
      <w:r w:rsidRPr="00885DCF">
        <w:rPr>
          <w:rFonts w:ascii="Times New Roman" w:hAnsi="Times New Roman"/>
          <w:sz w:val="24"/>
          <w:szCs w:val="24"/>
        </w:rPr>
        <w:t>ая</w:t>
      </w:r>
      <w:proofErr w:type="spellEnd"/>
      <w:r w:rsidRPr="00885DCF">
        <w:rPr>
          <w:rFonts w:ascii="Times New Roman" w:hAnsi="Times New Roman"/>
          <w:sz w:val="24"/>
          <w:szCs w:val="24"/>
        </w:rPr>
        <w:t>) по адрес: __</w:t>
      </w:r>
      <w:r w:rsidRPr="00885DCF">
        <w:rPr>
          <w:rFonts w:ascii="Times New Roman" w:hAnsi="Times New Roman"/>
          <w:b/>
          <w:sz w:val="24"/>
          <w:szCs w:val="24"/>
        </w:rPr>
        <w:t xml:space="preserve"> </w:t>
      </w:r>
      <w:r w:rsidRPr="00885DCF">
        <w:rPr>
          <w:rFonts w:ascii="Times New Roman" w:hAnsi="Times New Roman"/>
          <w:sz w:val="24"/>
          <w:szCs w:val="24"/>
        </w:rPr>
        <w:t>именуемый далее «Претендент», принимая решение об участии в аукционе,</w:t>
      </w:r>
      <w:r w:rsidR="0045463E" w:rsidRPr="00885DCF">
        <w:rPr>
          <w:rFonts w:ascii="Times New Roman" w:hAnsi="Times New Roman"/>
          <w:sz w:val="24"/>
          <w:szCs w:val="24"/>
        </w:rPr>
        <w:t xml:space="preserve"> проводимом </w:t>
      </w:r>
      <w:proofErr w:type="spellStart"/>
      <w:r w:rsidR="0045463E" w:rsidRPr="00885DCF">
        <w:rPr>
          <w:rFonts w:ascii="Times New Roman" w:hAnsi="Times New Roman"/>
          <w:sz w:val="24"/>
          <w:szCs w:val="24"/>
        </w:rPr>
        <w:t>__.__</w:t>
      </w:r>
      <w:r w:rsidRPr="00885DCF">
        <w:rPr>
          <w:rFonts w:ascii="Times New Roman" w:hAnsi="Times New Roman"/>
          <w:sz w:val="24"/>
          <w:szCs w:val="24"/>
        </w:rPr>
        <w:t>.201</w:t>
      </w:r>
      <w:r w:rsidR="0045463E" w:rsidRPr="00885DCF">
        <w:rPr>
          <w:rFonts w:ascii="Times New Roman" w:hAnsi="Times New Roman"/>
          <w:sz w:val="24"/>
          <w:szCs w:val="24"/>
        </w:rPr>
        <w:t>6</w:t>
      </w:r>
      <w:proofErr w:type="spellEnd"/>
      <w:r w:rsidRPr="00885DCF">
        <w:rPr>
          <w:rFonts w:ascii="Times New Roman" w:hAnsi="Times New Roman"/>
          <w:b/>
          <w:sz w:val="24"/>
          <w:szCs w:val="24"/>
        </w:rPr>
        <w:t xml:space="preserve"> </w:t>
      </w:r>
      <w:r w:rsidRPr="00885DCF">
        <w:rPr>
          <w:rFonts w:ascii="Times New Roman" w:hAnsi="Times New Roman"/>
          <w:sz w:val="24"/>
          <w:szCs w:val="24"/>
        </w:rPr>
        <w:t>года на право заключения договора аренд</w:t>
      </w:r>
      <w:r w:rsidR="003A5DF2">
        <w:rPr>
          <w:rFonts w:ascii="Times New Roman" w:hAnsi="Times New Roman"/>
          <w:sz w:val="24"/>
          <w:szCs w:val="24"/>
        </w:rPr>
        <w:t>ы земельного участка сроком на __ (____</w:t>
      </w:r>
      <w:r w:rsidRPr="00885DCF">
        <w:rPr>
          <w:rFonts w:ascii="Times New Roman" w:hAnsi="Times New Roman"/>
          <w:sz w:val="24"/>
          <w:szCs w:val="24"/>
        </w:rPr>
        <w:t xml:space="preserve">) лет с кадастровым номером _________________, расположенного по адресу: </w:t>
      </w:r>
      <w:proofErr w:type="gramStart"/>
      <w:r w:rsidRPr="00885DCF">
        <w:rPr>
          <w:rFonts w:ascii="Times New Roman" w:hAnsi="Times New Roman"/>
          <w:sz w:val="24"/>
          <w:szCs w:val="24"/>
        </w:rPr>
        <w:t xml:space="preserve">Воронежская обл., Воробьевский р-н, </w:t>
      </w:r>
      <w:r w:rsidR="0045463E" w:rsidRPr="00885DCF">
        <w:rPr>
          <w:rFonts w:ascii="Times New Roman" w:hAnsi="Times New Roman"/>
          <w:sz w:val="24"/>
          <w:szCs w:val="24"/>
        </w:rPr>
        <w:t xml:space="preserve">___________________, </w:t>
      </w:r>
      <w:r w:rsidRPr="00885DCF">
        <w:rPr>
          <w:rFonts w:ascii="Times New Roman" w:hAnsi="Times New Roman"/>
          <w:sz w:val="24"/>
          <w:szCs w:val="24"/>
        </w:rPr>
        <w:t>площадью</w:t>
      </w:r>
      <w:r w:rsidR="0045463E" w:rsidRPr="00885DCF">
        <w:rPr>
          <w:rFonts w:ascii="Times New Roman" w:hAnsi="Times New Roman"/>
          <w:sz w:val="24"/>
          <w:szCs w:val="24"/>
        </w:rPr>
        <w:t xml:space="preserve"> ____ (_____________) кв.м., категория земель: ______________</w:t>
      </w:r>
      <w:r w:rsidRPr="00885DCF">
        <w:rPr>
          <w:rFonts w:ascii="Times New Roman" w:hAnsi="Times New Roman"/>
          <w:sz w:val="24"/>
          <w:szCs w:val="24"/>
        </w:rPr>
        <w:t>, разрешенное и</w:t>
      </w:r>
      <w:r w:rsidR="0045463E" w:rsidRPr="00885DCF">
        <w:rPr>
          <w:rFonts w:ascii="Times New Roman" w:hAnsi="Times New Roman"/>
          <w:sz w:val="24"/>
          <w:szCs w:val="24"/>
        </w:rPr>
        <w:t>спользование: ____________</w:t>
      </w:r>
      <w:r w:rsidRPr="00885DCF">
        <w:rPr>
          <w:rFonts w:ascii="Times New Roman" w:hAnsi="Times New Roman"/>
          <w:sz w:val="24"/>
          <w:szCs w:val="24"/>
        </w:rPr>
        <w:t>______;</w:t>
      </w:r>
      <w:proofErr w:type="gramEnd"/>
    </w:p>
    <w:p w:rsidR="0039791C" w:rsidRPr="00885DCF" w:rsidRDefault="0039791C" w:rsidP="00A932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ab/>
      </w:r>
      <w:r w:rsidRPr="00885DCF">
        <w:rPr>
          <w:rFonts w:ascii="Times New Roman" w:hAnsi="Times New Roman"/>
          <w:sz w:val="24"/>
          <w:szCs w:val="24"/>
        </w:rPr>
        <w:t xml:space="preserve"> 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обязуюсь: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1. Соблюдать условия и порядок аукциона, содержащиеся в информационном </w:t>
      </w:r>
      <w:proofErr w:type="gramStart"/>
      <w:r w:rsidRPr="00885DCF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определенных Правительством Российс</w:t>
      </w:r>
      <w:r w:rsidR="0045463E" w:rsidRPr="00885DCF">
        <w:rPr>
          <w:rFonts w:ascii="Times New Roman" w:hAnsi="Times New Roman"/>
          <w:sz w:val="24"/>
          <w:szCs w:val="24"/>
        </w:rPr>
        <w:t xml:space="preserve">кой Федерации, опубликованном </w:t>
      </w:r>
      <w:proofErr w:type="spellStart"/>
      <w:r w:rsidR="0045463E" w:rsidRPr="00885DCF">
        <w:rPr>
          <w:rFonts w:ascii="Times New Roman" w:hAnsi="Times New Roman"/>
          <w:sz w:val="24"/>
          <w:szCs w:val="24"/>
        </w:rPr>
        <w:t>__.__</w:t>
      </w:r>
      <w:r w:rsidRPr="00885DCF">
        <w:rPr>
          <w:rFonts w:ascii="Times New Roman" w:hAnsi="Times New Roman"/>
          <w:sz w:val="24"/>
          <w:szCs w:val="24"/>
        </w:rPr>
        <w:t>.201</w:t>
      </w:r>
      <w:r w:rsidR="0045463E" w:rsidRPr="00885DCF">
        <w:rPr>
          <w:rFonts w:ascii="Times New Roman" w:hAnsi="Times New Roman"/>
          <w:sz w:val="24"/>
          <w:szCs w:val="24"/>
        </w:rPr>
        <w:t>6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года.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85DCF">
        <w:rPr>
          <w:rFonts w:ascii="Times New Roman" w:hAnsi="Times New Roman"/>
          <w:sz w:val="24"/>
          <w:szCs w:val="24"/>
        </w:rPr>
        <w:t>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885DCF">
        <w:rPr>
          <w:rFonts w:ascii="Times New Roman" w:hAnsi="Times New Roman"/>
          <w:sz w:val="24"/>
          <w:szCs w:val="24"/>
        </w:rPr>
        <w:t>,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если мое предложение будет признано лучшим,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платы, установленной на торгах.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4. В случае признания Покупателем при уклонении или отказе от оплаты имущества выплатить пеню в размере 0,1 % суммы платежа за каждый день просрочки.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5. Настоящим также подтверждаем отсутствие </w:t>
      </w:r>
      <w:proofErr w:type="gramStart"/>
      <w:r w:rsidRPr="00885DCF">
        <w:rPr>
          <w:rFonts w:ascii="Times New Roman" w:hAnsi="Times New Roman"/>
          <w:sz w:val="24"/>
          <w:szCs w:val="24"/>
        </w:rPr>
        <w:t>моей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аффилированности с Организатором аукциона, а также с его сотрудниками.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6. Юридический адрес: __, телефон __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Банковские реквизиты: расчетный счет __ в (Банк), </w:t>
      </w:r>
      <w:proofErr w:type="gramStart"/>
      <w:r w:rsidRPr="00885DCF">
        <w:rPr>
          <w:rFonts w:ascii="Times New Roman" w:hAnsi="Times New Roman"/>
          <w:sz w:val="24"/>
          <w:szCs w:val="24"/>
        </w:rPr>
        <w:t>к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/с __, </w:t>
      </w:r>
      <w:proofErr w:type="spellStart"/>
      <w:r w:rsidRPr="00885DCF">
        <w:rPr>
          <w:rFonts w:ascii="Times New Roman" w:hAnsi="Times New Roman"/>
          <w:sz w:val="24"/>
          <w:szCs w:val="24"/>
        </w:rPr>
        <w:t>БИК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__</w:t>
      </w:r>
      <w:r w:rsidRPr="00885DCF">
        <w:rPr>
          <w:rFonts w:ascii="Times New Roman" w:hAnsi="Times New Roman"/>
          <w:i/>
          <w:sz w:val="24"/>
          <w:szCs w:val="24"/>
        </w:rPr>
        <w:t>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7. Корреспонденцию прошу направлять по адресу: __.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8. Неотъемлемой частью настоящей заявки являются:</w:t>
      </w:r>
    </w:p>
    <w:p w:rsidR="0039791C" w:rsidRPr="00885DCF" w:rsidRDefault="0039791C" w:rsidP="00A932F4">
      <w:pPr>
        <w:pStyle w:val="a3"/>
        <w:ind w:firstLine="0"/>
        <w:rPr>
          <w:sz w:val="24"/>
          <w:szCs w:val="24"/>
        </w:rPr>
      </w:pPr>
      <w:r w:rsidRPr="00885DCF">
        <w:rPr>
          <w:sz w:val="24"/>
          <w:szCs w:val="24"/>
        </w:rPr>
        <w:t>Документы согласно описи - на __ листах.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Заявка составлена в двух экземплярах, одна из которых остается у Организатора торгов, другая - у Претендента.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39791C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39791C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Претендент (уполномоченный представитель)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91C">
        <w:rPr>
          <w:rFonts w:ascii="Times New Roman" w:hAnsi="Times New Roman"/>
        </w:rPr>
        <w:t xml:space="preserve">___________________________ </w:t>
      </w:r>
      <w:r w:rsidRPr="00885DCF">
        <w:rPr>
          <w:rFonts w:ascii="Times New Roman" w:hAnsi="Times New Roman"/>
          <w:sz w:val="24"/>
          <w:szCs w:val="24"/>
        </w:rPr>
        <w:t>(представитель)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9791C">
        <w:rPr>
          <w:rFonts w:ascii="Times New Roman" w:hAnsi="Times New Roman"/>
          <w:sz w:val="16"/>
          <w:szCs w:val="16"/>
        </w:rPr>
        <w:t xml:space="preserve">                           </w:t>
      </w:r>
      <w:r w:rsidRPr="00885DCF">
        <w:rPr>
          <w:rFonts w:ascii="Times New Roman" w:hAnsi="Times New Roman"/>
          <w:i/>
          <w:sz w:val="12"/>
          <w:szCs w:val="16"/>
        </w:rPr>
        <w:t>(подпись)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9791C" w:rsidRPr="0039791C" w:rsidRDefault="0039791C" w:rsidP="0039791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Заявка принята Организатором торгов:</w:t>
      </w: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___ час</w:t>
      </w:r>
      <w:proofErr w:type="gramStart"/>
      <w:r w:rsidRPr="00885DCF">
        <w:rPr>
          <w:rFonts w:ascii="Times New Roman" w:hAnsi="Times New Roman"/>
          <w:sz w:val="24"/>
          <w:szCs w:val="26"/>
        </w:rPr>
        <w:t>.</w:t>
      </w:r>
      <w:proofErr w:type="gramEnd"/>
      <w:r w:rsidRPr="00885DCF">
        <w:rPr>
          <w:rFonts w:ascii="Times New Roman" w:hAnsi="Times New Roman"/>
          <w:sz w:val="24"/>
          <w:szCs w:val="26"/>
        </w:rPr>
        <w:t xml:space="preserve"> _____</w:t>
      </w:r>
      <w:r w:rsidR="009E58E4" w:rsidRPr="00885DCF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9E58E4" w:rsidRPr="00885DCF">
        <w:rPr>
          <w:rFonts w:ascii="Times New Roman" w:hAnsi="Times New Roman"/>
          <w:sz w:val="24"/>
          <w:szCs w:val="26"/>
        </w:rPr>
        <w:t>м</w:t>
      </w:r>
      <w:proofErr w:type="gramEnd"/>
      <w:r w:rsidR="009E58E4" w:rsidRPr="00885DCF">
        <w:rPr>
          <w:rFonts w:ascii="Times New Roman" w:hAnsi="Times New Roman"/>
          <w:sz w:val="24"/>
          <w:szCs w:val="26"/>
        </w:rPr>
        <w:t>ин. «______» ____________ 2016</w:t>
      </w:r>
      <w:r w:rsidR="00BC5748">
        <w:rPr>
          <w:rFonts w:ascii="Times New Roman" w:hAnsi="Times New Roman"/>
          <w:sz w:val="24"/>
          <w:szCs w:val="26"/>
        </w:rPr>
        <w:t xml:space="preserve"> г. за </w:t>
      </w:r>
      <w:r w:rsidRPr="00885DCF">
        <w:rPr>
          <w:rFonts w:ascii="Times New Roman" w:hAnsi="Times New Roman"/>
          <w:sz w:val="24"/>
          <w:szCs w:val="26"/>
        </w:rPr>
        <w:t>№ ________</w:t>
      </w: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Подпись уполномоченного лица Организатора торгов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791C">
        <w:rPr>
          <w:rFonts w:ascii="Times New Roman" w:hAnsi="Times New Roman"/>
          <w:sz w:val="27"/>
          <w:szCs w:val="27"/>
        </w:rPr>
        <w:t>____________ /________________________/</w:t>
      </w:r>
    </w:p>
    <w:p w:rsidR="0039791C" w:rsidRPr="00885DCF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39791C">
        <w:rPr>
          <w:rFonts w:ascii="Times New Roman" w:hAnsi="Times New Roman"/>
          <w:sz w:val="16"/>
          <w:szCs w:val="16"/>
        </w:rPr>
        <w:t xml:space="preserve">          </w:t>
      </w:r>
      <w:r w:rsidRPr="00885DCF">
        <w:rPr>
          <w:rFonts w:ascii="Times New Roman" w:hAnsi="Times New Roman"/>
          <w:i/>
          <w:sz w:val="12"/>
          <w:szCs w:val="16"/>
        </w:rPr>
        <w:t xml:space="preserve">(подпись)                                      </w:t>
      </w:r>
      <w:r w:rsidR="00885DCF">
        <w:rPr>
          <w:rFonts w:ascii="Times New Roman" w:hAnsi="Times New Roman"/>
          <w:i/>
          <w:sz w:val="12"/>
          <w:szCs w:val="16"/>
        </w:rPr>
        <w:t xml:space="preserve">              </w:t>
      </w:r>
      <w:r w:rsidRPr="00885DCF">
        <w:rPr>
          <w:rFonts w:ascii="Times New Roman" w:hAnsi="Times New Roman"/>
          <w:i/>
          <w:sz w:val="12"/>
          <w:szCs w:val="16"/>
        </w:rPr>
        <w:t xml:space="preserve">         (Ф.И.О.)</w:t>
      </w:r>
    </w:p>
    <w:p w:rsidR="0039791C" w:rsidRPr="0039791C" w:rsidRDefault="0039791C" w:rsidP="0039791C">
      <w:pPr>
        <w:tabs>
          <w:tab w:val="left" w:pos="31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E4906" w:rsidRDefault="008E4906" w:rsidP="008E4906">
      <w:pPr>
        <w:ind w:firstLine="709"/>
        <w:jc w:val="right"/>
        <w:rPr>
          <w:sz w:val="20"/>
          <w:szCs w:val="28"/>
        </w:rPr>
      </w:pPr>
    </w:p>
    <w:p w:rsidR="008E4906" w:rsidRPr="008E4906" w:rsidRDefault="008E4906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№2</w:t>
      </w:r>
    </w:p>
    <w:p w:rsidR="0039791C" w:rsidRPr="0039791C" w:rsidRDefault="0039791C" w:rsidP="008E4906">
      <w:pPr>
        <w:pStyle w:val="3"/>
        <w:spacing w:after="0"/>
        <w:jc w:val="right"/>
        <w:rPr>
          <w:sz w:val="22"/>
          <w:szCs w:val="22"/>
        </w:rPr>
      </w:pP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r w:rsidRPr="00885DCF">
        <w:rPr>
          <w:b/>
          <w:sz w:val="24"/>
          <w:szCs w:val="26"/>
        </w:rPr>
        <w:t>ОПИСЬ ДОКУМЕНТОВ</w:t>
      </w: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proofErr w:type="gramStart"/>
      <w:r w:rsidRPr="00885DCF">
        <w:rPr>
          <w:b/>
          <w:sz w:val="24"/>
          <w:szCs w:val="26"/>
        </w:rPr>
        <w:t>прилагаемых</w:t>
      </w:r>
      <w:proofErr w:type="gramEnd"/>
      <w:r w:rsidRPr="00885DCF">
        <w:rPr>
          <w:b/>
          <w:sz w:val="24"/>
          <w:szCs w:val="26"/>
        </w:rPr>
        <w:t xml:space="preserve"> к заявке на участие в аукционе, </w:t>
      </w: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proofErr w:type="gramStart"/>
      <w:r w:rsidRPr="00885DCF">
        <w:rPr>
          <w:b/>
          <w:sz w:val="24"/>
          <w:szCs w:val="26"/>
        </w:rPr>
        <w:t>проводимом</w:t>
      </w:r>
      <w:proofErr w:type="gramEnd"/>
      <w:r w:rsidRPr="00885DCF">
        <w:rPr>
          <w:b/>
          <w:sz w:val="24"/>
          <w:szCs w:val="26"/>
        </w:rPr>
        <w:t xml:space="preserve"> </w:t>
      </w:r>
      <w:proofErr w:type="spellStart"/>
      <w:r w:rsidRPr="00885DCF">
        <w:rPr>
          <w:b/>
          <w:sz w:val="24"/>
          <w:szCs w:val="26"/>
        </w:rPr>
        <w:t>__</w:t>
      </w:r>
      <w:r w:rsidR="009E58E4" w:rsidRPr="00885DCF">
        <w:rPr>
          <w:b/>
          <w:i/>
          <w:sz w:val="24"/>
          <w:szCs w:val="26"/>
        </w:rPr>
        <w:t>.__</w:t>
      </w:r>
      <w:r w:rsidRPr="00885DCF">
        <w:rPr>
          <w:b/>
          <w:i/>
          <w:sz w:val="24"/>
          <w:szCs w:val="26"/>
        </w:rPr>
        <w:t>.201</w:t>
      </w:r>
      <w:r w:rsidR="009E58E4" w:rsidRPr="00885DCF">
        <w:rPr>
          <w:b/>
          <w:i/>
          <w:sz w:val="24"/>
          <w:szCs w:val="26"/>
        </w:rPr>
        <w:t>6</w:t>
      </w:r>
      <w:proofErr w:type="spellEnd"/>
      <w:r w:rsidRPr="00885DCF">
        <w:rPr>
          <w:b/>
          <w:sz w:val="24"/>
          <w:szCs w:val="26"/>
        </w:rPr>
        <w:t xml:space="preserve"> года</w:t>
      </w: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6073"/>
        <w:gridCol w:w="3250"/>
      </w:tblGrid>
      <w:tr w:rsidR="0039791C" w:rsidRPr="00885DCF" w:rsidTr="0016657D">
        <w:tc>
          <w:tcPr>
            <w:tcW w:w="814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885DCF">
              <w:rPr>
                <w:b/>
                <w:sz w:val="24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85DCF">
              <w:rPr>
                <w:b/>
                <w:sz w:val="24"/>
                <w:szCs w:val="26"/>
                <w:lang w:eastAsia="ru-RU"/>
              </w:rPr>
              <w:t>п</w:t>
            </w:r>
            <w:proofErr w:type="spellEnd"/>
            <w:proofErr w:type="gramEnd"/>
            <w:r w:rsidRPr="00885DCF">
              <w:rPr>
                <w:b/>
                <w:sz w:val="24"/>
                <w:szCs w:val="26"/>
                <w:lang w:eastAsia="ru-RU"/>
              </w:rPr>
              <w:t>/</w:t>
            </w:r>
            <w:proofErr w:type="spellStart"/>
            <w:r w:rsidRPr="00885DCF">
              <w:rPr>
                <w:b/>
                <w:sz w:val="24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73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885DCF">
              <w:rPr>
                <w:b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3250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885DCF">
              <w:rPr>
                <w:b/>
                <w:sz w:val="24"/>
                <w:szCs w:val="26"/>
                <w:lang w:eastAsia="ru-RU"/>
              </w:rPr>
              <w:t>Количество листов</w:t>
            </w:r>
          </w:p>
        </w:tc>
      </w:tr>
      <w:tr w:rsidR="0039791C" w:rsidRPr="00885DCF" w:rsidTr="0016657D">
        <w:tc>
          <w:tcPr>
            <w:tcW w:w="814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6073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250" w:type="dxa"/>
            <w:vAlign w:val="center"/>
          </w:tcPr>
          <w:p w:rsidR="0039791C" w:rsidRPr="00885DCF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</w:tr>
    </w:tbl>
    <w:p w:rsidR="0039791C" w:rsidRPr="00885DCF" w:rsidRDefault="0039791C" w:rsidP="0039791C">
      <w:pPr>
        <w:pStyle w:val="3"/>
        <w:spacing w:after="0"/>
        <w:jc w:val="center"/>
        <w:rPr>
          <w:sz w:val="24"/>
          <w:szCs w:val="26"/>
        </w:rPr>
      </w:pPr>
    </w:p>
    <w:p w:rsidR="0039791C" w:rsidRPr="00885DCF" w:rsidRDefault="0039791C" w:rsidP="00BC5748">
      <w:pPr>
        <w:pStyle w:val="3"/>
        <w:spacing w:after="0"/>
        <w:ind w:firstLine="709"/>
        <w:rPr>
          <w:b/>
          <w:sz w:val="24"/>
          <w:szCs w:val="26"/>
        </w:rPr>
      </w:pPr>
      <w:r w:rsidRPr="00885DCF">
        <w:rPr>
          <w:b/>
          <w:sz w:val="24"/>
          <w:szCs w:val="26"/>
        </w:rPr>
        <w:t>Всего __ документов на __ листах.</w:t>
      </w:r>
    </w:p>
    <w:p w:rsidR="0039791C" w:rsidRPr="0039791C" w:rsidRDefault="0039791C" w:rsidP="0039791C">
      <w:pPr>
        <w:pStyle w:val="3"/>
        <w:spacing w:after="0"/>
        <w:rPr>
          <w:sz w:val="26"/>
          <w:szCs w:val="26"/>
        </w:rPr>
      </w:pPr>
    </w:p>
    <w:p w:rsidR="0039791C" w:rsidRPr="0039791C" w:rsidRDefault="00BC5748" w:rsidP="0039791C">
      <w:pPr>
        <w:spacing w:after="0" w:line="240" w:lineRule="auto"/>
        <w:ind w:left="4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39791C" w:rsidRPr="0039791C">
        <w:rPr>
          <w:rFonts w:ascii="Times New Roman" w:hAnsi="Times New Roman"/>
          <w:sz w:val="26"/>
          <w:szCs w:val="26"/>
        </w:rPr>
        <w:t>_______</w:t>
      </w:r>
      <w:r w:rsidR="00FA2913">
        <w:rPr>
          <w:rFonts w:ascii="Times New Roman" w:hAnsi="Times New Roman"/>
          <w:sz w:val="26"/>
          <w:szCs w:val="26"/>
        </w:rPr>
        <w:t>________/______________________</w:t>
      </w: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9791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(подпись)           </w:t>
      </w:r>
      <w:r w:rsidR="00BC5748">
        <w:rPr>
          <w:rFonts w:ascii="Times New Roman" w:hAnsi="Times New Roman"/>
          <w:sz w:val="12"/>
          <w:szCs w:val="12"/>
        </w:rPr>
        <w:t xml:space="preserve">                            </w:t>
      </w:r>
      <w:r w:rsidRPr="0039791C">
        <w:rPr>
          <w:rFonts w:ascii="Times New Roman" w:hAnsi="Times New Roman"/>
          <w:sz w:val="12"/>
          <w:szCs w:val="12"/>
        </w:rPr>
        <w:t xml:space="preserve">              (расшифровка подписи)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b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8E4906" w:rsidRPr="008E4906" w:rsidRDefault="0039791C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color w:val="000000"/>
        </w:rPr>
        <w:br w:type="page"/>
      </w:r>
      <w:r w:rsidR="00885DCF">
        <w:rPr>
          <w:rFonts w:ascii="Times New Roman" w:hAnsi="Times New Roman"/>
          <w:sz w:val="20"/>
          <w:szCs w:val="28"/>
        </w:rPr>
        <w:lastRenderedPageBreak/>
        <w:t>Приложение №3</w:t>
      </w:r>
    </w:p>
    <w:p w:rsidR="008E4906" w:rsidRPr="00C9790E" w:rsidRDefault="008E4906" w:rsidP="008E4906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39791C" w:rsidRPr="00C9790E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9790E">
        <w:rPr>
          <w:rFonts w:ascii="Times New Roman" w:hAnsi="Times New Roman"/>
          <w:b/>
          <w:color w:val="000000"/>
        </w:rPr>
        <w:t>ПРОЕКТ ДОГОВОРА</w:t>
      </w:r>
    </w:p>
    <w:p w:rsidR="0039791C" w:rsidRPr="00C9790E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9790E">
        <w:rPr>
          <w:rFonts w:ascii="Times New Roman" w:hAnsi="Times New Roman"/>
          <w:b/>
          <w:color w:val="000000"/>
        </w:rPr>
        <w:t>АРЕНДЫ ЗЕМЕЛЬНОГО УЧАСТКА</w:t>
      </w:r>
    </w:p>
    <w:p w:rsidR="0039791C" w:rsidRPr="00C9790E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9791C" w:rsidRPr="00C9790E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9790E">
        <w:rPr>
          <w:rFonts w:ascii="Times New Roman" w:hAnsi="Times New Roman"/>
        </w:rPr>
        <w:t>с</w:t>
      </w:r>
      <w:proofErr w:type="gramEnd"/>
      <w:r w:rsidRPr="00C9790E">
        <w:rPr>
          <w:rFonts w:ascii="Times New Roman" w:hAnsi="Times New Roman"/>
        </w:rPr>
        <w:t xml:space="preserve">. </w:t>
      </w:r>
      <w:proofErr w:type="gramStart"/>
      <w:r w:rsidRPr="00C9790E">
        <w:rPr>
          <w:rFonts w:ascii="Times New Roman" w:hAnsi="Times New Roman"/>
        </w:rPr>
        <w:t>Воробьевка</w:t>
      </w:r>
      <w:proofErr w:type="gramEnd"/>
      <w:r w:rsidRPr="00C9790E">
        <w:rPr>
          <w:rFonts w:ascii="Times New Roman" w:hAnsi="Times New Roman"/>
        </w:rPr>
        <w:t>, Воробьевского района, Воронежской области, Российской Федерации</w:t>
      </w:r>
    </w:p>
    <w:p w:rsidR="0039791C" w:rsidRPr="00C9790E" w:rsidRDefault="0039791C" w:rsidP="0039791C">
      <w:pPr>
        <w:spacing w:after="0" w:line="240" w:lineRule="auto"/>
        <w:rPr>
          <w:rFonts w:ascii="Times New Roman" w:hAnsi="Times New Roman"/>
        </w:rPr>
      </w:pPr>
      <w:r w:rsidRPr="00C9790E">
        <w:rPr>
          <w:rFonts w:ascii="Times New Roman" w:hAnsi="Times New Roman"/>
        </w:rPr>
        <w:t>_</w:t>
      </w:r>
      <w:r w:rsidR="00FC0A54" w:rsidRPr="00C9790E">
        <w:rPr>
          <w:rFonts w:ascii="Times New Roman" w:hAnsi="Times New Roman"/>
        </w:rPr>
        <w:t>_______</w:t>
      </w:r>
      <w:r w:rsidR="007048BC">
        <w:rPr>
          <w:rFonts w:ascii="Times New Roman" w:hAnsi="Times New Roman"/>
        </w:rPr>
        <w:t>______ две тысячи шестнадцатого года</w:t>
      </w:r>
      <w:r w:rsidRPr="00C9790E">
        <w:rPr>
          <w:rFonts w:ascii="Times New Roman" w:hAnsi="Times New Roman"/>
        </w:rPr>
        <w:t xml:space="preserve"> </w:t>
      </w:r>
      <w:proofErr w:type="gramStart"/>
      <w:r w:rsidRPr="00C9790E">
        <w:rPr>
          <w:rFonts w:ascii="Times New Roman" w:hAnsi="Times New Roman"/>
        </w:rPr>
        <w:t>года</w:t>
      </w:r>
      <w:proofErr w:type="gramEnd"/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</w:p>
    <w:p w:rsidR="0039791C" w:rsidRPr="00715B34" w:rsidRDefault="0039791C" w:rsidP="00A932F4">
      <w:pPr>
        <w:tabs>
          <w:tab w:val="left" w:pos="390"/>
          <w:tab w:val="left" w:pos="7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B34">
        <w:rPr>
          <w:rFonts w:ascii="Times New Roman" w:hAnsi="Times New Roman"/>
          <w:sz w:val="24"/>
          <w:szCs w:val="24"/>
        </w:rPr>
        <w:t>Администрация Воробьевского сельского поселения Воробьевского муниципального района В</w:t>
      </w:r>
      <w:r w:rsidR="003A5DF2">
        <w:rPr>
          <w:rFonts w:ascii="Times New Roman" w:hAnsi="Times New Roman"/>
          <w:sz w:val="24"/>
          <w:szCs w:val="24"/>
        </w:rPr>
        <w:t>оронежской области, в лице _________</w:t>
      </w:r>
      <w:r w:rsidRPr="00715B3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BA47CC" w:rsidRPr="00715B34">
        <w:rPr>
          <w:rFonts w:ascii="Times New Roman" w:hAnsi="Times New Roman"/>
          <w:sz w:val="24"/>
          <w:szCs w:val="24"/>
        </w:rPr>
        <w:t>_________</w:t>
      </w:r>
      <w:r w:rsidRPr="00715B34">
        <w:rPr>
          <w:rFonts w:ascii="Times New Roman" w:hAnsi="Times New Roman"/>
          <w:sz w:val="24"/>
          <w:szCs w:val="24"/>
        </w:rPr>
        <w:t>, регистрационный номер</w:t>
      </w:r>
      <w:r w:rsidR="00C23041">
        <w:rPr>
          <w:rFonts w:ascii="Times New Roman" w:hAnsi="Times New Roman"/>
          <w:sz w:val="24"/>
          <w:szCs w:val="24"/>
        </w:rPr>
        <w:t xml:space="preserve"> </w:t>
      </w:r>
      <w:r w:rsidR="00BA47CC" w:rsidRPr="00715B34">
        <w:rPr>
          <w:rFonts w:ascii="Times New Roman" w:hAnsi="Times New Roman"/>
          <w:sz w:val="24"/>
          <w:szCs w:val="24"/>
        </w:rPr>
        <w:t>_________-</w:t>
      </w:r>
      <w:r w:rsidRPr="00715B34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«Арендодатель» </w:t>
      </w:r>
      <w:r w:rsidRPr="00715B34">
        <w:rPr>
          <w:rFonts w:ascii="Times New Roman" w:hAnsi="Times New Roman"/>
          <w:color w:val="000000"/>
          <w:sz w:val="24"/>
          <w:szCs w:val="24"/>
        </w:rPr>
        <w:t>с одной стороны и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sz w:val="24"/>
          <w:szCs w:val="24"/>
        </w:rPr>
        <w:t>___________, именуемое в дальнейшем «</w:t>
      </w:r>
      <w:r w:rsidRPr="00715B34">
        <w:rPr>
          <w:rFonts w:ascii="Times New Roman" w:hAnsi="Times New Roman"/>
          <w:b/>
          <w:sz w:val="24"/>
          <w:szCs w:val="24"/>
        </w:rPr>
        <w:t>Арендатор</w:t>
      </w:r>
      <w:r w:rsidRPr="00715B34">
        <w:rPr>
          <w:rFonts w:ascii="Times New Roman" w:hAnsi="Times New Roman"/>
          <w:sz w:val="24"/>
          <w:szCs w:val="24"/>
        </w:rPr>
        <w:t>», в лице ___________, действующего на основании _________, с другой стороны, именуемые при совместном упоминании «Стороны», на основании протокола о</w:t>
      </w:r>
      <w:r w:rsidR="009E58E4" w:rsidRPr="00715B34">
        <w:rPr>
          <w:rFonts w:ascii="Times New Roman" w:hAnsi="Times New Roman"/>
          <w:sz w:val="24"/>
          <w:szCs w:val="24"/>
        </w:rPr>
        <w:t xml:space="preserve"> результатах торгов от </w:t>
      </w:r>
      <w:proofErr w:type="spellStart"/>
      <w:r w:rsidR="009E58E4" w:rsidRPr="00715B34">
        <w:rPr>
          <w:rFonts w:ascii="Times New Roman" w:hAnsi="Times New Roman"/>
          <w:sz w:val="24"/>
          <w:szCs w:val="24"/>
        </w:rPr>
        <w:t>_____2016</w:t>
      </w:r>
      <w:proofErr w:type="spellEnd"/>
      <w:r w:rsidRPr="00715B34">
        <w:rPr>
          <w:rFonts w:ascii="Times New Roman" w:hAnsi="Times New Roman"/>
          <w:sz w:val="24"/>
          <w:szCs w:val="24"/>
        </w:rPr>
        <w:t xml:space="preserve"> г. заключили настоящий Договор о нижеследующем:</w:t>
      </w:r>
      <w:proofErr w:type="gramEnd"/>
    </w:p>
    <w:p w:rsidR="0039791C" w:rsidRPr="00715B34" w:rsidRDefault="0039791C" w:rsidP="00C23041">
      <w:pPr>
        <w:widowControl w:val="0"/>
        <w:shd w:val="clear" w:color="auto" w:fill="FFFFFF"/>
        <w:tabs>
          <w:tab w:val="left" w:pos="5098"/>
        </w:tabs>
        <w:spacing w:after="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1. ПРЕДМЕТ ДОГОВОРА</w:t>
      </w:r>
    </w:p>
    <w:p w:rsidR="0039791C" w:rsidRPr="00715B34" w:rsidRDefault="0039791C" w:rsidP="00C23041">
      <w:pPr>
        <w:pStyle w:val="2"/>
        <w:tabs>
          <w:tab w:val="left" w:pos="0"/>
        </w:tabs>
        <w:spacing w:after="0" w:line="240" w:lineRule="auto"/>
        <w:ind w:left="0" w:firstLine="709"/>
      </w:pPr>
      <w:r w:rsidRPr="00715B34">
        <w:t xml:space="preserve">1.1 </w:t>
      </w:r>
      <w:r w:rsidRPr="00715B34">
        <w:rPr>
          <w:color w:val="000000"/>
        </w:rPr>
        <w:t>Арендодатель предоставляет, а Арендатор принимает в аренду земельный участок</w:t>
      </w:r>
      <w:r w:rsidRPr="00715B34">
        <w:t>:</w:t>
      </w:r>
    </w:p>
    <w:p w:rsidR="009E58E4" w:rsidRPr="00715B34" w:rsidRDefault="009E58E4" w:rsidP="00C230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15B34">
        <w:rPr>
          <w:rFonts w:ascii="Times New Roman" w:hAnsi="Times New Roman"/>
          <w:sz w:val="24"/>
        </w:rPr>
        <w:t>- с кадастровым номером</w:t>
      </w:r>
      <w:r w:rsidR="00C23041">
        <w:rPr>
          <w:rFonts w:ascii="Times New Roman" w:hAnsi="Times New Roman"/>
          <w:sz w:val="24"/>
        </w:rPr>
        <w:t xml:space="preserve"> ________</w:t>
      </w:r>
      <w:r w:rsidRPr="00715B34">
        <w:rPr>
          <w:rFonts w:ascii="Times New Roman" w:hAnsi="Times New Roman"/>
          <w:sz w:val="24"/>
        </w:rPr>
        <w:t xml:space="preserve">, </w:t>
      </w:r>
      <w:proofErr w:type="gramStart"/>
      <w:r w:rsidRPr="00715B34">
        <w:rPr>
          <w:rFonts w:ascii="Times New Roman" w:hAnsi="Times New Roman"/>
          <w:sz w:val="24"/>
        </w:rPr>
        <w:t>расположенный</w:t>
      </w:r>
      <w:proofErr w:type="gramEnd"/>
      <w:r w:rsidRPr="00715B34">
        <w:rPr>
          <w:rFonts w:ascii="Times New Roman" w:hAnsi="Times New Roman"/>
          <w:sz w:val="24"/>
        </w:rPr>
        <w:t xml:space="preserve"> по адресу:</w:t>
      </w:r>
      <w:r w:rsidR="00C23041">
        <w:rPr>
          <w:rFonts w:ascii="Times New Roman" w:hAnsi="Times New Roman"/>
          <w:sz w:val="24"/>
        </w:rPr>
        <w:t xml:space="preserve"> _________, площадью ___</w:t>
      </w:r>
      <w:r w:rsidRPr="00715B34">
        <w:rPr>
          <w:rFonts w:ascii="Times New Roman" w:hAnsi="Times New Roman"/>
          <w:sz w:val="24"/>
        </w:rPr>
        <w:t xml:space="preserve"> (</w:t>
      </w:r>
      <w:r w:rsidR="00C23041">
        <w:rPr>
          <w:rFonts w:ascii="Times New Roman" w:hAnsi="Times New Roman"/>
          <w:sz w:val="24"/>
        </w:rPr>
        <w:t>______</w:t>
      </w:r>
      <w:r w:rsidRPr="00715B34">
        <w:rPr>
          <w:rFonts w:ascii="Times New Roman" w:hAnsi="Times New Roman"/>
          <w:sz w:val="24"/>
        </w:rPr>
        <w:t>) кв.м., категория земель:</w:t>
      </w:r>
      <w:r w:rsidR="00C23041">
        <w:rPr>
          <w:rFonts w:ascii="Times New Roman" w:hAnsi="Times New Roman"/>
          <w:sz w:val="24"/>
        </w:rPr>
        <w:t xml:space="preserve"> __________</w:t>
      </w:r>
      <w:r w:rsidRPr="00715B34">
        <w:rPr>
          <w:rFonts w:ascii="Times New Roman" w:hAnsi="Times New Roman"/>
          <w:sz w:val="24"/>
        </w:rPr>
        <w:t>, разрешенное использование:</w:t>
      </w:r>
      <w:r w:rsidR="00C23041">
        <w:rPr>
          <w:rFonts w:ascii="Times New Roman" w:hAnsi="Times New Roman"/>
          <w:sz w:val="24"/>
        </w:rPr>
        <w:t xml:space="preserve"> ____________</w:t>
      </w:r>
      <w:r w:rsidRPr="00715B34">
        <w:rPr>
          <w:rFonts w:ascii="Times New Roman" w:hAnsi="Times New Roman"/>
          <w:sz w:val="24"/>
        </w:rPr>
        <w:t>.</w:t>
      </w:r>
    </w:p>
    <w:p w:rsidR="0039791C" w:rsidRPr="00715B34" w:rsidRDefault="000E6590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</w:t>
      </w:r>
      <w:r w:rsidR="0039791C" w:rsidRPr="00715B34">
        <w:rPr>
          <w:rFonts w:ascii="Times New Roman" w:hAnsi="Times New Roman"/>
          <w:color w:val="000000"/>
          <w:sz w:val="24"/>
          <w:szCs w:val="24"/>
        </w:rPr>
        <w:t>. Передача Участка оформляется актом приема-передачи, который составляется и подписывается Сторонами в 3 (трех) экземплярах. Акт приема-передачи является неотъемлемой частью договора.</w:t>
      </w:r>
    </w:p>
    <w:p w:rsidR="0039791C" w:rsidRPr="00715B34" w:rsidRDefault="000E6590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39791C" w:rsidRPr="00715B34">
        <w:rPr>
          <w:rFonts w:ascii="Times New Roman" w:hAnsi="Times New Roman"/>
          <w:color w:val="000000"/>
          <w:sz w:val="24"/>
          <w:szCs w:val="24"/>
        </w:rPr>
        <w:t xml:space="preserve">. На Участок </w:t>
      </w:r>
      <w:r w:rsidR="0039791C" w:rsidRPr="00715B34">
        <w:rPr>
          <w:rFonts w:ascii="Times New Roman" w:hAnsi="Times New Roman"/>
          <w:sz w:val="24"/>
          <w:szCs w:val="24"/>
        </w:rPr>
        <w:t>свободен от застройки и инженерных коммуникаций</w:t>
      </w:r>
    </w:p>
    <w:p w:rsidR="0039791C" w:rsidRPr="00715B34" w:rsidRDefault="000E6590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39791C" w:rsidRPr="00715B34">
        <w:rPr>
          <w:rFonts w:ascii="Times New Roman" w:hAnsi="Times New Roman"/>
          <w:sz w:val="24"/>
          <w:szCs w:val="24"/>
        </w:rPr>
        <w:t>. Арендодателем предъявляются в натуре (на местности) Арендатору нанесенные на прилагаемых к Догов</w:t>
      </w:r>
      <w:r w:rsidR="00C9790E" w:rsidRPr="00715B34">
        <w:rPr>
          <w:rFonts w:ascii="Times New Roman" w:hAnsi="Times New Roman"/>
          <w:sz w:val="24"/>
          <w:szCs w:val="24"/>
        </w:rPr>
        <w:t>ору кадастровых картах (планах)</w:t>
      </w:r>
      <w:r w:rsidR="0039791C" w:rsidRPr="00715B34">
        <w:rPr>
          <w:rFonts w:ascii="Times New Roman" w:hAnsi="Times New Roman"/>
          <w:sz w:val="24"/>
          <w:szCs w:val="24"/>
        </w:rPr>
        <w:t xml:space="preserve"> земельных участков: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>- поворотные точки территориальных границ Участка;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>- границы зон различного назначения, установленные на Участке.</w:t>
      </w:r>
    </w:p>
    <w:p w:rsidR="0039791C" w:rsidRPr="00715B34" w:rsidRDefault="000E6590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39791C" w:rsidRPr="00715B34">
        <w:rPr>
          <w:rFonts w:ascii="Times New Roman" w:hAnsi="Times New Roman"/>
          <w:sz w:val="24"/>
          <w:szCs w:val="24"/>
        </w:rPr>
        <w:t xml:space="preserve">. </w:t>
      </w:r>
      <w:r w:rsidR="0039791C" w:rsidRPr="00715B34">
        <w:rPr>
          <w:rFonts w:ascii="Times New Roman" w:hAnsi="Times New Roman"/>
          <w:color w:val="000000"/>
          <w:sz w:val="24"/>
          <w:szCs w:val="24"/>
        </w:rPr>
        <w:t>Арендодатель гарантирует, что Участок не обременен правами и претензиями третьих лиц, о которых Арендодатель не мог не знать.</w:t>
      </w:r>
    </w:p>
    <w:p w:rsidR="0039791C" w:rsidRPr="00715B34" w:rsidRDefault="0039791C" w:rsidP="00C23041">
      <w:pPr>
        <w:pStyle w:val="2"/>
        <w:tabs>
          <w:tab w:val="num" w:pos="-142"/>
        </w:tabs>
        <w:spacing w:after="0" w:line="240" w:lineRule="auto"/>
        <w:ind w:left="0" w:right="-142" w:firstLine="709"/>
        <w:jc w:val="center"/>
        <w:rPr>
          <w:b/>
        </w:rPr>
      </w:pPr>
      <w:r w:rsidRPr="00715B34">
        <w:rPr>
          <w:b/>
        </w:rPr>
        <w:t>2. ПОРЯДОК РАСЧЕТОВ</w:t>
      </w:r>
    </w:p>
    <w:p w:rsidR="0039791C" w:rsidRPr="00715B34" w:rsidRDefault="0039791C" w:rsidP="00C23041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2.1. Срок аренды по </w:t>
      </w:r>
      <w:r w:rsidR="00C23041">
        <w:rPr>
          <w:rFonts w:ascii="Times New Roman" w:hAnsi="Times New Roman"/>
          <w:color w:val="000000"/>
          <w:sz w:val="24"/>
          <w:szCs w:val="24"/>
        </w:rPr>
        <w:t>настоящему договору составляет</w:t>
      </w:r>
      <w:proofErr w:type="gramStart"/>
      <w:r w:rsidR="00C23041"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23041">
        <w:rPr>
          <w:rFonts w:ascii="Times New Roman" w:hAnsi="Times New Roman"/>
          <w:color w:val="000000"/>
          <w:sz w:val="24"/>
          <w:szCs w:val="24"/>
        </w:rPr>
        <w:t>_____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End"/>
      <w:r w:rsidRPr="00715B34">
        <w:rPr>
          <w:rFonts w:ascii="Times New Roman" w:hAnsi="Times New Roman"/>
          <w:color w:val="000000"/>
          <w:sz w:val="24"/>
          <w:szCs w:val="24"/>
        </w:rPr>
        <w:t xml:space="preserve">лет. </w:t>
      </w:r>
    </w:p>
    <w:p w:rsidR="0039791C" w:rsidRPr="00715B34" w:rsidRDefault="0039791C" w:rsidP="00C23041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715B34"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 w:rsidRPr="00715B34">
        <w:rPr>
          <w:rFonts w:ascii="Times New Roman" w:hAnsi="Times New Roman"/>
          <w:sz w:val="24"/>
          <w:szCs w:val="24"/>
        </w:rPr>
        <w:t>с даты</w:t>
      </w:r>
      <w:proofErr w:type="gramEnd"/>
      <w:r w:rsidRPr="00715B34">
        <w:rPr>
          <w:rFonts w:ascii="Times New Roman" w:hAnsi="Times New Roman"/>
          <w:sz w:val="24"/>
          <w:szCs w:val="24"/>
        </w:rPr>
        <w:t xml:space="preserve"> его регистрации в Воробьевском отделе Управления Федеральной службы государственной регистрации, кадастра и картографии по Воронежской области</w:t>
      </w:r>
      <w:r w:rsidRPr="00715B34">
        <w:rPr>
          <w:rFonts w:ascii="Times New Roman" w:hAnsi="Times New Roman"/>
          <w:color w:val="000000"/>
          <w:sz w:val="24"/>
          <w:szCs w:val="24"/>
        </w:rPr>
        <w:t>.</w:t>
      </w:r>
    </w:p>
    <w:p w:rsidR="0039791C" w:rsidRPr="00715B34" w:rsidRDefault="00846F91" w:rsidP="00C23041">
      <w:pPr>
        <w:widowControl w:val="0"/>
        <w:shd w:val="clear" w:color="auto" w:fill="FFFFFF"/>
        <w:tabs>
          <w:tab w:val="left" w:pos="5098"/>
        </w:tabs>
        <w:spacing w:after="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 xml:space="preserve">3. </w:t>
      </w:r>
      <w:r w:rsidR="0039791C" w:rsidRPr="00715B34">
        <w:rPr>
          <w:rFonts w:ascii="Times New Roman" w:hAnsi="Times New Roman"/>
          <w:b/>
          <w:color w:val="000000"/>
        </w:rPr>
        <w:t>ПОРЯДОК РАСЧЕТОВ МЕЖДУ СТОРОНАМИ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3.1. Сумма годовой арендной платы за Участок на период составляет</w:t>
      </w:r>
      <w:proofErr w:type="gramStart"/>
      <w:r w:rsidRPr="00715B3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74AF2">
        <w:rPr>
          <w:rFonts w:ascii="Times New Roman" w:hAnsi="Times New Roman"/>
          <w:color w:val="000000"/>
          <w:sz w:val="24"/>
          <w:szCs w:val="24"/>
        </w:rPr>
        <w:t>___</w:t>
      </w:r>
      <w:r w:rsidRPr="00715B34">
        <w:rPr>
          <w:rFonts w:ascii="Times New Roman" w:hAnsi="Times New Roman"/>
          <w:b/>
          <w:sz w:val="24"/>
          <w:szCs w:val="24"/>
        </w:rPr>
        <w:t>_ (__</w:t>
      </w:r>
      <w:r w:rsidR="00B74AF2">
        <w:rPr>
          <w:rFonts w:ascii="Times New Roman" w:hAnsi="Times New Roman"/>
          <w:b/>
          <w:sz w:val="24"/>
          <w:szCs w:val="24"/>
        </w:rPr>
        <w:t>_</w:t>
      </w:r>
      <w:r w:rsidRPr="00715B34">
        <w:rPr>
          <w:rFonts w:ascii="Times New Roman" w:hAnsi="Times New Roman"/>
          <w:b/>
          <w:sz w:val="24"/>
          <w:szCs w:val="24"/>
        </w:rPr>
        <w:t xml:space="preserve">_______) </w:t>
      </w:r>
      <w:proofErr w:type="gramEnd"/>
      <w:r w:rsidRPr="00715B34">
        <w:rPr>
          <w:rFonts w:ascii="Times New Roman" w:hAnsi="Times New Roman"/>
          <w:b/>
          <w:sz w:val="24"/>
          <w:szCs w:val="24"/>
        </w:rPr>
        <w:t>рублей ____ копеек.</w:t>
      </w:r>
    </w:p>
    <w:p w:rsidR="00FC0A54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  <w:r w:rsidRPr="00715B34">
        <w:rPr>
          <w:rFonts w:ascii="Times New Roman" w:hAnsi="Times New Roman"/>
          <w:sz w:val="24"/>
          <w:szCs w:val="24"/>
        </w:rPr>
        <w:t xml:space="preserve">3.2. Размер арендной платы, указанной в </w:t>
      </w:r>
      <w:proofErr w:type="spellStart"/>
      <w:r w:rsidRPr="00715B34">
        <w:rPr>
          <w:rFonts w:ascii="Times New Roman" w:hAnsi="Times New Roman"/>
          <w:sz w:val="24"/>
          <w:szCs w:val="24"/>
        </w:rPr>
        <w:t>п.3.1</w:t>
      </w:r>
      <w:proofErr w:type="spellEnd"/>
      <w:r w:rsidRPr="00715B34">
        <w:rPr>
          <w:rFonts w:ascii="Times New Roman" w:hAnsi="Times New Roman"/>
          <w:sz w:val="24"/>
          <w:szCs w:val="24"/>
        </w:rPr>
        <w:t xml:space="preserve">. Договора, </w:t>
      </w:r>
      <w:proofErr w:type="gramStart"/>
      <w:r w:rsidR="00FC0A54" w:rsidRPr="00715B34">
        <w:rPr>
          <w:rFonts w:ascii="Times New Roman" w:hAnsi="Times New Roman"/>
          <w:sz w:val="24"/>
          <w:szCs w:val="24"/>
        </w:rPr>
        <w:t>определен</w:t>
      </w:r>
      <w:proofErr w:type="gramEnd"/>
      <w:r w:rsidR="00FC0A54" w:rsidRPr="00715B34">
        <w:rPr>
          <w:rFonts w:ascii="Times New Roman" w:hAnsi="Times New Roman"/>
          <w:sz w:val="24"/>
          <w:szCs w:val="24"/>
        </w:rPr>
        <w:t xml:space="preserve"> в протоколе </w:t>
      </w:r>
      <w:r w:rsidR="00FC0A54" w:rsidRPr="00715B34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аукционе.</w:t>
      </w:r>
    </w:p>
    <w:p w:rsidR="0039791C" w:rsidRPr="00715B34" w:rsidRDefault="0039791C" w:rsidP="00C230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3.3. Арендная плата за земельный участок вносится</w:t>
      </w:r>
      <w:r w:rsidR="00B74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590">
        <w:rPr>
          <w:rFonts w:ascii="Times New Roman" w:hAnsi="Times New Roman"/>
          <w:color w:val="000000"/>
          <w:sz w:val="24"/>
          <w:szCs w:val="24"/>
        </w:rPr>
        <w:t>______________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, путем перечисления указанной суммы на расчетный счет 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901632" w:rsidRPr="00715B34">
        <w:rPr>
          <w:rFonts w:ascii="Times New Roman" w:hAnsi="Times New Roman"/>
          <w:b/>
          <w:color w:val="000000"/>
          <w:sz w:val="24"/>
          <w:szCs w:val="24"/>
        </w:rPr>
        <w:t>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</w:t>
      </w:r>
      <w:r w:rsidR="00901632" w:rsidRPr="00715B34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>БИК</w:t>
      </w:r>
      <w:proofErr w:type="spellEnd"/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</w:t>
      </w:r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>, ИНН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proofErr w:type="spellStart"/>
      <w:r w:rsidRPr="00715B34">
        <w:rPr>
          <w:rFonts w:ascii="Times New Roman" w:hAnsi="Times New Roman"/>
          <w:b/>
          <w:color w:val="000000"/>
          <w:sz w:val="24"/>
          <w:szCs w:val="24"/>
        </w:rPr>
        <w:t>КБК</w:t>
      </w:r>
      <w:proofErr w:type="spellEnd"/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715B34">
        <w:rPr>
          <w:rFonts w:ascii="Times New Roman" w:hAnsi="Times New Roman"/>
          <w:b/>
          <w:color w:val="000000"/>
          <w:sz w:val="24"/>
          <w:szCs w:val="24"/>
        </w:rPr>
        <w:t>ОКТМО</w:t>
      </w:r>
      <w:proofErr w:type="spellEnd"/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5B34">
        <w:rPr>
          <w:rFonts w:ascii="Times New Roman" w:hAnsi="Times New Roman"/>
          <w:b/>
          <w:color w:val="000000"/>
          <w:sz w:val="24"/>
          <w:szCs w:val="24"/>
        </w:rPr>
        <w:t>Получатель: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="00846F91" w:rsidRPr="00715B3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Наименование платежа: Арендная плата</w:t>
      </w:r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по договору № ___ от </w:t>
      </w:r>
      <w:proofErr w:type="spellStart"/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>__.__.2016</w:t>
      </w:r>
      <w:proofErr w:type="spellEnd"/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3.4. </w:t>
      </w:r>
      <w:proofErr w:type="gramStart"/>
      <w:r w:rsidRPr="00715B34">
        <w:rPr>
          <w:rFonts w:ascii="Times New Roman" w:hAnsi="Times New Roman"/>
          <w:sz w:val="24"/>
          <w:szCs w:val="24"/>
        </w:rPr>
        <w:t>Размер ежегодной арендной платы может быть пересмотрен Арендодателем в одностороннем порядке, в связи с решением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методику и показатели определения базового размера арендной платы по видам использования и категориям арендаторов, в случае перевода земельного участка из одной категории в другую и изменении вида разрешенного использования</w:t>
      </w:r>
      <w:proofErr w:type="gramEnd"/>
      <w:r w:rsidRPr="00715B34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39791C" w:rsidRPr="00715B34" w:rsidRDefault="0039791C" w:rsidP="00C23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3.5. Арендная плата начисляется </w:t>
      </w:r>
      <w:proofErr w:type="gramStart"/>
      <w:r w:rsidRPr="00715B34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15B34">
        <w:rPr>
          <w:rFonts w:ascii="Times New Roman" w:hAnsi="Times New Roman"/>
          <w:sz w:val="24"/>
          <w:szCs w:val="24"/>
        </w:rPr>
        <w:t xml:space="preserve"> договора в Воробьевском отделе Управления Федеральной регистрационной службы по Воронежской области. Сроком исполнения обязательств по оплате арендных платежей является дата перечисления арендной платы на счет, указанный в </w:t>
      </w:r>
      <w:proofErr w:type="spellStart"/>
      <w:r w:rsidRPr="00715B34">
        <w:rPr>
          <w:rFonts w:ascii="Times New Roman" w:hAnsi="Times New Roman"/>
          <w:sz w:val="24"/>
          <w:szCs w:val="24"/>
        </w:rPr>
        <w:t>п.3.3</w:t>
      </w:r>
      <w:proofErr w:type="spellEnd"/>
      <w:r w:rsidRPr="00715B34">
        <w:rPr>
          <w:rFonts w:ascii="Times New Roman" w:hAnsi="Times New Roman"/>
          <w:sz w:val="24"/>
          <w:szCs w:val="24"/>
        </w:rPr>
        <w:t>. Договора.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lastRenderedPageBreak/>
        <w:t>4. ПРАВА И ОБЯЗАННОСТИ СТОРОН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4.1. Арендодатель имеет право: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квартала, при непредставлении лицам, указанным в Договоре, копий платежных документов, подтверждающих перечисление  арендной платы и нарушения других условий Договора. 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4.1.4. Вносить в Договор,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Участка.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4.2. Арендодатель обязан: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4.2.2. Передать Арендатору Участок по акту приема-передачи земельного участка в срок, не превышающий одного месяца после подписания Договора Арендатором.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 является неотъемлемой частью Договора.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4.2.3. Не вмешиваться в хозяйственную деятельность Арендатора, если она не противоречит условиям данного Договора и земельному законодательству Российской Федерации.</w:t>
      </w:r>
    </w:p>
    <w:p w:rsidR="0039791C" w:rsidRPr="00715B34" w:rsidRDefault="0039791C" w:rsidP="00C23041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4.2.4. Своевременно производить перерасчет арендной платы и информировать об этом Арендатора.</w:t>
      </w:r>
    </w:p>
    <w:p w:rsidR="0039791C" w:rsidRPr="00C23041" w:rsidRDefault="0039791C" w:rsidP="00C23041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4.2.5. </w:t>
      </w:r>
      <w:r w:rsidRPr="00715B34">
        <w:rPr>
          <w:rFonts w:ascii="Times New Roman" w:hAnsi="Times New Roman"/>
          <w:color w:val="000000"/>
          <w:sz w:val="24"/>
          <w:szCs w:val="24"/>
        </w:rPr>
        <w:t>Письменно, в десятидневный срок, уведомить Арендатора об изменении своих реквизитов, необходимых для перечисления арендной платы.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4.3. Арендатор имеет право: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4.3.1.</w:t>
      </w:r>
      <w:r w:rsidR="00846F91" w:rsidRPr="00715B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color w:val="000000"/>
          <w:sz w:val="24"/>
          <w:szCs w:val="24"/>
        </w:rPr>
        <w:t>Использовать Участок на условиях, установленных Договором.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4.3.2. Передавать свои права и обязанности по Договору третьим лицам, уведомив об этом Арендодателя.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4" w:right="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4.3.3. Требовать досрочного расторжения Договора в случаях, предусмотренных действующим законодательством.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4.3.4.</w:t>
      </w:r>
      <w:r w:rsidR="00846F91" w:rsidRPr="00715B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color w:val="000000"/>
          <w:sz w:val="24"/>
          <w:szCs w:val="24"/>
        </w:rPr>
        <w:t>По истечении срока действия Договора в преимущественном порядке перед третьими лицами,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законодательством.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4.3.5. Производить за свой счет улучшение Участка.</w:t>
      </w:r>
    </w:p>
    <w:p w:rsidR="0039791C" w:rsidRPr="00C23041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4.3.6. Сохранить за собой все права по Договору при смене собственника Участка.</w:t>
      </w:r>
    </w:p>
    <w:p w:rsidR="0039791C" w:rsidRPr="00715B34" w:rsidRDefault="0039791C" w:rsidP="00C23041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4.4.</w:t>
      </w:r>
      <w:r w:rsidR="00846F91" w:rsidRPr="00715B3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Арендатор обязан</w:t>
      </w:r>
      <w:r w:rsidR="00846F91" w:rsidRPr="00715B34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4.4.1</w:t>
      </w:r>
      <w:r w:rsidRPr="00715B34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715B34">
        <w:rPr>
          <w:rFonts w:ascii="Times New Roman" w:hAnsi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9791C" w:rsidRPr="00715B34" w:rsidRDefault="0039791C" w:rsidP="00C23041">
      <w:pPr>
        <w:shd w:val="clear" w:color="auto" w:fill="FFFFFF"/>
        <w:tabs>
          <w:tab w:val="left" w:pos="919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39791C" w:rsidRPr="00715B34" w:rsidRDefault="0039791C" w:rsidP="00C23041">
      <w:pPr>
        <w:shd w:val="clear" w:color="auto" w:fill="FFFFFF"/>
        <w:tabs>
          <w:tab w:val="left" w:pos="9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4.4.3. Уплачивать арендную плату в размере и на условиях, установленных Договором.</w:t>
      </w:r>
    </w:p>
    <w:p w:rsidR="0039791C" w:rsidRPr="00715B34" w:rsidRDefault="0039791C" w:rsidP="00C23041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4.4.4. Обеспечивать Арендодателю и представителям органов государственного земельного контроля доступ на Участок по их требованию.</w:t>
      </w:r>
    </w:p>
    <w:p w:rsidR="0039791C" w:rsidRPr="00715B34" w:rsidRDefault="0039791C" w:rsidP="00C23041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4.4.5. Письменно сообщить Арендодателю не позднее, чем за 3 (три) месяца, о</w:t>
      </w:r>
      <w:r w:rsidRPr="00715B34">
        <w:rPr>
          <w:rFonts w:ascii="Times New Roman" w:hAnsi="Times New Roman"/>
          <w:color w:val="000000"/>
          <w:sz w:val="24"/>
          <w:szCs w:val="24"/>
        </w:rPr>
        <w:br/>
        <w:t>предстоящем освобождении Участка, как в связи с окончанием срока действия Договора, так и при досрочном их освобождении.</w:t>
      </w:r>
    </w:p>
    <w:p w:rsidR="0039791C" w:rsidRPr="00715B34" w:rsidRDefault="0039791C" w:rsidP="00C23041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4.4.6. Не допускать действий, приводящих к ухудшению экологической обстановки на Участках и прилегающих к ним территориях, а также выполнять работы по благоустройству территории.</w:t>
      </w:r>
    </w:p>
    <w:p w:rsidR="0039791C" w:rsidRPr="00715B34" w:rsidRDefault="0039791C" w:rsidP="00C23041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4.4.7. Письменно, в десятидневный срок, уведомить Арендодателя об изменении своих реквизитов.</w:t>
      </w:r>
    </w:p>
    <w:p w:rsidR="0039791C" w:rsidRPr="00715B34" w:rsidRDefault="0039791C" w:rsidP="00C23041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lastRenderedPageBreak/>
        <w:t>4.4.8. Следить за изменением условий формирования арендной платы (изменение кадастровой стоимости, ставок арендной платы и т.д.) без письменного уведомления арендодателем.</w:t>
      </w:r>
    </w:p>
    <w:p w:rsidR="0039791C" w:rsidRPr="00715B34" w:rsidRDefault="00577610" w:rsidP="00C23041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4.4.9</w:t>
      </w:r>
      <w:r w:rsidR="0039791C" w:rsidRPr="00715B34">
        <w:rPr>
          <w:rFonts w:ascii="Times New Roman" w:hAnsi="Times New Roman"/>
          <w:color w:val="000000"/>
          <w:sz w:val="24"/>
          <w:szCs w:val="24"/>
        </w:rPr>
        <w:t>. Принимать участие и оказывать содействие в развитии социальной инфраструктуры сельского поселения, в границах которого расположен Участок.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5. ОТВЕТСТВЕННОСТЬ СТОРОН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5.2. В случае неуплаты арендной платы в установленный Договором срок Аре</w:t>
      </w:r>
      <w:r w:rsidR="001A7B72">
        <w:rPr>
          <w:rFonts w:ascii="Times New Roman" w:hAnsi="Times New Roman"/>
          <w:color w:val="000000"/>
          <w:sz w:val="24"/>
          <w:szCs w:val="24"/>
        </w:rPr>
        <w:t xml:space="preserve">ндатор уплачивает Арендодателю </w:t>
      </w:r>
      <w:r w:rsidRPr="00715B34">
        <w:rPr>
          <w:rFonts w:ascii="Times New Roman" w:hAnsi="Times New Roman"/>
          <w:color w:val="000000"/>
          <w:sz w:val="24"/>
          <w:szCs w:val="24"/>
        </w:rPr>
        <w:t>пеню из расчета 0,1 % от размера не внесенной арендной платы за каждый календарный день просрочки. Пеня перечисляется в порядке, предусмотренном статьей 395 Гражданского кодекса.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5.3. Арендодатель и Арендатор имеют иные права и </w:t>
      </w:r>
      <w:proofErr w:type="gramStart"/>
      <w:r w:rsidRPr="00715B34">
        <w:rPr>
          <w:rFonts w:ascii="Times New Roman" w:hAnsi="Times New Roman"/>
          <w:color w:val="000000"/>
          <w:sz w:val="24"/>
          <w:szCs w:val="24"/>
        </w:rPr>
        <w:t>несут иные обязанности</w:t>
      </w:r>
      <w:proofErr w:type="gramEnd"/>
      <w:r w:rsidRPr="00715B34">
        <w:rPr>
          <w:rFonts w:ascii="Times New Roman" w:hAnsi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5.4. В случае неисполнения одной из Сторон должным образом своих обязательств по Договору, другая Сторона направляет письменное уведомление о нарушении обязательств. В случае не устранения нарушений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6. ИЗМЕНЕНИЕ, РАСТОРЖЕНИЕ И ПРЕКРАЩЕНИЕ ДОГОВОРА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6.1. Договор, может быть, расторгнут в одностороннем порядке по требованию Сторон, по решению суда на основании и в порядке, установленном гражданским законодательством.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6.2. </w:t>
      </w:r>
      <w:r w:rsidRPr="00715B34">
        <w:rPr>
          <w:rFonts w:ascii="Times New Roman" w:hAnsi="Times New Roman"/>
          <w:color w:val="000000"/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7. РАССМОТРЕНИЕ И УРЕГУЛИРОВАНИЕ СПОРОВ</w:t>
      </w:r>
    </w:p>
    <w:p w:rsidR="0039791C" w:rsidRPr="00C23041" w:rsidRDefault="0039791C" w:rsidP="00C23041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8. ОСОБЫЕ УСЛОВИЯ ДОГОВОРА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8.1. Арендатор не имеет права сдавать Участок в субаренду, уступать право требования по договору без согласия Арендодателя.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8.2. Реорганизация Арендодателя или Арендатора, а также перемена собственника Участков не является основанием для расторжения Договора.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8.3. Договор составлен в 3 (трех) экземплярах, имеющих равную юридическую силу.</w:t>
      </w:r>
    </w:p>
    <w:p w:rsidR="0039791C" w:rsidRPr="00715B34" w:rsidRDefault="0039791C" w:rsidP="00C23041">
      <w:pPr>
        <w:shd w:val="clear" w:color="auto" w:fill="FFFFFF"/>
        <w:spacing w:after="0" w:line="240" w:lineRule="auto"/>
        <w:ind w:left="43" w:firstLine="709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8.4. Приложения к договору:</w:t>
      </w:r>
    </w:p>
    <w:p w:rsidR="0039791C" w:rsidRPr="000E6590" w:rsidRDefault="0039791C" w:rsidP="000E6590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68" w:firstLine="709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участка, сдаваемого в аренду.</w:t>
      </w:r>
    </w:p>
    <w:p w:rsidR="0039791C" w:rsidRPr="0039791C" w:rsidRDefault="0039791C" w:rsidP="0039791C">
      <w:pPr>
        <w:shd w:val="clear" w:color="auto" w:fill="FFFFFF"/>
        <w:spacing w:after="0" w:line="240" w:lineRule="auto"/>
        <w:ind w:left="3653"/>
        <w:rPr>
          <w:rFonts w:ascii="Times New Roman" w:hAnsi="Times New Roman"/>
          <w:b/>
          <w:color w:val="000000"/>
          <w:spacing w:val="-2"/>
        </w:rPr>
      </w:pPr>
      <w:r w:rsidRPr="0039791C">
        <w:rPr>
          <w:rFonts w:ascii="Times New Roman" w:hAnsi="Times New Roman"/>
          <w:b/>
          <w:color w:val="000000"/>
          <w:spacing w:val="-2"/>
        </w:rPr>
        <w:t>9. РЕКВИЗИТЫ СТОРОН</w:t>
      </w:r>
    </w:p>
    <w:p w:rsidR="0039791C" w:rsidRPr="0039791C" w:rsidRDefault="0039791C" w:rsidP="0039791C">
      <w:pPr>
        <w:shd w:val="clear" w:color="auto" w:fill="FFFFFF"/>
        <w:spacing w:after="0" w:line="240" w:lineRule="auto"/>
        <w:ind w:left="3653"/>
        <w:rPr>
          <w:rFonts w:ascii="Times New Roman" w:hAnsi="Times New Roman"/>
          <w:b/>
          <w:color w:val="000000"/>
          <w:spacing w:val="-2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4819"/>
      </w:tblGrid>
      <w:tr w:rsidR="0039791C" w:rsidRPr="0039791C" w:rsidTr="00C23041">
        <w:trPr>
          <w:trHeight w:hRule="exact" w:val="231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39791C">
            <w:pPr>
              <w:shd w:val="clear" w:color="auto" w:fill="FFFFFF"/>
              <w:spacing w:after="0" w:line="240" w:lineRule="auto"/>
              <w:ind w:left="1414"/>
              <w:rPr>
                <w:rFonts w:ascii="Times New Roman" w:hAnsi="Times New Roman"/>
              </w:rPr>
            </w:pPr>
            <w:r w:rsidRPr="0039791C">
              <w:rPr>
                <w:rFonts w:ascii="Times New Roman" w:hAnsi="Times New Roman"/>
                <w:b/>
                <w:color w:val="000000"/>
                <w:spacing w:val="-5"/>
              </w:rPr>
              <w:t>Арендодатель: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39791C">
            <w:pPr>
              <w:shd w:val="clear" w:color="auto" w:fill="FFFFFF"/>
              <w:spacing w:after="0" w:line="240" w:lineRule="auto"/>
              <w:ind w:left="1812"/>
              <w:rPr>
                <w:rFonts w:ascii="Times New Roman" w:hAnsi="Times New Roman"/>
              </w:rPr>
            </w:pPr>
            <w:r w:rsidRPr="0039791C"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39791C" w:rsidRPr="0039791C" w:rsidTr="00C23041">
        <w:trPr>
          <w:trHeight w:val="749"/>
        </w:trPr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791C" w:rsidRPr="0039791C" w:rsidRDefault="0039791C" w:rsidP="00397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791C" w:rsidRPr="0039791C" w:rsidRDefault="0039791C" w:rsidP="0039791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9791C" w:rsidRPr="0039791C" w:rsidRDefault="0039791C" w:rsidP="0039791C">
      <w:pPr>
        <w:shd w:val="clear" w:color="auto" w:fill="FFFFFF"/>
        <w:spacing w:after="0" w:line="240" w:lineRule="auto"/>
        <w:ind w:left="175"/>
        <w:jc w:val="center"/>
        <w:rPr>
          <w:rFonts w:ascii="Times New Roman" w:hAnsi="Times New Roman"/>
          <w:color w:val="000000"/>
          <w:spacing w:val="7"/>
        </w:rPr>
      </w:pPr>
    </w:p>
    <w:p w:rsidR="0039791C" w:rsidRPr="0039791C" w:rsidRDefault="0039791C" w:rsidP="0039791C">
      <w:pPr>
        <w:shd w:val="clear" w:color="auto" w:fill="FFFFFF"/>
        <w:spacing w:after="0" w:line="240" w:lineRule="auto"/>
        <w:ind w:left="175"/>
        <w:jc w:val="center"/>
        <w:rPr>
          <w:rFonts w:ascii="Times New Roman" w:hAnsi="Times New Roman"/>
          <w:b/>
          <w:color w:val="000000"/>
          <w:spacing w:val="7"/>
        </w:rPr>
      </w:pPr>
      <w:r w:rsidRPr="0039791C">
        <w:rPr>
          <w:rFonts w:ascii="Times New Roman" w:hAnsi="Times New Roman"/>
          <w:b/>
          <w:color w:val="000000"/>
          <w:spacing w:val="7"/>
        </w:rPr>
        <w:t>ПОДПИСИ СТОРОН</w:t>
      </w:r>
    </w:p>
    <w:p w:rsidR="0039791C" w:rsidRPr="0039791C" w:rsidRDefault="0039791C" w:rsidP="0039791C">
      <w:pPr>
        <w:shd w:val="clear" w:color="auto" w:fill="FFFFFF"/>
        <w:spacing w:after="0" w:line="240" w:lineRule="auto"/>
        <w:ind w:left="175"/>
        <w:jc w:val="center"/>
        <w:rPr>
          <w:rFonts w:ascii="Times New Roman" w:hAnsi="Times New Roman"/>
          <w:b/>
          <w:color w:val="000000"/>
          <w:spacing w:val="7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819"/>
      </w:tblGrid>
      <w:tr w:rsidR="0039791C" w:rsidRPr="0039791C" w:rsidTr="001A7B7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C9790E" w:rsidRDefault="00C9790E" w:rsidP="0039791C">
            <w:pPr>
              <w:shd w:val="clear" w:color="auto" w:fill="FFFFFF"/>
              <w:spacing w:after="0" w:line="240" w:lineRule="auto"/>
              <w:ind w:left="1135"/>
              <w:rPr>
                <w:rFonts w:ascii="Times New Roman" w:hAnsi="Times New Roman"/>
                <w:b/>
              </w:rPr>
            </w:pPr>
            <w:r w:rsidRPr="00715B34">
              <w:rPr>
                <w:rFonts w:ascii="Times New Roman" w:hAnsi="Times New Roman"/>
                <w:b/>
                <w:color w:val="000000"/>
              </w:rPr>
              <w:t>Арендодатель</w:t>
            </w:r>
            <w:r w:rsidRPr="00C9790E">
              <w:rPr>
                <w:rFonts w:ascii="Times New Roman" w:hAnsi="Times New Roman"/>
                <w:b/>
                <w:color w:val="000000"/>
                <w:spacing w:val="7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C9790E" w:rsidRDefault="00C9790E" w:rsidP="0039791C">
            <w:pPr>
              <w:shd w:val="clear" w:color="auto" w:fill="FFFFFF"/>
              <w:spacing w:after="0" w:line="240" w:lineRule="auto"/>
              <w:ind w:left="1596"/>
              <w:rPr>
                <w:rFonts w:ascii="Times New Roman" w:hAnsi="Times New Roman"/>
                <w:b/>
              </w:rPr>
            </w:pPr>
            <w:r w:rsidRPr="00C9790E"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39791C" w:rsidRPr="0039791C" w:rsidTr="00C23041">
        <w:trPr>
          <w:trHeight w:val="8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C2304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C2304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1DFC" w:rsidRPr="0039791C" w:rsidRDefault="00ED1DFC" w:rsidP="0039791C">
      <w:pPr>
        <w:spacing w:after="0" w:line="240" w:lineRule="auto"/>
        <w:rPr>
          <w:rFonts w:ascii="Times New Roman" w:hAnsi="Times New Roman"/>
        </w:rPr>
      </w:pPr>
    </w:p>
    <w:sectPr w:rsidR="00ED1DFC" w:rsidRPr="0039791C" w:rsidSect="000E6590">
      <w:pgSz w:w="11906" w:h="16838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86A0C"/>
    <w:lvl w:ilvl="0">
      <w:numFmt w:val="bullet"/>
      <w:lvlText w:val="*"/>
      <w:lvlJc w:val="left"/>
    </w:lvl>
  </w:abstractNum>
  <w:abstractNum w:abstractNumId="1">
    <w:nsid w:val="51961F81"/>
    <w:multiLevelType w:val="hybridMultilevel"/>
    <w:tmpl w:val="24F8C7E6"/>
    <w:lvl w:ilvl="0" w:tplc="D36A15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91C"/>
    <w:rsid w:val="00021BFE"/>
    <w:rsid w:val="00055E2F"/>
    <w:rsid w:val="000B18D4"/>
    <w:rsid w:val="000B5C1D"/>
    <w:rsid w:val="000E6590"/>
    <w:rsid w:val="00121CEF"/>
    <w:rsid w:val="00133845"/>
    <w:rsid w:val="00157995"/>
    <w:rsid w:val="0016657D"/>
    <w:rsid w:val="00173DBE"/>
    <w:rsid w:val="001A053C"/>
    <w:rsid w:val="001A4C1E"/>
    <w:rsid w:val="001A7B72"/>
    <w:rsid w:val="001C2F23"/>
    <w:rsid w:val="001C60C3"/>
    <w:rsid w:val="001D6CEC"/>
    <w:rsid w:val="001E5250"/>
    <w:rsid w:val="00221D32"/>
    <w:rsid w:val="002221A4"/>
    <w:rsid w:val="00223B8A"/>
    <w:rsid w:val="00234FA6"/>
    <w:rsid w:val="002B545B"/>
    <w:rsid w:val="00320CDE"/>
    <w:rsid w:val="0039791C"/>
    <w:rsid w:val="003A5DF2"/>
    <w:rsid w:val="003A6915"/>
    <w:rsid w:val="003E5237"/>
    <w:rsid w:val="00445AC2"/>
    <w:rsid w:val="0045463E"/>
    <w:rsid w:val="004962CC"/>
    <w:rsid w:val="004C7997"/>
    <w:rsid w:val="0053799D"/>
    <w:rsid w:val="00577610"/>
    <w:rsid w:val="005908F6"/>
    <w:rsid w:val="005A12AB"/>
    <w:rsid w:val="005A3F87"/>
    <w:rsid w:val="00665EA2"/>
    <w:rsid w:val="007048BC"/>
    <w:rsid w:val="00712382"/>
    <w:rsid w:val="00715B34"/>
    <w:rsid w:val="00731B5B"/>
    <w:rsid w:val="007F27CC"/>
    <w:rsid w:val="007F68CD"/>
    <w:rsid w:val="0082175B"/>
    <w:rsid w:val="00846F91"/>
    <w:rsid w:val="008501E9"/>
    <w:rsid w:val="00855F61"/>
    <w:rsid w:val="00885DCF"/>
    <w:rsid w:val="0089741D"/>
    <w:rsid w:val="008E4906"/>
    <w:rsid w:val="00901632"/>
    <w:rsid w:val="0097142F"/>
    <w:rsid w:val="009D6F1C"/>
    <w:rsid w:val="009E328E"/>
    <w:rsid w:val="009E58E4"/>
    <w:rsid w:val="009F4FE9"/>
    <w:rsid w:val="00A16286"/>
    <w:rsid w:val="00A41B5B"/>
    <w:rsid w:val="00A64C90"/>
    <w:rsid w:val="00A932F4"/>
    <w:rsid w:val="00AC47D9"/>
    <w:rsid w:val="00B2057F"/>
    <w:rsid w:val="00B6478D"/>
    <w:rsid w:val="00B74AF2"/>
    <w:rsid w:val="00BA03C3"/>
    <w:rsid w:val="00BA47CC"/>
    <w:rsid w:val="00BC5748"/>
    <w:rsid w:val="00BD5135"/>
    <w:rsid w:val="00C23041"/>
    <w:rsid w:val="00C44105"/>
    <w:rsid w:val="00C77C24"/>
    <w:rsid w:val="00C81C32"/>
    <w:rsid w:val="00C9790E"/>
    <w:rsid w:val="00CA5DA6"/>
    <w:rsid w:val="00CB7237"/>
    <w:rsid w:val="00CD58B9"/>
    <w:rsid w:val="00CE283E"/>
    <w:rsid w:val="00D559C1"/>
    <w:rsid w:val="00DD43D0"/>
    <w:rsid w:val="00E23DB8"/>
    <w:rsid w:val="00E2611E"/>
    <w:rsid w:val="00E43350"/>
    <w:rsid w:val="00E92AB9"/>
    <w:rsid w:val="00E94A3E"/>
    <w:rsid w:val="00EC0F58"/>
    <w:rsid w:val="00EC66B5"/>
    <w:rsid w:val="00ED1DFC"/>
    <w:rsid w:val="00ED592D"/>
    <w:rsid w:val="00EF0D66"/>
    <w:rsid w:val="00F3713C"/>
    <w:rsid w:val="00FA2913"/>
    <w:rsid w:val="00FC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9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4">
    <w:name w:val="Основной текст с отступом Знак"/>
    <w:link w:val="a3"/>
    <w:rsid w:val="0039791C"/>
    <w:rPr>
      <w:rFonts w:ascii="Times New Roman" w:eastAsia="Times New Roman" w:hAnsi="Times New Roman"/>
      <w:sz w:val="26"/>
    </w:rPr>
  </w:style>
  <w:style w:type="paragraph" w:styleId="2">
    <w:name w:val="Body Text Indent 2"/>
    <w:basedOn w:val="a"/>
    <w:link w:val="20"/>
    <w:rsid w:val="003979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9791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9791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791C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39791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979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E94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byevskoe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Мирошниченко</dc:creator>
  <cp:lastModifiedBy>Ольга Бондаренко</cp:lastModifiedBy>
  <cp:revision>37</cp:revision>
  <cp:lastPrinted>2016-03-03T12:08:00Z</cp:lastPrinted>
  <dcterms:created xsi:type="dcterms:W3CDTF">2016-02-29T05:16:00Z</dcterms:created>
  <dcterms:modified xsi:type="dcterms:W3CDTF">2016-09-19T08:28:00Z</dcterms:modified>
</cp:coreProperties>
</file>